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5F5B7E" w:rsidRDefault="00C62208" w:rsidP="008A6FFE">
      <w:pPr>
        <w:pStyle w:val="Heading1"/>
        <w:rPr>
          <w:b w:val="0"/>
          <w:color w:val="auto"/>
          <w:lang w:val="en-ZA"/>
        </w:rPr>
      </w:pPr>
      <w:r w:rsidRPr="005F5B7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5F5B7E" w:rsidRDefault="008A6FFE" w:rsidP="006E6D27">
      <w:pPr>
        <w:pStyle w:val="LegText"/>
      </w:pPr>
    </w:p>
    <w:p w14:paraId="590853E0" w14:textId="77777777" w:rsidR="001D0844" w:rsidRPr="005F5B7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5F5B7E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5B97ABBB" w:rsidR="00BA4712" w:rsidRPr="005F5B7E" w:rsidRDefault="00BA4712" w:rsidP="00BA4712">
      <w:pPr>
        <w:pStyle w:val="LegHeadCenteredItalic"/>
      </w:pPr>
      <w:r w:rsidRPr="005F5B7E">
        <w:t xml:space="preserve">(Bulletin </w:t>
      </w:r>
      <w:r w:rsidR="006D390D" w:rsidRPr="005F5B7E">
        <w:t>2</w:t>
      </w:r>
      <w:r w:rsidR="00640052">
        <w:t>5</w:t>
      </w:r>
      <w:r w:rsidRPr="005F5B7E">
        <w:t xml:space="preserve"> of 201</w:t>
      </w:r>
      <w:r w:rsidR="001D2201" w:rsidRPr="005F5B7E">
        <w:t>8</w:t>
      </w:r>
      <w:r w:rsidRPr="005F5B7E">
        <w:t xml:space="preserve"> based on Gazettes received during the week </w:t>
      </w:r>
      <w:r w:rsidR="0069042A" w:rsidRPr="005F5B7E">
        <w:t xml:space="preserve">15 </w:t>
      </w:r>
      <w:r w:rsidR="00640052">
        <w:t xml:space="preserve">to 22 </w:t>
      </w:r>
      <w:r w:rsidR="002938FD" w:rsidRPr="005F5B7E">
        <w:t xml:space="preserve">June </w:t>
      </w:r>
      <w:r w:rsidR="001D2201" w:rsidRPr="005F5B7E">
        <w:t>2018</w:t>
      </w:r>
      <w:r w:rsidRPr="005F5B7E">
        <w:t>)</w:t>
      </w:r>
    </w:p>
    <w:p w14:paraId="6B1BE063" w14:textId="77777777" w:rsidR="00BA4712" w:rsidRPr="005F5B7E" w:rsidRDefault="00BA4712" w:rsidP="00BA4712">
      <w:pPr>
        <w:pStyle w:val="LegHeadCenteredBold"/>
      </w:pPr>
      <w:r w:rsidRPr="005F5B7E">
        <w:t>JUTA'S WEEKLY E-MAIL SERVICE</w:t>
      </w:r>
    </w:p>
    <w:p w14:paraId="277C2982" w14:textId="2A08EE1D" w:rsidR="00BA4712" w:rsidRPr="005F5B7E" w:rsidRDefault="0041144B" w:rsidP="00BA4712">
      <w:pPr>
        <w:pStyle w:val="LegHeadCenteredItalic"/>
      </w:pPr>
      <w:r w:rsidRPr="005F5B7E">
        <w:t>I</w:t>
      </w:r>
      <w:r w:rsidR="00BA4712" w:rsidRPr="005F5B7E">
        <w:t>SSN 1022 - 6397</w:t>
      </w:r>
    </w:p>
    <w:p w14:paraId="6151174C" w14:textId="3CF04968" w:rsidR="00BA4712" w:rsidRPr="005F5B7E" w:rsidRDefault="00BA4712" w:rsidP="00BA4712">
      <w:pPr>
        <w:pStyle w:val="LegHeadCenteredBold"/>
      </w:pPr>
      <w:bookmarkStart w:id="0" w:name="_Hlk484764921"/>
      <w:r w:rsidRPr="005F5B7E">
        <w:t>PROCLAMATIONS AND NOTICES</w:t>
      </w:r>
    </w:p>
    <w:bookmarkEnd w:id="0"/>
    <w:p w14:paraId="5AE0CA18" w14:textId="77777777" w:rsidR="00806E03" w:rsidRPr="00BD6F1C" w:rsidRDefault="00806E03" w:rsidP="00806E03">
      <w:pPr>
        <w:pStyle w:val="LegHeadBold"/>
        <w:keepNext/>
      </w:pPr>
      <w:r w:rsidRPr="00BD6F1C">
        <w:t xml:space="preserve">Accounting Standards Board: </w:t>
      </w:r>
    </w:p>
    <w:p w14:paraId="7CB5DD79" w14:textId="7DCE286E" w:rsidR="00806E03" w:rsidRPr="00BD6F1C" w:rsidRDefault="00BD6F1C" w:rsidP="00806E03">
      <w:pPr>
        <w:pStyle w:val="LegText"/>
      </w:pPr>
      <w:r w:rsidRPr="00BD6F1C">
        <w:t>Notice of publication for comment of Exposure Drafts on the proposed Interpretation of the Standards of GRAP on</w:t>
      </w:r>
      <w:r w:rsidRPr="00BD6F1C">
        <w:rPr>
          <w:i/>
        </w:rPr>
        <w:t xml:space="preserve"> Accounting for Adjustments to Revenue</w:t>
      </w:r>
      <w:r w:rsidRPr="00BD6F1C">
        <w:t xml:space="preserve"> (ED 164), the proposed amendments to the Interpretation of the Standards of GRAP on </w:t>
      </w:r>
      <w:r w:rsidRPr="00BD6F1C">
        <w:rPr>
          <w:i/>
        </w:rPr>
        <w:t>Applying the Probability Test on Initial Recognition</w:t>
      </w:r>
      <w:r w:rsidRPr="00BD6F1C">
        <w:t xml:space="preserve"> (IGRAP 1) (ED 165), the proposed Guideline on </w:t>
      </w:r>
      <w:r w:rsidRPr="00BD6F1C">
        <w:rPr>
          <w:i/>
        </w:rPr>
        <w:t>Accounting for Landfill Sites</w:t>
      </w:r>
      <w:r w:rsidRPr="00BD6F1C">
        <w:t xml:space="preserve"> (ED 166) and the proposed revisions to the Standard of GRAP on </w:t>
      </w:r>
      <w:r w:rsidRPr="00BD6F1C">
        <w:rPr>
          <w:i/>
        </w:rPr>
        <w:t>Financial Instruments</w:t>
      </w:r>
      <w:r w:rsidRPr="00BD6F1C">
        <w:t xml:space="preserve"> (GRAP</w:t>
      </w:r>
      <w:r>
        <w:t> </w:t>
      </w:r>
      <w:r w:rsidRPr="00BD6F1C">
        <w:t xml:space="preserve">104) </w:t>
      </w:r>
      <w:r>
        <w:t xml:space="preserve">(ED 167) </w:t>
      </w:r>
      <w:r w:rsidR="00806E03" w:rsidRPr="00BD6F1C">
        <w:t xml:space="preserve">published (BN 87 in </w:t>
      </w:r>
      <w:r w:rsidR="00806E03" w:rsidRPr="00BD6F1C">
        <w:rPr>
          <w:i/>
        </w:rPr>
        <w:t>GG</w:t>
      </w:r>
      <w:r w:rsidR="00806E03" w:rsidRPr="00BD6F1C">
        <w:t xml:space="preserve"> 41722 of 22 June 2018) (p108)</w:t>
      </w:r>
    </w:p>
    <w:p w14:paraId="67FE543B" w14:textId="77777777" w:rsidR="00806E03" w:rsidRPr="004C6051" w:rsidRDefault="00806E03" w:rsidP="00806E03">
      <w:pPr>
        <w:pStyle w:val="LegHeadBold"/>
        <w:keepNext/>
      </w:pPr>
      <w:r w:rsidRPr="004C6051">
        <w:t xml:space="preserve">Department of Agriculture, Forestry and Fisheries: </w:t>
      </w:r>
    </w:p>
    <w:p w14:paraId="22F23D38" w14:textId="076A1F9F" w:rsidR="00806E03" w:rsidRPr="004C6051" w:rsidRDefault="004C6051" w:rsidP="00806E03">
      <w:pPr>
        <w:pStyle w:val="LegText"/>
      </w:pPr>
      <w:r w:rsidRPr="004C6051">
        <w:t xml:space="preserve">Notice of publication for comment of </w:t>
      </w:r>
      <w:r w:rsidR="00806E03" w:rsidRPr="004C6051">
        <w:t xml:space="preserve">Draft National Inland Fisheries Policy published </w:t>
      </w:r>
      <w:r>
        <w:br/>
      </w:r>
      <w:r w:rsidR="00806E03" w:rsidRPr="004C6051">
        <w:t xml:space="preserve">(GN 614 in </w:t>
      </w:r>
      <w:r w:rsidR="00806E03" w:rsidRPr="004C6051">
        <w:rPr>
          <w:i/>
        </w:rPr>
        <w:t>GG</w:t>
      </w:r>
      <w:r w:rsidR="00806E03" w:rsidRPr="004C6051">
        <w:t xml:space="preserve"> 41722 of 22 June 2018) (p16)</w:t>
      </w:r>
    </w:p>
    <w:p w14:paraId="6980FDB7" w14:textId="77777777" w:rsidR="004C6051" w:rsidRDefault="004C6051" w:rsidP="004C6051">
      <w:pPr>
        <w:pStyle w:val="LegHeadBold"/>
      </w:pPr>
      <w:r>
        <w:t>Department of Basic Education:</w:t>
      </w:r>
    </w:p>
    <w:p w14:paraId="493F16AA" w14:textId="7E47733D" w:rsidR="004C6051" w:rsidRPr="004C6051" w:rsidRDefault="004C6051" w:rsidP="004C6051">
      <w:pPr>
        <w:pStyle w:val="LegText"/>
      </w:pPr>
      <w:r w:rsidRPr="004C6051">
        <w:t xml:space="preserve">Extension of comment period </w:t>
      </w:r>
      <w:r>
        <w:t>and</w:t>
      </w:r>
      <w:r w:rsidRPr="004C6051">
        <w:t xml:space="preserve"> </w:t>
      </w:r>
      <w:r>
        <w:t xml:space="preserve">draft Department of Basic Education National Policy on the Prevention and Management of Learner Pregnancy in Schools published for comment </w:t>
      </w:r>
      <w:r>
        <w:br/>
      </w:r>
      <w:r w:rsidRPr="004C6051">
        <w:t xml:space="preserve">(GN 615 in </w:t>
      </w:r>
      <w:r w:rsidRPr="004C6051">
        <w:rPr>
          <w:i/>
        </w:rPr>
        <w:t>GG</w:t>
      </w:r>
      <w:r w:rsidRPr="004C6051">
        <w:t xml:space="preserve"> 41722 of 22 June 2018) (p17)</w:t>
      </w:r>
    </w:p>
    <w:p w14:paraId="57217FC8" w14:textId="77777777" w:rsidR="00806E03" w:rsidRPr="00BD6F1C" w:rsidRDefault="00806E03" w:rsidP="00806E03">
      <w:pPr>
        <w:pStyle w:val="LegHeadBold"/>
        <w:keepNext/>
      </w:pPr>
      <w:r w:rsidRPr="00BD6F1C">
        <w:t>CURRENCY AND EXCHANGES ACT 9 OF 1933</w:t>
      </w:r>
    </w:p>
    <w:p w14:paraId="3B3010B2" w14:textId="77777777" w:rsidR="00806E03" w:rsidRPr="00BD6F1C" w:rsidRDefault="00806E03" w:rsidP="00BD6F1C">
      <w:pPr>
        <w:pStyle w:val="LegHeadBold"/>
      </w:pPr>
      <w:r w:rsidRPr="00BD6F1C">
        <w:t xml:space="preserve">Financial Surveillance Department of the South African Reserve Bank: </w:t>
      </w:r>
    </w:p>
    <w:p w14:paraId="140632EF" w14:textId="3181DB68" w:rsidR="00586F3B" w:rsidRPr="00BD6F1C" w:rsidRDefault="00806E03" w:rsidP="00586F3B">
      <w:pPr>
        <w:pStyle w:val="LegText"/>
      </w:pPr>
      <w:r w:rsidRPr="00BD6F1C">
        <w:t xml:space="preserve">Cancellation of </w:t>
      </w:r>
      <w:r w:rsidR="00BD6F1C" w:rsidRPr="00BD6F1C">
        <w:t xml:space="preserve">Exchange4free South Africa (Pty) Limited as an </w:t>
      </w:r>
      <w:r w:rsidR="00586F3B" w:rsidRPr="00BD6F1C">
        <w:t>authorised dealer in foreign exchange with limited authority</w:t>
      </w:r>
      <w:r w:rsidR="00BD6F1C" w:rsidRPr="00BD6F1C">
        <w:t xml:space="preserve"> </w:t>
      </w:r>
      <w:r w:rsidRPr="00BD6F1C">
        <w:t xml:space="preserve">published </w:t>
      </w:r>
      <w:r w:rsidR="00BD6F1C" w:rsidRPr="00BD6F1C">
        <w:br/>
      </w:r>
      <w:r w:rsidR="00586F3B" w:rsidRPr="00BD6F1C">
        <w:t>(</w:t>
      </w:r>
      <w:r w:rsidRPr="00BD6F1C">
        <w:t>G</w:t>
      </w:r>
      <w:r w:rsidR="00CC4028">
        <w:t>en</w:t>
      </w:r>
      <w:r w:rsidRPr="00BD6F1C">
        <w:t>N</w:t>
      </w:r>
      <w:r w:rsidR="00BD6F1C" w:rsidRPr="00BD6F1C">
        <w:t>s</w:t>
      </w:r>
      <w:r w:rsidRPr="00BD6F1C">
        <w:t xml:space="preserve"> 347 </w:t>
      </w:r>
      <w:r w:rsidR="00BD6F1C" w:rsidRPr="00BD6F1C">
        <w:t xml:space="preserve">&amp; 350 </w:t>
      </w:r>
      <w:r w:rsidRPr="00BD6F1C">
        <w:t xml:space="preserve">in </w:t>
      </w:r>
      <w:r w:rsidRPr="00BD6F1C">
        <w:rPr>
          <w:i/>
        </w:rPr>
        <w:t>GG</w:t>
      </w:r>
      <w:r w:rsidRPr="00BD6F1C">
        <w:t xml:space="preserve"> 41722 of 22 June 2018</w:t>
      </w:r>
      <w:r w:rsidR="00BD6F1C" w:rsidRPr="00BD6F1C">
        <w:t>)</w:t>
      </w:r>
      <w:r w:rsidRPr="00BD6F1C">
        <w:t xml:space="preserve"> (</w:t>
      </w:r>
      <w:r w:rsidR="00BD6F1C" w:rsidRPr="00BD6F1C">
        <w:t>p</w:t>
      </w:r>
      <w:r w:rsidRPr="00BD6F1C">
        <w:t>p</w:t>
      </w:r>
      <w:r w:rsidR="00BD6F1C" w:rsidRPr="00BD6F1C">
        <w:t xml:space="preserve"> </w:t>
      </w:r>
      <w:r w:rsidRPr="00BD6F1C">
        <w:t>102</w:t>
      </w:r>
      <w:r w:rsidR="00BD6F1C" w:rsidRPr="00BD6F1C">
        <w:t xml:space="preserve"> &amp; 103</w:t>
      </w:r>
      <w:r w:rsidRPr="00BD6F1C">
        <w:t>)</w:t>
      </w:r>
    </w:p>
    <w:p w14:paraId="395436E6" w14:textId="4CB42CAB" w:rsidR="00806E03" w:rsidRDefault="00806E03" w:rsidP="00806E03">
      <w:pPr>
        <w:pStyle w:val="LegText"/>
      </w:pPr>
      <w:r w:rsidRPr="00BD6F1C">
        <w:t xml:space="preserve">Appointment </w:t>
      </w:r>
      <w:r w:rsidR="00BD6F1C" w:rsidRPr="00BD6F1C">
        <w:t xml:space="preserve">Shoprite Money Transfers (Pty) Limited as an </w:t>
      </w:r>
      <w:r w:rsidR="00586F3B" w:rsidRPr="00BD6F1C">
        <w:t>authorised dealer in foreign exchange with limited authority</w:t>
      </w:r>
      <w:r w:rsidR="00BD6F1C" w:rsidRPr="00BD6F1C">
        <w:t xml:space="preserve"> </w:t>
      </w:r>
      <w:r w:rsidRPr="00BD6F1C">
        <w:t xml:space="preserve">published </w:t>
      </w:r>
      <w:r w:rsidR="00BD6F1C" w:rsidRPr="00BD6F1C">
        <w:br/>
      </w:r>
      <w:r w:rsidRPr="00BD6F1C">
        <w:t>(G</w:t>
      </w:r>
      <w:r w:rsidR="00CC4028">
        <w:t>en</w:t>
      </w:r>
      <w:r w:rsidRPr="00BD6F1C">
        <w:t>N</w:t>
      </w:r>
      <w:r w:rsidR="00BD6F1C" w:rsidRPr="00BD6F1C">
        <w:t xml:space="preserve">s </w:t>
      </w:r>
      <w:r w:rsidRPr="00BD6F1C">
        <w:t xml:space="preserve">348 </w:t>
      </w:r>
      <w:r w:rsidR="00BD6F1C" w:rsidRPr="00BD6F1C">
        <w:t xml:space="preserve">&amp; 349 </w:t>
      </w:r>
      <w:r w:rsidRPr="00BD6F1C">
        <w:t xml:space="preserve">in </w:t>
      </w:r>
      <w:r w:rsidRPr="00BD6F1C">
        <w:rPr>
          <w:i/>
        </w:rPr>
        <w:t>GG</w:t>
      </w:r>
      <w:r w:rsidRPr="00BD6F1C">
        <w:t xml:space="preserve"> 41722 of 22 June 2018) (p</w:t>
      </w:r>
      <w:r w:rsidR="00BD6F1C" w:rsidRPr="00BD6F1C">
        <w:t xml:space="preserve">p </w:t>
      </w:r>
      <w:r w:rsidRPr="00BD6F1C">
        <w:t>102</w:t>
      </w:r>
      <w:r w:rsidR="00BD6F1C" w:rsidRPr="00BD6F1C">
        <w:t xml:space="preserve"> &amp; 103</w:t>
      </w:r>
      <w:r w:rsidRPr="00BD6F1C">
        <w:t>)</w:t>
      </w:r>
    </w:p>
    <w:p w14:paraId="5CE5CD04" w14:textId="77777777" w:rsidR="00D165AD" w:rsidRDefault="00D165AD" w:rsidP="00D165AD">
      <w:pPr>
        <w:pStyle w:val="LegHeadBold"/>
        <w:keepNext/>
      </w:pPr>
      <w:r w:rsidRPr="00F268A5">
        <w:t>FOODSTUFFS, COSMETICS AND DISINFECTANTS ACT 54 OF 1972</w:t>
      </w:r>
    </w:p>
    <w:p w14:paraId="64D33CA9" w14:textId="400D9D19" w:rsidR="00D165AD" w:rsidRPr="00BD6F1C" w:rsidRDefault="00D165AD" w:rsidP="00D165AD">
      <w:pPr>
        <w:pStyle w:val="LegText"/>
      </w:pPr>
      <w:r w:rsidRPr="00EB4934">
        <w:t>Regulations governing general hygiene requirements for food premises, the transport of food and related matters</w:t>
      </w:r>
      <w:r>
        <w:t xml:space="preserve"> published with effect from 22 June 2018, unless otherwise indicated, and </w:t>
      </w:r>
      <w:r w:rsidRPr="00D165AD">
        <w:t xml:space="preserve">regulations governing general hygiene requirements for food premises and the transport of food published </w:t>
      </w:r>
      <w:r>
        <w:t xml:space="preserve">in </w:t>
      </w:r>
      <w:r w:rsidRPr="00D165AD">
        <w:t xml:space="preserve">GN R962 in </w:t>
      </w:r>
      <w:r w:rsidRPr="00884A8F">
        <w:rPr>
          <w:i/>
        </w:rPr>
        <w:t>GG</w:t>
      </w:r>
      <w:r>
        <w:t xml:space="preserve"> </w:t>
      </w:r>
      <w:r w:rsidRPr="00D165AD">
        <w:t>35906 of 23 November 2012</w:t>
      </w:r>
      <w:r>
        <w:t xml:space="preserve">, </w:t>
      </w:r>
      <w:r w:rsidRPr="000D0568">
        <w:t>regulation</w:t>
      </w:r>
      <w:r>
        <w:t>s</w:t>
      </w:r>
      <w:r w:rsidRPr="000D0568">
        <w:t xml:space="preserve"> regarding marine food published in GN R2064 in </w:t>
      </w:r>
      <w:r w:rsidRPr="00884A8F">
        <w:rPr>
          <w:i/>
        </w:rPr>
        <w:t>GG</w:t>
      </w:r>
      <w:r>
        <w:t xml:space="preserve"> </w:t>
      </w:r>
      <w:r w:rsidRPr="000D0568">
        <w:t xml:space="preserve">4067 of 2 November 1973 and general health regulations published in GN R180 in </w:t>
      </w:r>
      <w:r w:rsidRPr="00884A8F">
        <w:rPr>
          <w:i/>
        </w:rPr>
        <w:t>GG</w:t>
      </w:r>
      <w:r>
        <w:t xml:space="preserve"> </w:t>
      </w:r>
      <w:r w:rsidRPr="000D0568">
        <w:t>1652 of 10 February 1967</w:t>
      </w:r>
      <w:r>
        <w:t xml:space="preserve"> repealed </w:t>
      </w:r>
      <w:r>
        <w:br/>
        <w:t xml:space="preserve">(GN 638 in </w:t>
      </w:r>
      <w:r w:rsidRPr="00884A8F">
        <w:rPr>
          <w:i/>
        </w:rPr>
        <w:t>GG</w:t>
      </w:r>
      <w:r>
        <w:t xml:space="preserve"> 41730 of 22 June 2018) (p4)</w:t>
      </w:r>
    </w:p>
    <w:p w14:paraId="255E5EC5" w14:textId="77777777" w:rsidR="00806E03" w:rsidRPr="00AA0A4F" w:rsidRDefault="00806E03" w:rsidP="00806E03">
      <w:pPr>
        <w:pStyle w:val="LegHeadBold"/>
        <w:keepNext/>
      </w:pPr>
      <w:r w:rsidRPr="00AA0A4F">
        <w:lastRenderedPageBreak/>
        <w:t>RULES BOARD FOR COURTS OF LAW ACT 107 OF 1985</w:t>
      </w:r>
    </w:p>
    <w:p w14:paraId="30666989" w14:textId="45C2930F" w:rsidR="00806E03" w:rsidRPr="00AA0A4F" w:rsidRDefault="00AA0A4F" w:rsidP="00806E03">
      <w:pPr>
        <w:pStyle w:val="LegText"/>
      </w:pPr>
      <w:r w:rsidRPr="00AA0A4F">
        <w:t>Rules Regulating the Conduct of the Proceedings of the Magistrates' Courts of South Africa amended</w:t>
      </w:r>
      <w:r w:rsidR="00806E03" w:rsidRPr="00AA0A4F">
        <w:t xml:space="preserve"> </w:t>
      </w:r>
      <w:r w:rsidRPr="00AA0A4F">
        <w:t>with effect from 1 August 2018</w:t>
      </w:r>
      <w:r>
        <w:t xml:space="preserve"> </w:t>
      </w:r>
      <w:r w:rsidR="00806E03" w:rsidRPr="00AA0A4F">
        <w:t xml:space="preserve">(GN R632 in </w:t>
      </w:r>
      <w:r w:rsidR="00806E03" w:rsidRPr="00AA0A4F">
        <w:rPr>
          <w:i/>
        </w:rPr>
        <w:t>GG</w:t>
      </w:r>
      <w:r w:rsidR="00806E03" w:rsidRPr="00AA0A4F">
        <w:t xml:space="preserve"> 41723 of 22 June 2018) (p27)</w:t>
      </w:r>
    </w:p>
    <w:p w14:paraId="63EB688F" w14:textId="77777777" w:rsidR="00806E03" w:rsidRPr="00AA0A4F" w:rsidRDefault="00806E03" w:rsidP="00806E03">
      <w:pPr>
        <w:pStyle w:val="LegHeadBold"/>
        <w:keepNext/>
      </w:pPr>
      <w:r w:rsidRPr="00AA0A4F">
        <w:t>AGRICULTURAL PRODUCT STANDARDS ACT 119 OF 1990</w:t>
      </w:r>
    </w:p>
    <w:p w14:paraId="59173434" w14:textId="00B42F75" w:rsidR="00806E03" w:rsidRPr="00AA0A4F" w:rsidRDefault="00806E03" w:rsidP="00806E03">
      <w:pPr>
        <w:pStyle w:val="LegText"/>
      </w:pPr>
      <w:r w:rsidRPr="00AA0A4F">
        <w:t xml:space="preserve">Regulations </w:t>
      </w:r>
      <w:r w:rsidR="00AA0A4F" w:rsidRPr="00AA0A4F">
        <w:t xml:space="preserve">relating </w:t>
      </w:r>
      <w:r w:rsidRPr="00AA0A4F">
        <w:t xml:space="preserve">to the </w:t>
      </w:r>
      <w:r w:rsidR="00AA0A4F" w:rsidRPr="00AA0A4F">
        <w:t xml:space="preserve">grading, packing and marking of fresh fruits intended for sale in the </w:t>
      </w:r>
      <w:r w:rsidRPr="00AA0A4F">
        <w:t xml:space="preserve">Republic of South Africa published </w:t>
      </w:r>
      <w:r w:rsidR="00AA0A4F" w:rsidRPr="00AA0A4F">
        <w:t xml:space="preserve">with effect from 30 days after publication </w:t>
      </w:r>
      <w:r w:rsidR="00AA0A4F" w:rsidRPr="00AA0A4F">
        <w:br/>
      </w:r>
      <w:r w:rsidRPr="00AA0A4F">
        <w:t xml:space="preserve">(GN R631 in </w:t>
      </w:r>
      <w:r w:rsidRPr="00AA0A4F">
        <w:rPr>
          <w:i/>
        </w:rPr>
        <w:t>GG</w:t>
      </w:r>
      <w:r w:rsidRPr="00AA0A4F">
        <w:t xml:space="preserve"> 41723 of 22 June 2018) (p11)</w:t>
      </w:r>
    </w:p>
    <w:p w14:paraId="02B2FF8F" w14:textId="77777777" w:rsidR="00D3020A" w:rsidRPr="00640052" w:rsidRDefault="00D3020A" w:rsidP="00D3020A">
      <w:pPr>
        <w:pStyle w:val="LegHeadBold"/>
        <w:rPr>
          <w:highlight w:val="lightGray"/>
        </w:rPr>
      </w:pPr>
      <w:r w:rsidRPr="00D3020A">
        <w:t>CONSTITUTION OF THE REPUBLIC OF SOUTH AFRICA, 1996</w:t>
      </w:r>
    </w:p>
    <w:p w14:paraId="71721AEB" w14:textId="77777777" w:rsidR="00F268A5" w:rsidRDefault="00F268A5" w:rsidP="00F268A5">
      <w:pPr>
        <w:pStyle w:val="LegText"/>
      </w:pPr>
      <w:r w:rsidRPr="00EB4934">
        <w:t>Judicial Commission of Inquiry into Allegations of State Capture, Corruption and Fraud in the Public Sector: Invitation to the public to furnish information to the Commission</w:t>
      </w:r>
      <w:r>
        <w:t xml:space="preserve"> published (GenN 354 in </w:t>
      </w:r>
      <w:r w:rsidRPr="00884A8F">
        <w:rPr>
          <w:i/>
        </w:rPr>
        <w:t>GG</w:t>
      </w:r>
      <w:r>
        <w:t xml:space="preserve"> 41729 of 22 June 2018) (p4)</w:t>
      </w:r>
    </w:p>
    <w:p w14:paraId="2802B72A" w14:textId="276EB05F" w:rsidR="00D3020A" w:rsidRDefault="00D3020A" w:rsidP="00D3020A">
      <w:pPr>
        <w:pStyle w:val="LegText"/>
      </w:pPr>
      <w:r w:rsidRPr="00D3020A">
        <w:t>Terms of reference</w:t>
      </w:r>
      <w:r>
        <w:t xml:space="preserve"> of </w:t>
      </w:r>
      <w:r w:rsidRPr="00D3020A">
        <w:t>Commission of Inquiry into tax administration and governance by the South African Revenue Service (SARS): Call for submissions in relation to all or specific items published (</w:t>
      </w:r>
      <w:r>
        <w:t>GN</w:t>
      </w:r>
      <w:r w:rsidRPr="00D3020A">
        <w:t xml:space="preserve"> </w:t>
      </w:r>
      <w:r>
        <w:t>612</w:t>
      </w:r>
      <w:r w:rsidRPr="00D3020A">
        <w:t xml:space="preserve"> in </w:t>
      </w:r>
      <w:r w:rsidRPr="00806E03">
        <w:rPr>
          <w:i/>
        </w:rPr>
        <w:t>GG</w:t>
      </w:r>
      <w:r w:rsidRPr="00D3020A">
        <w:t xml:space="preserve"> 4171</w:t>
      </w:r>
      <w:r>
        <w:t>5</w:t>
      </w:r>
      <w:r w:rsidRPr="00D3020A">
        <w:t xml:space="preserve"> of 1</w:t>
      </w:r>
      <w:r>
        <w:t>8</w:t>
      </w:r>
      <w:r w:rsidRPr="00D3020A">
        <w:t xml:space="preserve"> June 2018) (p4) </w:t>
      </w:r>
    </w:p>
    <w:p w14:paraId="51A01B88" w14:textId="3621F91D" w:rsidR="00F268A5" w:rsidRDefault="00F268A5" w:rsidP="00F268A5">
      <w:pPr>
        <w:pStyle w:val="LegHeadBold"/>
      </w:pPr>
      <w:r w:rsidRPr="00F268A5">
        <w:t>SKILLS DEVELOPMENT ACT 97 OF 1998</w:t>
      </w:r>
    </w:p>
    <w:p w14:paraId="73CDB92F" w14:textId="34D9A2D7" w:rsidR="00F268A5" w:rsidRPr="00D3020A" w:rsidRDefault="00F268A5" w:rsidP="00F268A5">
      <w:pPr>
        <w:pStyle w:val="LegText"/>
      </w:pPr>
      <w:r>
        <w:t xml:space="preserve">Notice of publication of </w:t>
      </w:r>
      <w:r w:rsidRPr="00EB4934">
        <w:t>National List of Occupations in High Demand, 2018</w:t>
      </w:r>
      <w:r>
        <w:t xml:space="preserve"> published </w:t>
      </w:r>
      <w:r>
        <w:br/>
        <w:t xml:space="preserve">(GN 637 in </w:t>
      </w:r>
      <w:r w:rsidRPr="00884A8F">
        <w:rPr>
          <w:i/>
        </w:rPr>
        <w:t>GG</w:t>
      </w:r>
      <w:r>
        <w:t xml:space="preserve"> 41728 of 22 June 2018) (p4)</w:t>
      </w:r>
    </w:p>
    <w:p w14:paraId="71C0DFF5" w14:textId="77777777" w:rsidR="00806E03" w:rsidRDefault="00806E03" w:rsidP="00806E03">
      <w:pPr>
        <w:pStyle w:val="LegHeadBold"/>
        <w:keepNext/>
      </w:pPr>
      <w:r>
        <w:t>PUBLIC FINANCE MANAGEMENT ACT 1 OF 1999</w:t>
      </w:r>
    </w:p>
    <w:p w14:paraId="7DD633B3" w14:textId="51349EC8" w:rsidR="00806E03" w:rsidRPr="00BF0A7E" w:rsidRDefault="00806E03" w:rsidP="00806E03">
      <w:pPr>
        <w:pStyle w:val="LegText"/>
        <w:rPr>
          <w:highlight w:val="cyan"/>
        </w:rPr>
      </w:pPr>
      <w:r>
        <w:t xml:space="preserve">Borrowing powers of Water Boards listed under Schedule 3 part B of the Act published </w:t>
      </w:r>
      <w:r w:rsidR="00B21C9D">
        <w:br/>
      </w:r>
      <w:r>
        <w:t xml:space="preserve">(GN </w:t>
      </w:r>
      <w:r w:rsidR="00B21C9D">
        <w:t>634</w:t>
      </w:r>
      <w:r>
        <w:t xml:space="preserve"> in </w:t>
      </w:r>
      <w:r w:rsidR="00B21C9D" w:rsidRPr="00884A8F">
        <w:rPr>
          <w:i/>
        </w:rPr>
        <w:t>GG</w:t>
      </w:r>
      <w:r w:rsidR="00B21C9D">
        <w:t xml:space="preserve"> 41724 of 21 June 2018</w:t>
      </w:r>
      <w:r>
        <w:t>) (p4)</w:t>
      </w:r>
    </w:p>
    <w:p w14:paraId="2C3BEE6E" w14:textId="3E647ADC" w:rsidR="00BE56A9" w:rsidRPr="00D3020A" w:rsidRDefault="00BE56A9" w:rsidP="00297CF0">
      <w:pPr>
        <w:pStyle w:val="LegHeadBold"/>
        <w:keepNext/>
      </w:pPr>
      <w:r w:rsidRPr="00D3020A">
        <w:t>BROAD-BASED BLACK ECONOMIC EMPOWERMENT ACT 53 OF 2003</w:t>
      </w:r>
    </w:p>
    <w:p w14:paraId="25F0ACEC" w14:textId="0EEEACE0" w:rsidR="00BE56A9" w:rsidRPr="00640052" w:rsidRDefault="00D3020A" w:rsidP="00BE56A9">
      <w:pPr>
        <w:pStyle w:val="LegText"/>
        <w:rPr>
          <w:highlight w:val="lightGray"/>
        </w:rPr>
      </w:pPr>
      <w:r w:rsidRPr="00D3020A">
        <w:t xml:space="preserve">Draft Broad-Based Socio-Economic Empowerment Charter for the Mining and Minerals Industry, 2018 (draft Mining Charter, 2018) published for comment </w:t>
      </w:r>
      <w:r>
        <w:br/>
      </w:r>
      <w:r w:rsidRPr="00D3020A">
        <w:t xml:space="preserve">(GN 611 in </w:t>
      </w:r>
      <w:r w:rsidRPr="00806E03">
        <w:rPr>
          <w:i/>
        </w:rPr>
        <w:t>GG</w:t>
      </w:r>
      <w:r>
        <w:t xml:space="preserve"> </w:t>
      </w:r>
      <w:r w:rsidRPr="00D3020A">
        <w:t>41714 of 15 June 2018) (p4)</w:t>
      </w:r>
    </w:p>
    <w:p w14:paraId="44B202E9" w14:textId="77777777" w:rsidR="00806E03" w:rsidRPr="00BD6F1C" w:rsidRDefault="00806E03" w:rsidP="00806E03">
      <w:pPr>
        <w:pStyle w:val="LegHeadBold"/>
        <w:keepNext/>
      </w:pPr>
      <w:r w:rsidRPr="00BD6F1C">
        <w:t>NATIONAL ENVIRONMENTAL MANAGEMENT: BIODIVERSITY ACT 10 OF 2004</w:t>
      </w:r>
    </w:p>
    <w:p w14:paraId="7C267A5C" w14:textId="02FBB702" w:rsidR="00806E03" w:rsidRPr="00BD6F1C" w:rsidRDefault="00BD6F1C" w:rsidP="00806E03">
      <w:pPr>
        <w:pStyle w:val="LegText"/>
      </w:pPr>
      <w:r w:rsidRPr="00BD6F1C">
        <w:t xml:space="preserve">Extension of comment period </w:t>
      </w:r>
      <w:r>
        <w:t>on</w:t>
      </w:r>
      <w:r w:rsidR="00806E03" w:rsidRPr="00BD6F1C">
        <w:t xml:space="preserve"> the </w:t>
      </w:r>
      <w:r w:rsidRPr="00BD6F1C">
        <w:t xml:space="preserve">Draft Alien and Invasive Species Regulations, 2017 published for comment in GN 112 in </w:t>
      </w:r>
      <w:r w:rsidRPr="00884A8F">
        <w:rPr>
          <w:i/>
        </w:rPr>
        <w:t>GG</w:t>
      </w:r>
      <w:r>
        <w:t xml:space="preserve"> </w:t>
      </w:r>
      <w:r w:rsidRPr="00BD6F1C">
        <w:t xml:space="preserve">41445 of 16 February 2018 and the draft amendments to the Alien and Invasive Species lists published for comment in GN 115 in </w:t>
      </w:r>
      <w:r w:rsidRPr="00884A8F">
        <w:rPr>
          <w:i/>
        </w:rPr>
        <w:t>GG</w:t>
      </w:r>
      <w:r>
        <w:t xml:space="preserve"> </w:t>
      </w:r>
      <w:r w:rsidRPr="00BD6F1C">
        <w:t>41445 of 16</w:t>
      </w:r>
      <w:r>
        <w:t> </w:t>
      </w:r>
      <w:r w:rsidRPr="00BD6F1C">
        <w:t xml:space="preserve">February 2018 </w:t>
      </w:r>
      <w:r w:rsidR="00806E03" w:rsidRPr="00BD6F1C">
        <w:t>published (GN</w:t>
      </w:r>
      <w:r w:rsidRPr="00BD6F1C">
        <w:t> </w:t>
      </w:r>
      <w:r w:rsidR="00806E03" w:rsidRPr="00BD6F1C">
        <w:t xml:space="preserve">616 in </w:t>
      </w:r>
      <w:r w:rsidR="00806E03" w:rsidRPr="00BD6F1C">
        <w:rPr>
          <w:i/>
        </w:rPr>
        <w:t>GG</w:t>
      </w:r>
      <w:r w:rsidR="00806E03" w:rsidRPr="00BD6F1C">
        <w:t xml:space="preserve"> 41722 of 22 June 2018) (p38)</w:t>
      </w:r>
    </w:p>
    <w:p w14:paraId="3EA4C81E" w14:textId="77777777" w:rsidR="00BD6F1C" w:rsidRPr="00BD6F1C" w:rsidRDefault="00BD6F1C" w:rsidP="00BD6F1C">
      <w:pPr>
        <w:pStyle w:val="LegHeadBold"/>
        <w:keepNext/>
      </w:pPr>
      <w:r w:rsidRPr="00BD6F1C">
        <w:t>AUDITING PROFESSION ACT 26 OF 2005</w:t>
      </w:r>
    </w:p>
    <w:p w14:paraId="529DFCFE" w14:textId="0220E441" w:rsidR="00BD6F1C" w:rsidRDefault="00BD6F1C" w:rsidP="00BD6F1C">
      <w:pPr>
        <w:pStyle w:val="LegText"/>
      </w:pPr>
      <w:r w:rsidRPr="00BD6F1C">
        <w:t xml:space="preserve">Independent Regulatory Board for Auditors (IRBA): Firm Fees payable to the IRBA published with effect from 1 April 2018 (BN 86 in </w:t>
      </w:r>
      <w:r w:rsidRPr="00BD6F1C">
        <w:rPr>
          <w:i/>
        </w:rPr>
        <w:t>GG</w:t>
      </w:r>
      <w:r w:rsidRPr="00BD6F1C">
        <w:t xml:space="preserve"> 41722 of 22 June 2018) (p107)</w:t>
      </w:r>
    </w:p>
    <w:p w14:paraId="12F2B622" w14:textId="77777777" w:rsidR="00A852A1" w:rsidRDefault="00A852A1" w:rsidP="00A852A1">
      <w:pPr>
        <w:pStyle w:val="LegHeadBold"/>
        <w:keepNext/>
      </w:pPr>
      <w:r>
        <w:t>ELECTRONIC COMMUNICATIONS ACT 36 OF 2005</w:t>
      </w:r>
    </w:p>
    <w:p w14:paraId="644896C5" w14:textId="2062C361" w:rsidR="00CB0B96" w:rsidRPr="00BD6F1C" w:rsidRDefault="00A852A1" w:rsidP="00A852A1">
      <w:pPr>
        <w:pStyle w:val="LegText"/>
      </w:pPr>
      <w:r>
        <w:t xml:space="preserve">Independent Communications Authority of South Africa (ICASA): </w:t>
      </w:r>
      <w:r w:rsidR="00CB0B96" w:rsidRPr="00CB0B96">
        <w:t>Renewal Applications for Individual Commercial Sound Broadcasting Service Licences and Radio Frequency Spectrum Licences</w:t>
      </w:r>
      <w:r w:rsidR="00CB0B96">
        <w:t xml:space="preserve"> published for comment (GenN 356 in </w:t>
      </w:r>
      <w:r w:rsidR="00CB0B96" w:rsidRPr="00884A8F">
        <w:rPr>
          <w:i/>
        </w:rPr>
        <w:t>GG</w:t>
      </w:r>
      <w:r w:rsidR="00CB0B96">
        <w:t xml:space="preserve"> 41732 of 22 June 2018) (p4)</w:t>
      </w:r>
    </w:p>
    <w:p w14:paraId="6B3113D4" w14:textId="77777777" w:rsidR="00806E03" w:rsidRPr="004C6051" w:rsidRDefault="00806E03" w:rsidP="00806E03">
      <w:pPr>
        <w:pStyle w:val="LegHeadBold"/>
        <w:keepNext/>
      </w:pPr>
      <w:r w:rsidRPr="004C6051">
        <w:t>NATIONAL REGULATOR FOR COMPULSORY SPECIFICATIONS ACT 5 OF 2008</w:t>
      </w:r>
    </w:p>
    <w:p w14:paraId="54D2A852" w14:textId="31032F25" w:rsidR="00806E03" w:rsidRPr="004C6051" w:rsidRDefault="004C6051" w:rsidP="00806E03">
      <w:pPr>
        <w:pStyle w:val="LegText"/>
      </w:pPr>
      <w:r w:rsidRPr="004C6051">
        <w:t xml:space="preserve">Proposed amendment </w:t>
      </w:r>
      <w:r w:rsidR="00806E03" w:rsidRPr="004C6051">
        <w:t xml:space="preserve">of the compulsory specification for the safety of lighters </w:t>
      </w:r>
      <w:r w:rsidRPr="004C6051">
        <w:t>(VC 8076) published for comment</w:t>
      </w:r>
      <w:r w:rsidR="00806E03" w:rsidRPr="004C6051">
        <w:t xml:space="preserve"> (GN 627 in </w:t>
      </w:r>
      <w:r w:rsidR="00806E03" w:rsidRPr="004C6051">
        <w:rPr>
          <w:i/>
        </w:rPr>
        <w:t>GG</w:t>
      </w:r>
      <w:r w:rsidR="00806E03" w:rsidRPr="004C6051">
        <w:t xml:space="preserve"> 41722 of 22 June 2018) (p78)</w:t>
      </w:r>
    </w:p>
    <w:p w14:paraId="309038D1" w14:textId="0AA7473F" w:rsidR="00806E03" w:rsidRPr="00586F3B" w:rsidRDefault="00586F3B" w:rsidP="00806E03">
      <w:pPr>
        <w:pStyle w:val="LegText"/>
      </w:pPr>
      <w:r w:rsidRPr="00586F3B">
        <w:t xml:space="preserve">Withdrawal and replacement of </w:t>
      </w:r>
      <w:r w:rsidR="00806E03" w:rsidRPr="00586F3B">
        <w:t xml:space="preserve">the compulsory specification for canned fish, canned marine molluscs and canned crustaceans and products derived therefrom </w:t>
      </w:r>
      <w:r w:rsidRPr="00586F3B">
        <w:t xml:space="preserve">(VC 8014) published in GN R790 in </w:t>
      </w:r>
      <w:r w:rsidRPr="00586F3B">
        <w:rPr>
          <w:i/>
        </w:rPr>
        <w:t>GG</w:t>
      </w:r>
      <w:r w:rsidRPr="00586F3B">
        <w:t xml:space="preserve"> 26530 of 9 July 2004 </w:t>
      </w:r>
      <w:r w:rsidR="00806E03" w:rsidRPr="00586F3B">
        <w:t xml:space="preserve">published </w:t>
      </w:r>
      <w:r w:rsidRPr="00586F3B">
        <w:t xml:space="preserve">with effect from 6 months after publication </w:t>
      </w:r>
      <w:r w:rsidR="00806E03" w:rsidRPr="00586F3B">
        <w:t>(GN</w:t>
      </w:r>
      <w:r w:rsidRPr="00586F3B">
        <w:t> </w:t>
      </w:r>
      <w:r w:rsidR="00806E03" w:rsidRPr="00586F3B">
        <w:t xml:space="preserve">628 in </w:t>
      </w:r>
      <w:r w:rsidR="00806E03" w:rsidRPr="00586F3B">
        <w:rPr>
          <w:i/>
        </w:rPr>
        <w:t>GG</w:t>
      </w:r>
      <w:r w:rsidR="00806E03" w:rsidRPr="00586F3B">
        <w:t xml:space="preserve"> 41722 of 22 June 2018) (p86)</w:t>
      </w:r>
    </w:p>
    <w:p w14:paraId="27E07A67" w14:textId="77777777" w:rsidR="00806E03" w:rsidRPr="00AA0A4F" w:rsidRDefault="00806E03" w:rsidP="00806E03">
      <w:pPr>
        <w:pStyle w:val="LegHeadBold"/>
        <w:keepNext/>
      </w:pPr>
      <w:r w:rsidRPr="00AA0A4F">
        <w:t>CIVIL AVIATION ACT 13 OF 2009</w:t>
      </w:r>
    </w:p>
    <w:p w14:paraId="69C4780A" w14:textId="67095B7A" w:rsidR="00806E03" w:rsidRPr="00AA0A4F" w:rsidRDefault="00AA0A4F" w:rsidP="00AA0A4F">
      <w:pPr>
        <w:pStyle w:val="LegText"/>
      </w:pPr>
      <w:r>
        <w:t xml:space="preserve">Notice of publication for comment of proposed amendments to the Civil Aviation Regulations, </w:t>
      </w:r>
      <w:r w:rsidRPr="00AA0A4F">
        <w:t xml:space="preserve">2011 published </w:t>
      </w:r>
      <w:r w:rsidR="00806E03" w:rsidRPr="00AA0A4F">
        <w:t xml:space="preserve">(GN R633 in </w:t>
      </w:r>
      <w:r w:rsidR="00806E03" w:rsidRPr="00AA0A4F">
        <w:rPr>
          <w:i/>
        </w:rPr>
        <w:t>GG</w:t>
      </w:r>
      <w:r w:rsidR="00806E03" w:rsidRPr="00AA0A4F">
        <w:t xml:space="preserve"> 41723 of 22 June 2018) (p87)</w:t>
      </w:r>
    </w:p>
    <w:p w14:paraId="188693D8" w14:textId="77777777" w:rsidR="00CC7A97" w:rsidRPr="006D2D91" w:rsidRDefault="00CC7A97" w:rsidP="00B235A9">
      <w:pPr>
        <w:pStyle w:val="LegHeadBold"/>
        <w:keepNext/>
      </w:pPr>
      <w:r w:rsidRPr="006D2D91">
        <w:lastRenderedPageBreak/>
        <w:t>FINANCIAL MARKETS ACT 19 OF 2012</w:t>
      </w:r>
    </w:p>
    <w:p w14:paraId="7DE287B4" w14:textId="7BBA6067" w:rsidR="00CC7A97" w:rsidRPr="006D2D91" w:rsidRDefault="006759A5" w:rsidP="00CC7A97">
      <w:pPr>
        <w:pStyle w:val="LegText"/>
      </w:pPr>
      <w:r w:rsidRPr="006D2D91">
        <w:t xml:space="preserve">Notice of publication for comment of proposed </w:t>
      </w:r>
      <w:r w:rsidR="00CC7A97" w:rsidRPr="006D2D91">
        <w:t xml:space="preserve">amendments to the Johannesburg Stock Exchange (JSE) </w:t>
      </w:r>
      <w:r w:rsidR="006D2D91" w:rsidRPr="006D2D91">
        <w:t>Interest Rate and Currency</w:t>
      </w:r>
      <w:r w:rsidR="00CC7A97" w:rsidRPr="006D2D91">
        <w:t xml:space="preserve"> (</w:t>
      </w:r>
      <w:r w:rsidR="006D2D91" w:rsidRPr="006D2D91">
        <w:t>IRC</w:t>
      </w:r>
      <w:r w:rsidR="00CC7A97" w:rsidRPr="006D2D91">
        <w:t xml:space="preserve">) Rules published </w:t>
      </w:r>
      <w:r w:rsidR="00297CF0" w:rsidRPr="006D2D91">
        <w:br/>
      </w:r>
      <w:r w:rsidR="00CC7A97" w:rsidRPr="006D2D91">
        <w:t>(BN 8</w:t>
      </w:r>
      <w:r w:rsidR="006D2D91">
        <w:t>5</w:t>
      </w:r>
      <w:r w:rsidR="00CC7A97" w:rsidRPr="006D2D91">
        <w:t xml:space="preserve"> in </w:t>
      </w:r>
      <w:r w:rsidR="00CC7A97" w:rsidRPr="00806E03">
        <w:rPr>
          <w:i/>
        </w:rPr>
        <w:t>GG</w:t>
      </w:r>
      <w:r w:rsidR="00CC7A97" w:rsidRPr="006D2D91">
        <w:t xml:space="preserve"> 41</w:t>
      </w:r>
      <w:r w:rsidR="006D2D91">
        <w:t>717</w:t>
      </w:r>
      <w:r w:rsidR="00CC7A97" w:rsidRPr="006D2D91">
        <w:t xml:space="preserve"> of </w:t>
      </w:r>
      <w:r w:rsidR="006D2D91">
        <w:t>19</w:t>
      </w:r>
      <w:r w:rsidR="00CC7A97" w:rsidRPr="006D2D91">
        <w:t xml:space="preserve"> June 2018) (p4)</w:t>
      </w:r>
    </w:p>
    <w:p w14:paraId="41235CF3" w14:textId="77777777" w:rsidR="00806E03" w:rsidRPr="004C6051" w:rsidRDefault="00806E03" w:rsidP="00806E03">
      <w:pPr>
        <w:pStyle w:val="LegHeadBold"/>
        <w:keepNext/>
      </w:pPr>
      <w:r w:rsidRPr="004C6051">
        <w:t>MERCHANT SHIPPING (INTERNATIONAL OIL POLLUTION COMPENSATION FUND) CONTRIBUTIONS ACT 36 OF 2013</w:t>
      </w:r>
    </w:p>
    <w:p w14:paraId="04B1B511" w14:textId="3B4FD971" w:rsidR="00806E03" w:rsidRPr="00BF0A7E" w:rsidRDefault="00806E03" w:rsidP="00806E03">
      <w:pPr>
        <w:pStyle w:val="LegText"/>
      </w:pPr>
      <w:r w:rsidRPr="004C6051">
        <w:t xml:space="preserve">Determination of rate of levy for 2016 tax period and payment date published </w:t>
      </w:r>
      <w:r w:rsidR="004C6051">
        <w:br/>
      </w:r>
      <w:r w:rsidRPr="004C6051">
        <w:t xml:space="preserve">(GN 621 in </w:t>
      </w:r>
      <w:r w:rsidRPr="004C6051">
        <w:rPr>
          <w:i/>
        </w:rPr>
        <w:t>GG</w:t>
      </w:r>
      <w:r w:rsidRPr="004C6051">
        <w:t xml:space="preserve"> 41722 of 22 June 2018) (p72)</w:t>
      </w:r>
    </w:p>
    <w:p w14:paraId="4AD73D8E" w14:textId="3BCFEEDF" w:rsidR="00F40B45" w:rsidRPr="00AB6877" w:rsidRDefault="00F40B45" w:rsidP="00F40B45">
      <w:pPr>
        <w:pStyle w:val="LegHeadBold"/>
      </w:pPr>
      <w:r w:rsidRPr="00AB6877">
        <w:t xml:space="preserve">DIVISION OF REVENUE ACT </w:t>
      </w:r>
      <w:r w:rsidR="00D3020A" w:rsidRPr="00AB6877">
        <w:t>3</w:t>
      </w:r>
      <w:r w:rsidRPr="00AB6877">
        <w:t xml:space="preserve"> OF 201</w:t>
      </w:r>
      <w:r w:rsidR="00D3020A" w:rsidRPr="00AB6877">
        <w:t>7</w:t>
      </w:r>
    </w:p>
    <w:p w14:paraId="3E615703" w14:textId="56162B63" w:rsidR="00F40B45" w:rsidRPr="00AB6877" w:rsidRDefault="00D3020A" w:rsidP="00AB6877">
      <w:pPr>
        <w:pStyle w:val="LegText"/>
      </w:pPr>
      <w:r w:rsidRPr="00AB6877">
        <w:t xml:space="preserve">Transfers </w:t>
      </w:r>
      <w:r w:rsidR="00487846">
        <w:t xml:space="preserve">of the </w:t>
      </w:r>
      <w:r w:rsidR="00487846" w:rsidRPr="00AB6877">
        <w:t xml:space="preserve">Municipal Disaster </w:t>
      </w:r>
      <w:r w:rsidR="00487846">
        <w:t>Grant</w:t>
      </w:r>
      <w:r w:rsidRPr="00AB6877">
        <w:t xml:space="preserve"> </w:t>
      </w:r>
      <w:r w:rsidR="00F40B45" w:rsidRPr="00AB6877">
        <w:t xml:space="preserve">published </w:t>
      </w:r>
      <w:r w:rsidR="00487846">
        <w:br/>
      </w:r>
      <w:r w:rsidR="00F40B45" w:rsidRPr="00AB6877">
        <w:t xml:space="preserve">(GN </w:t>
      </w:r>
      <w:r w:rsidR="00487846">
        <w:t>613</w:t>
      </w:r>
      <w:r w:rsidR="00F40B45" w:rsidRPr="00AB6877">
        <w:t xml:space="preserve"> in </w:t>
      </w:r>
      <w:r w:rsidR="00F40B45" w:rsidRPr="00806E03">
        <w:rPr>
          <w:i/>
        </w:rPr>
        <w:t>GG</w:t>
      </w:r>
      <w:r w:rsidR="00F40B45" w:rsidRPr="00AB6877">
        <w:t xml:space="preserve"> 417</w:t>
      </w:r>
      <w:r w:rsidR="00487846">
        <w:t>16</w:t>
      </w:r>
      <w:r w:rsidR="00F40B45" w:rsidRPr="00AB6877">
        <w:t xml:space="preserve"> of 1</w:t>
      </w:r>
      <w:r w:rsidR="00487846">
        <w:t>8</w:t>
      </w:r>
      <w:r w:rsidR="00F40B45" w:rsidRPr="00AB6877">
        <w:t xml:space="preserve"> June 2018) (p</w:t>
      </w:r>
      <w:r w:rsidR="0023194F">
        <w:t>4</w:t>
      </w:r>
      <w:r w:rsidR="00F40B45" w:rsidRPr="00AB6877">
        <w:t>)</w:t>
      </w:r>
    </w:p>
    <w:p w14:paraId="510C737B" w14:textId="20FC0627" w:rsidR="001D06BF" w:rsidRPr="008E5542" w:rsidRDefault="001D06BF" w:rsidP="00F10242">
      <w:pPr>
        <w:pStyle w:val="LegHeadCenteredBold"/>
      </w:pPr>
      <w:r w:rsidRPr="008E5542">
        <w:t>BILL</w:t>
      </w:r>
      <w:r w:rsidR="00681F13" w:rsidRPr="008E5542">
        <w:t>S</w:t>
      </w:r>
    </w:p>
    <w:p w14:paraId="0F4C8076" w14:textId="3C6C6479" w:rsidR="008E5542" w:rsidRDefault="008E5542" w:rsidP="00640052">
      <w:pPr>
        <w:pStyle w:val="LegText"/>
        <w:keepNext/>
      </w:pPr>
      <w:r w:rsidRPr="008E5542">
        <w:t>Copyright Amendment Bill, 2017 [</w:t>
      </w:r>
      <w:hyperlink r:id="rId9" w:history="1">
        <w:r w:rsidRPr="008E5542">
          <w:rPr>
            <w:rStyle w:val="Hyperlink"/>
          </w:rPr>
          <w:t>draft B13B-2017</w:t>
        </w:r>
      </w:hyperlink>
      <w:r w:rsidRPr="008E5542">
        <w:t>]</w:t>
      </w:r>
    </w:p>
    <w:p w14:paraId="7107EA01" w14:textId="65306664" w:rsidR="00640052" w:rsidRDefault="00640052" w:rsidP="00640052">
      <w:pPr>
        <w:pStyle w:val="LegText"/>
        <w:keepNext/>
        <w:rPr>
          <w:rStyle w:val="Hyperlink"/>
        </w:rPr>
      </w:pPr>
      <w:r>
        <w:t xml:space="preserve">Aquaculture Development Bill, 2018 </w:t>
      </w:r>
      <w:hyperlink r:id="rId10" w:history="1">
        <w:r w:rsidRPr="00640052">
          <w:rPr>
            <w:rStyle w:val="Hyperlink"/>
          </w:rPr>
          <w:t>[B22-2018]</w:t>
        </w:r>
      </w:hyperlink>
    </w:p>
    <w:p w14:paraId="0CD4FE3F" w14:textId="7888E7E4" w:rsidR="00806E03" w:rsidRDefault="00CC4028" w:rsidP="00640052">
      <w:pPr>
        <w:pStyle w:val="LegText"/>
        <w:keepNext/>
      </w:pPr>
      <w:hyperlink r:id="rId11" w:history="1">
        <w:r w:rsidR="00806E03" w:rsidRPr="00CC4028">
          <w:rPr>
            <w:rStyle w:val="Hyperlink"/>
          </w:rPr>
          <w:t>Draft Medical Schemes Amendment Bill, 2018</w:t>
        </w:r>
      </w:hyperlink>
      <w:r w:rsidR="00806E03">
        <w:t xml:space="preserve">, published for comment </w:t>
      </w:r>
      <w:r w:rsidR="00806E03">
        <w:br/>
      </w:r>
      <w:r w:rsidR="00806E03" w:rsidRPr="00AD5C9F">
        <w:t xml:space="preserve">(GN 635 in </w:t>
      </w:r>
      <w:r w:rsidR="00806E03" w:rsidRPr="00806E03">
        <w:rPr>
          <w:i/>
        </w:rPr>
        <w:t>GG</w:t>
      </w:r>
      <w:r w:rsidR="00806E03">
        <w:t xml:space="preserve"> </w:t>
      </w:r>
      <w:r w:rsidR="00806E03" w:rsidRPr="00AD5C9F">
        <w:t>41725 of 21 June 2018) (p4)</w:t>
      </w:r>
    </w:p>
    <w:p w14:paraId="7EC99886" w14:textId="69487913" w:rsidR="00AD5C9F" w:rsidRDefault="004332F7" w:rsidP="00F10242">
      <w:pPr>
        <w:pStyle w:val="LegText"/>
        <w:keepNext/>
      </w:pPr>
      <w:hyperlink r:id="rId12" w:history="1">
        <w:r w:rsidR="00AD5C9F" w:rsidRPr="00F05A5E">
          <w:rPr>
            <w:rStyle w:val="Hyperlink"/>
          </w:rPr>
          <w:t>Draft National Health Insurance Bill, 2018</w:t>
        </w:r>
      </w:hyperlink>
      <w:r w:rsidR="00806E03">
        <w:t>,</w:t>
      </w:r>
      <w:r w:rsidR="00AD5C9F" w:rsidRPr="00AD5C9F">
        <w:t xml:space="preserve"> </w:t>
      </w:r>
      <w:r w:rsidR="00AD5C9F">
        <w:t xml:space="preserve">published for comment </w:t>
      </w:r>
      <w:r w:rsidR="00806E03">
        <w:br/>
      </w:r>
      <w:r w:rsidR="00AD5C9F" w:rsidRPr="00AD5C9F">
        <w:t>(GN 63</w:t>
      </w:r>
      <w:r w:rsidR="00806E03">
        <w:t>6</w:t>
      </w:r>
      <w:r w:rsidR="00AD5C9F" w:rsidRPr="00AD5C9F">
        <w:t xml:space="preserve"> in </w:t>
      </w:r>
      <w:r w:rsidR="00AD5C9F" w:rsidRPr="00806E03">
        <w:rPr>
          <w:i/>
        </w:rPr>
        <w:t>GG</w:t>
      </w:r>
      <w:r w:rsidR="00AD5C9F">
        <w:t xml:space="preserve"> </w:t>
      </w:r>
      <w:r w:rsidR="00AD5C9F" w:rsidRPr="00AD5C9F">
        <w:t>4172</w:t>
      </w:r>
      <w:r w:rsidR="00806E03">
        <w:t>6</w:t>
      </w:r>
      <w:r w:rsidR="00AD5C9F" w:rsidRPr="00AD5C9F">
        <w:t xml:space="preserve"> of 21 June 2018) (p4)</w:t>
      </w:r>
    </w:p>
    <w:p w14:paraId="3D135F4D" w14:textId="7D15D1C2" w:rsidR="00A97289" w:rsidRDefault="00B501A2" w:rsidP="00F10242">
      <w:pPr>
        <w:pStyle w:val="LegText"/>
        <w:keepNext/>
      </w:pPr>
      <w:hyperlink r:id="rId13" w:history="1">
        <w:r w:rsidR="00A97289" w:rsidRPr="00A97289">
          <w:rPr>
            <w:rStyle w:val="Hyperlink"/>
          </w:rPr>
          <w:t>Draft National Ports Amendment Bill, 2018</w:t>
        </w:r>
      </w:hyperlink>
      <w:r w:rsidR="00A97289">
        <w:t>,</w:t>
      </w:r>
      <w:r w:rsidR="00A97289" w:rsidRPr="00AD5C9F">
        <w:t xml:space="preserve"> </w:t>
      </w:r>
      <w:r w:rsidR="00A97289">
        <w:t xml:space="preserve">published for comment </w:t>
      </w:r>
      <w:r w:rsidR="00A97289">
        <w:br/>
      </w:r>
      <w:r w:rsidR="00A97289" w:rsidRPr="00AD5C9F">
        <w:t>(G</w:t>
      </w:r>
      <w:r w:rsidR="00A97289">
        <w:t>en</w:t>
      </w:r>
      <w:r w:rsidR="00A97289" w:rsidRPr="00AD5C9F">
        <w:t xml:space="preserve">N </w:t>
      </w:r>
      <w:r w:rsidR="00A97289">
        <w:t>355</w:t>
      </w:r>
      <w:r w:rsidR="00A97289" w:rsidRPr="00AD5C9F">
        <w:t xml:space="preserve"> in </w:t>
      </w:r>
      <w:r w:rsidR="00A97289" w:rsidRPr="00806E03">
        <w:rPr>
          <w:i/>
        </w:rPr>
        <w:t>GG</w:t>
      </w:r>
      <w:r w:rsidR="00A97289">
        <w:t xml:space="preserve"> </w:t>
      </w:r>
      <w:r w:rsidR="00A97289" w:rsidRPr="00AD5C9F">
        <w:t>417</w:t>
      </w:r>
      <w:r w:rsidR="00A97289">
        <w:t>31</w:t>
      </w:r>
      <w:r w:rsidR="00A97289" w:rsidRPr="00AD5C9F">
        <w:t xml:space="preserve"> of 2</w:t>
      </w:r>
      <w:r w:rsidR="00A97289">
        <w:t>2</w:t>
      </w:r>
      <w:r w:rsidR="00A97289" w:rsidRPr="00AD5C9F">
        <w:t xml:space="preserve"> June 2018) (p4)</w:t>
      </w:r>
      <w:r w:rsidR="00A97289">
        <w:t xml:space="preserve"> </w:t>
      </w:r>
    </w:p>
    <w:p w14:paraId="764BC8C1" w14:textId="45F40291" w:rsidR="008E5542" w:rsidRDefault="008E5542" w:rsidP="00F10242">
      <w:pPr>
        <w:pStyle w:val="LegText"/>
        <w:keepNext/>
      </w:pPr>
      <w:r w:rsidRPr="008E5542">
        <w:t xml:space="preserve">Draft Regulation of Gatherings Amendment Bill, 2018, notice of intention to introduce </w:t>
      </w:r>
      <w:r w:rsidR="00806E03" w:rsidRPr="00806E03">
        <w:t>private member's bill</w:t>
      </w:r>
      <w:r w:rsidR="00806E03">
        <w:t xml:space="preserve"> </w:t>
      </w:r>
      <w:r w:rsidRPr="008E5542">
        <w:t xml:space="preserve">and </w:t>
      </w:r>
      <w:hyperlink r:id="rId14" w:history="1">
        <w:r w:rsidRPr="008E5542">
          <w:rPr>
            <w:rStyle w:val="Hyperlink"/>
          </w:rPr>
          <w:t>explanatory summary</w:t>
        </w:r>
      </w:hyperlink>
      <w:r w:rsidRPr="008E5542">
        <w:t xml:space="preserve"> published for comment (GenN 3</w:t>
      </w:r>
      <w:r>
        <w:t>45</w:t>
      </w:r>
      <w:r w:rsidRPr="008E5542">
        <w:t xml:space="preserve"> in </w:t>
      </w:r>
      <w:r w:rsidRPr="00806E03">
        <w:rPr>
          <w:i/>
        </w:rPr>
        <w:t>GG</w:t>
      </w:r>
      <w:r>
        <w:t xml:space="preserve"> </w:t>
      </w:r>
      <w:r w:rsidRPr="008E5542">
        <w:t>41</w:t>
      </w:r>
      <w:r>
        <w:t>719</w:t>
      </w:r>
      <w:r w:rsidRPr="008E5542">
        <w:t xml:space="preserve"> of </w:t>
      </w:r>
      <w:r>
        <w:t>20</w:t>
      </w:r>
      <w:r w:rsidR="00806E03">
        <w:t> </w:t>
      </w:r>
      <w:r w:rsidRPr="008E5542">
        <w:t>June 2018 (p4)</w:t>
      </w:r>
      <w:r w:rsidR="00806E03">
        <w:t xml:space="preserve"> and GenN 353 in </w:t>
      </w:r>
      <w:r w:rsidR="00806E03" w:rsidRPr="00884A8F">
        <w:rPr>
          <w:i/>
        </w:rPr>
        <w:t>GG</w:t>
      </w:r>
      <w:r w:rsidR="00806E03">
        <w:t xml:space="preserve"> 41727 of 21 June 2018) (p4)</w:t>
      </w:r>
    </w:p>
    <w:p w14:paraId="19607107" w14:textId="5089C9B8" w:rsidR="00AD4D1D" w:rsidRPr="008E5542" w:rsidRDefault="00AD4D1D" w:rsidP="00297CF0">
      <w:pPr>
        <w:pStyle w:val="LegHeadCenteredBold"/>
      </w:pPr>
      <w:r w:rsidRPr="008E5542">
        <w:t>PROVINCIAL LEGISLATION</w:t>
      </w:r>
    </w:p>
    <w:p w14:paraId="13A678C6" w14:textId="77777777" w:rsidR="00640052" w:rsidRDefault="00640052" w:rsidP="000E53E3">
      <w:pPr>
        <w:pStyle w:val="LegHeadBold"/>
        <w:keepNext/>
      </w:pPr>
      <w:r w:rsidRPr="00142C1C">
        <w:t>EASTERN CAPE</w:t>
      </w:r>
    </w:p>
    <w:p w14:paraId="580F6D27" w14:textId="77777777" w:rsidR="00CC4028" w:rsidRDefault="00CC4028" w:rsidP="00CC4028">
      <w:pPr>
        <w:pStyle w:val="LegText"/>
      </w:pPr>
      <w:r>
        <w:t>Eastern Cape Use of Official Languages Act 8 of 2016</w:t>
      </w:r>
    </w:p>
    <w:p w14:paraId="62DB54F8" w14:textId="77777777" w:rsidR="00CC4028" w:rsidRDefault="00CC4028" w:rsidP="00CC4028">
      <w:pPr>
        <w:pStyle w:val="LegText"/>
      </w:pPr>
      <w:r w:rsidRPr="004F2BD1">
        <w:rPr>
          <w:i/>
        </w:rPr>
        <w:t>Date of commencement</w:t>
      </w:r>
      <w:r>
        <w:t xml:space="preserve">: 2 July 2018 (PN 102 in </w:t>
      </w:r>
      <w:r w:rsidRPr="004F2BD1">
        <w:rPr>
          <w:i/>
        </w:rPr>
        <w:t>PG</w:t>
      </w:r>
      <w:r>
        <w:t xml:space="preserve"> 4062 of 18 June 2018) (p11)</w:t>
      </w:r>
    </w:p>
    <w:p w14:paraId="1357AC33" w14:textId="53E02160" w:rsidR="00CC4028" w:rsidRDefault="00CC4028" w:rsidP="00CC4028">
      <w:pPr>
        <w:pStyle w:val="LegText"/>
      </w:pPr>
      <w:r w:rsidRPr="004F2BD1">
        <w:t xml:space="preserve">Local Government: Municipal Demarcation Act 27 of 1998: Municipal Demarcation Board: </w:t>
      </w:r>
      <w:r w:rsidR="00B501A2">
        <w:br/>
      </w:r>
      <w:r>
        <w:t>R</w:t>
      </w:r>
      <w:r w:rsidRPr="004F2BD1">
        <w:t>e-determination of municipal boundaries of municipalities published for comment</w:t>
      </w:r>
      <w:r>
        <w:t xml:space="preserve"> </w:t>
      </w:r>
      <w:r w:rsidR="00B501A2">
        <w:br/>
      </w:r>
      <w:r>
        <w:t>(PN 103</w:t>
      </w:r>
      <w:r w:rsidRPr="004F2BD1">
        <w:t xml:space="preserve"> in </w:t>
      </w:r>
      <w:r w:rsidRPr="004F2BD1">
        <w:rPr>
          <w:i/>
        </w:rPr>
        <w:t>PG</w:t>
      </w:r>
      <w:r w:rsidRPr="004F2BD1">
        <w:t xml:space="preserve"> </w:t>
      </w:r>
      <w:r>
        <w:t>4062</w:t>
      </w:r>
      <w:r w:rsidRPr="004F2BD1">
        <w:t xml:space="preserve"> of </w:t>
      </w:r>
      <w:r>
        <w:t>18 June</w:t>
      </w:r>
      <w:r w:rsidRPr="004F2BD1">
        <w:t xml:space="preserve"> 201</w:t>
      </w:r>
      <w:r>
        <w:t>8</w:t>
      </w:r>
      <w:r w:rsidRPr="004F2BD1">
        <w:t>) (p</w:t>
      </w:r>
      <w:r>
        <w:t>12</w:t>
      </w:r>
      <w:r w:rsidRPr="004F2BD1">
        <w:t>)</w:t>
      </w:r>
    </w:p>
    <w:p w14:paraId="2575EEE7" w14:textId="77777777" w:rsidR="00CC4028" w:rsidRDefault="00CC4028" w:rsidP="00CC4028">
      <w:pPr>
        <w:pStyle w:val="LegText"/>
      </w:pPr>
      <w:r>
        <w:t xml:space="preserve">Local Government: Municipal Property Rates Act 6 of 2004: Matatiele Local Municipality: Promulgation of property rates levy for the financial year 2018/2019 published with effect from 1 July 2018 (PN 104 in </w:t>
      </w:r>
      <w:r w:rsidRPr="004F2BD1">
        <w:rPr>
          <w:i/>
        </w:rPr>
        <w:t>PG</w:t>
      </w:r>
      <w:r>
        <w:t xml:space="preserve"> 4062 of 18 June 2018) (p25)</w:t>
      </w:r>
    </w:p>
    <w:p w14:paraId="23DDD4CE" w14:textId="77777777" w:rsidR="00640052" w:rsidRPr="00142C1C" w:rsidRDefault="00640052" w:rsidP="00142C1C">
      <w:pPr>
        <w:pStyle w:val="LegHeadBold"/>
        <w:keepNext/>
      </w:pPr>
      <w:r w:rsidRPr="00142C1C">
        <w:t>FREE STATE</w:t>
      </w:r>
    </w:p>
    <w:p w14:paraId="466A2535" w14:textId="77777777" w:rsidR="00B501A2" w:rsidRPr="00E41CFF" w:rsidRDefault="00B501A2" w:rsidP="00B501A2">
      <w:pPr>
        <w:pStyle w:val="LegText"/>
      </w:pPr>
      <w:bookmarkStart w:id="1" w:name="_Hlk516838156"/>
      <w:r w:rsidRPr="00E41CFF">
        <w:t>Local Government: Municipal Property Rates Act 6 of 2004:</w:t>
      </w:r>
      <w:r>
        <w:t xml:space="preserve"> Dihlabeng Local Municipality: Municipal </w:t>
      </w:r>
      <w:r w:rsidRPr="00E41CFF">
        <w:t xml:space="preserve">Property Rates </w:t>
      </w:r>
      <w:r>
        <w:t xml:space="preserve">By-law </w:t>
      </w:r>
      <w:r w:rsidRPr="00E41CFF">
        <w:t>published</w:t>
      </w:r>
      <w:r>
        <w:t xml:space="preserve"> </w:t>
      </w:r>
      <w:r w:rsidRPr="00E41CFF">
        <w:t>(</w:t>
      </w:r>
      <w:r>
        <w:t>P</w:t>
      </w:r>
      <w:r w:rsidRPr="00E41CFF">
        <w:t xml:space="preserve">N </w:t>
      </w:r>
      <w:r>
        <w:t>31</w:t>
      </w:r>
      <w:r w:rsidRPr="00E41CFF">
        <w:t xml:space="preserve"> in </w:t>
      </w:r>
      <w:r w:rsidRPr="00E41CFF">
        <w:rPr>
          <w:i/>
        </w:rPr>
        <w:t>PG</w:t>
      </w:r>
      <w:r w:rsidRPr="00E41CFF">
        <w:t xml:space="preserve"> </w:t>
      </w:r>
      <w:r>
        <w:t>30</w:t>
      </w:r>
      <w:r w:rsidRPr="00E41CFF">
        <w:t xml:space="preserve"> of </w:t>
      </w:r>
      <w:r>
        <w:t>22</w:t>
      </w:r>
      <w:r w:rsidRPr="00E41CFF">
        <w:t xml:space="preserve"> June 2018) (p</w:t>
      </w:r>
      <w:r>
        <w:t>2</w:t>
      </w:r>
      <w:r w:rsidRPr="00E41CFF">
        <w:t>)</w:t>
      </w:r>
    </w:p>
    <w:p w14:paraId="71223E90" w14:textId="77777777" w:rsidR="00B501A2" w:rsidRDefault="00B501A2" w:rsidP="00B501A2">
      <w:pPr>
        <w:pStyle w:val="LegText"/>
      </w:pPr>
      <w:r w:rsidRPr="00EA7FAF">
        <w:t xml:space="preserve">Local Government: Municipal Property Rates Act 6 of 2004: </w:t>
      </w:r>
      <w:r>
        <w:t>Dihlabeng</w:t>
      </w:r>
      <w:r w:rsidRPr="00EA7FAF">
        <w:t xml:space="preserve"> Local Municipality: Resolution levying property rates for the financial year 1 July 2018 to 30 June 2019 published with effect from 1 July 2018 (PN </w:t>
      </w:r>
      <w:r>
        <w:t>32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30</w:t>
      </w:r>
      <w:r w:rsidRPr="00EA7FAF">
        <w:t xml:space="preserve"> of </w:t>
      </w:r>
      <w:r>
        <w:t>22</w:t>
      </w:r>
      <w:r w:rsidRPr="00EA7FAF">
        <w:t xml:space="preserve"> June 2018) (p3)</w:t>
      </w:r>
    </w:p>
    <w:p w14:paraId="49C7121F" w14:textId="77777777" w:rsidR="00B501A2" w:rsidRDefault="00B501A2" w:rsidP="00B501A2">
      <w:pPr>
        <w:pStyle w:val="LegText"/>
      </w:pPr>
      <w:r w:rsidRPr="00083E05">
        <w:t xml:space="preserve">Local Government: Municipal Rates Act 6 of 2004: </w:t>
      </w:r>
      <w:r>
        <w:t>Mangaung</w:t>
      </w:r>
      <w:r w:rsidRPr="00083E05">
        <w:t xml:space="preserve"> </w:t>
      </w:r>
      <w:r>
        <w:t>Metropolitan</w:t>
      </w:r>
      <w:r w:rsidRPr="00083E05">
        <w:t xml:space="preserve"> Municipality</w:t>
      </w:r>
      <w:r>
        <w:t xml:space="preserve">: </w:t>
      </w:r>
      <w:r w:rsidRPr="00083E05">
        <w:t>Municipal</w:t>
      </w:r>
      <w:r>
        <w:t xml:space="preserve"> Property</w:t>
      </w:r>
      <w:r w:rsidRPr="00083E05">
        <w:t xml:space="preserve"> Rates By-law published </w:t>
      </w:r>
      <w:r w:rsidRPr="00EA7FAF">
        <w:t xml:space="preserve">(PN </w:t>
      </w:r>
      <w:r>
        <w:t>33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30</w:t>
      </w:r>
      <w:r w:rsidRPr="00EA7FAF">
        <w:t xml:space="preserve"> of </w:t>
      </w:r>
      <w:r>
        <w:t>22</w:t>
      </w:r>
      <w:r w:rsidRPr="00EA7FAF">
        <w:t xml:space="preserve"> June 2018) (p3)</w:t>
      </w:r>
    </w:p>
    <w:p w14:paraId="750F1A2E" w14:textId="07D63E8F" w:rsidR="00B501A2" w:rsidRDefault="00B501A2" w:rsidP="00B501A2">
      <w:pPr>
        <w:pStyle w:val="LegText"/>
      </w:pPr>
      <w:r w:rsidRPr="00083E05">
        <w:t xml:space="preserve">Local Government: Municipal Rates Act 6 of 2004: </w:t>
      </w:r>
      <w:r>
        <w:t>Mangaung</w:t>
      </w:r>
      <w:r w:rsidRPr="00083E05">
        <w:t xml:space="preserve"> </w:t>
      </w:r>
      <w:r>
        <w:t>Metropolitan</w:t>
      </w:r>
      <w:r w:rsidRPr="00083E05">
        <w:t xml:space="preserve"> Municipality</w:t>
      </w:r>
      <w:r>
        <w:t>: Publication of resolution on levying of property rates published for comment</w:t>
      </w:r>
      <w:r w:rsidRPr="00083E05">
        <w:t xml:space="preserve"> </w:t>
      </w:r>
      <w:r>
        <w:br/>
      </w:r>
      <w:r w:rsidRPr="00EA7FAF">
        <w:t xml:space="preserve">(PN </w:t>
      </w:r>
      <w:r>
        <w:t>34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30</w:t>
      </w:r>
      <w:r w:rsidRPr="00EA7FAF">
        <w:t xml:space="preserve"> of </w:t>
      </w:r>
      <w:r>
        <w:t>22</w:t>
      </w:r>
      <w:r w:rsidRPr="00EA7FAF">
        <w:t xml:space="preserve"> June 2018) (p</w:t>
      </w:r>
      <w:r>
        <w:t>4</w:t>
      </w:r>
      <w:r w:rsidRPr="00EA7FAF">
        <w:t>)</w:t>
      </w:r>
    </w:p>
    <w:p w14:paraId="5F6C5EA1" w14:textId="77777777" w:rsidR="00B501A2" w:rsidRDefault="00B501A2" w:rsidP="00B501A2">
      <w:pPr>
        <w:pStyle w:val="LegText"/>
      </w:pPr>
      <w:r w:rsidRPr="00143324">
        <w:t>Local Government Ordinance 8 of 1962</w:t>
      </w:r>
      <w:r>
        <w:t>;</w:t>
      </w:r>
      <w:r w:rsidRPr="00143324">
        <w:t xml:space="preserve"> Local Government: Municipal Systems Act 32 of 2000; Local Government: Municipal Finance Management Act 56 of 2003</w:t>
      </w:r>
      <w:r>
        <w:t xml:space="preserve">; and </w:t>
      </w:r>
      <w:r w:rsidRPr="00083E05">
        <w:t xml:space="preserve">Local Government: Municipal Rates Act 6 of 2004: </w:t>
      </w:r>
      <w:r>
        <w:t>Mangaung</w:t>
      </w:r>
      <w:r w:rsidRPr="00083E05">
        <w:t xml:space="preserve"> </w:t>
      </w:r>
      <w:r>
        <w:t>Metropolitan</w:t>
      </w:r>
      <w:r w:rsidRPr="00083E05">
        <w:t xml:space="preserve"> Municipality</w:t>
      </w:r>
      <w:r>
        <w:t xml:space="preserve">: Determination of Property Rates, Sewerage Disposal Services, Waste Management Service, and Water Supply Services published with effect from 1 July 2018 </w:t>
      </w:r>
      <w:r w:rsidRPr="00EA7FAF">
        <w:t xml:space="preserve">(PN </w:t>
      </w:r>
      <w:r>
        <w:t>35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30</w:t>
      </w:r>
      <w:r w:rsidRPr="00EA7FAF">
        <w:t xml:space="preserve"> of </w:t>
      </w:r>
      <w:r>
        <w:t>22</w:t>
      </w:r>
      <w:r w:rsidRPr="00EA7FAF">
        <w:t xml:space="preserve"> June 2018) (p</w:t>
      </w:r>
      <w:r>
        <w:t>5</w:t>
      </w:r>
      <w:r w:rsidRPr="00EA7FAF">
        <w:t>)</w:t>
      </w:r>
    </w:p>
    <w:p w14:paraId="5B773382" w14:textId="4DC1EECE" w:rsidR="00B501A2" w:rsidRDefault="00B501A2" w:rsidP="00B501A2">
      <w:pPr>
        <w:pStyle w:val="LegText"/>
      </w:pPr>
      <w:r w:rsidRPr="00454B76">
        <w:t xml:space="preserve">Local Government: Municipal Property Rates Act 6 of 2004: </w:t>
      </w:r>
      <w:r>
        <w:t>Ngwathe Local</w:t>
      </w:r>
      <w:r w:rsidRPr="00454B76">
        <w:t xml:space="preserve"> Municipal</w:t>
      </w:r>
      <w:r>
        <w:t>ity</w:t>
      </w:r>
      <w:r w:rsidRPr="00454B76">
        <w:t xml:space="preserve">: Notice of adoption and Municipal Property Rates By-law published </w:t>
      </w:r>
      <w:r>
        <w:br/>
      </w:r>
      <w:r w:rsidRPr="00454B76">
        <w:t>(</w:t>
      </w:r>
      <w:r w:rsidRPr="00EA7FAF">
        <w:t xml:space="preserve">PN </w:t>
      </w:r>
      <w:r>
        <w:t>36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30</w:t>
      </w:r>
      <w:r w:rsidRPr="00EA7FAF">
        <w:t xml:space="preserve"> of </w:t>
      </w:r>
      <w:r>
        <w:t>22</w:t>
      </w:r>
      <w:r w:rsidRPr="00EA7FAF">
        <w:t xml:space="preserve"> June 2018) (p</w:t>
      </w:r>
      <w:r>
        <w:t>11</w:t>
      </w:r>
      <w:r w:rsidRPr="00EA7FAF">
        <w:t>)</w:t>
      </w:r>
    </w:p>
    <w:p w14:paraId="06FFE715" w14:textId="6A73D589" w:rsidR="00B501A2" w:rsidRDefault="00B501A2" w:rsidP="00B501A2">
      <w:pPr>
        <w:pStyle w:val="LegText"/>
      </w:pPr>
      <w:r w:rsidRPr="00143324">
        <w:t>Local Government: Municipal Systems Act 32 of 2000</w:t>
      </w:r>
      <w:r>
        <w:t xml:space="preserve"> and </w:t>
      </w:r>
      <w:r w:rsidRPr="007678AF">
        <w:t xml:space="preserve">Local Government: Municipal Property Rates Act 6 of 2004: </w:t>
      </w:r>
      <w:r>
        <w:t>Ngwathe</w:t>
      </w:r>
      <w:r w:rsidRPr="007678AF">
        <w:t xml:space="preserve"> Local Municipality: Resolution levying property rates for the financial year 1 July 2018 to 30 June 2019 published with effect from 1 July 2018 </w:t>
      </w:r>
      <w:r>
        <w:br/>
      </w:r>
      <w:r w:rsidRPr="007678AF">
        <w:t>(</w:t>
      </w:r>
      <w:r w:rsidRPr="00EA7FAF">
        <w:t xml:space="preserve">PN </w:t>
      </w:r>
      <w:r>
        <w:t>37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30</w:t>
      </w:r>
      <w:r w:rsidRPr="00EA7FAF">
        <w:t xml:space="preserve"> of </w:t>
      </w:r>
      <w:r>
        <w:t>22</w:t>
      </w:r>
      <w:r w:rsidRPr="00EA7FAF">
        <w:t xml:space="preserve"> June 2018) (p</w:t>
      </w:r>
      <w:r>
        <w:t>12</w:t>
      </w:r>
      <w:r w:rsidRPr="00EA7FAF">
        <w:t>)</w:t>
      </w:r>
    </w:p>
    <w:p w14:paraId="2250D6D7" w14:textId="77777777" w:rsidR="00B501A2" w:rsidRDefault="00B501A2" w:rsidP="00B501A2">
      <w:pPr>
        <w:pStyle w:val="LegText"/>
      </w:pPr>
      <w:r>
        <w:t xml:space="preserve">Public Finance Management Act 1 of 1999 and </w:t>
      </w:r>
      <w:r w:rsidRPr="00FF6663">
        <w:t xml:space="preserve">Division of Revenue Act </w:t>
      </w:r>
      <w:r>
        <w:t>1</w:t>
      </w:r>
      <w:r w:rsidRPr="00FF6663">
        <w:t xml:space="preserve"> of 201</w:t>
      </w:r>
      <w:r>
        <w:t>8</w:t>
      </w:r>
      <w:r w:rsidRPr="00FF6663">
        <w:t>:</w:t>
      </w:r>
      <w:r>
        <w:t xml:space="preserve"> Mangaung</w:t>
      </w:r>
      <w:r w:rsidRPr="00083E05">
        <w:t xml:space="preserve"> </w:t>
      </w:r>
      <w:r>
        <w:t>Metropolitan</w:t>
      </w:r>
      <w:r w:rsidRPr="00083E05">
        <w:t xml:space="preserve"> Municipality</w:t>
      </w:r>
      <w:r>
        <w:t xml:space="preserve">: </w:t>
      </w:r>
      <w:r w:rsidRPr="00FF6663">
        <w:t xml:space="preserve">Planned expenditure from the Human Settlements Development Grant </w:t>
      </w:r>
      <w:r>
        <w:t>with level 1 and 2 accreditations</w:t>
      </w:r>
      <w:r w:rsidRPr="00FF6663">
        <w:t xml:space="preserve"> published </w:t>
      </w:r>
      <w:r w:rsidRPr="007678AF">
        <w:t>(</w:t>
      </w:r>
      <w:r w:rsidRPr="00EA7FAF">
        <w:t xml:space="preserve">PN </w:t>
      </w:r>
      <w:r>
        <w:t>38</w:t>
      </w:r>
      <w:r w:rsidRPr="00EA7FAF">
        <w:t xml:space="preserve"> in </w:t>
      </w:r>
      <w:r w:rsidRPr="00EA7FAF">
        <w:rPr>
          <w:i/>
        </w:rPr>
        <w:t>PG</w:t>
      </w:r>
      <w:r w:rsidRPr="00EA7FAF">
        <w:t xml:space="preserve"> </w:t>
      </w:r>
      <w:r>
        <w:t>31</w:t>
      </w:r>
      <w:r w:rsidRPr="00EA7FAF">
        <w:t xml:space="preserve"> of </w:t>
      </w:r>
      <w:r>
        <w:t>22</w:t>
      </w:r>
      <w:r w:rsidRPr="00EA7FAF">
        <w:t xml:space="preserve"> June 2018) (p</w:t>
      </w:r>
      <w:r>
        <w:t>2</w:t>
      </w:r>
      <w:r w:rsidRPr="00EA7FAF">
        <w:t>)</w:t>
      </w:r>
      <w:bookmarkEnd w:id="1"/>
    </w:p>
    <w:p w14:paraId="0CAFC815" w14:textId="77777777" w:rsidR="00640052" w:rsidRPr="00142C1C" w:rsidRDefault="00640052" w:rsidP="00142C1C">
      <w:pPr>
        <w:pStyle w:val="LegHeadBold"/>
        <w:keepNext/>
      </w:pPr>
      <w:r w:rsidRPr="00142C1C">
        <w:t>GAUTENG</w:t>
      </w:r>
    </w:p>
    <w:p w14:paraId="3B1D629C" w14:textId="6E184805" w:rsidR="00B501A2" w:rsidRDefault="00B501A2" w:rsidP="00B501A2">
      <w:pPr>
        <w:pStyle w:val="LegText"/>
      </w:pPr>
      <w:bookmarkStart w:id="2" w:name="_Hlk489017624"/>
      <w:r w:rsidRPr="003C51FA">
        <w:t xml:space="preserve">Local Government: Municipal Demarcation Act 27 of 1998: Municipal Demarcation Board: </w:t>
      </w:r>
      <w:r>
        <w:br/>
      </w:r>
      <w:r w:rsidRPr="003C51FA">
        <w:t xml:space="preserve">Re-determination of municipal boundaries of municipalities published for comment </w:t>
      </w:r>
      <w:r>
        <w:br/>
      </w:r>
      <w:r w:rsidRPr="003C51FA">
        <w:t>(PN</w:t>
      </w:r>
      <w:r>
        <w:t xml:space="preserve"> 607</w:t>
      </w:r>
      <w:r w:rsidRPr="003C51FA">
        <w:t xml:space="preserve"> in </w:t>
      </w:r>
      <w:r w:rsidRPr="000B5742">
        <w:rPr>
          <w:i/>
        </w:rPr>
        <w:t>PG</w:t>
      </w:r>
      <w:r w:rsidRPr="003C51FA">
        <w:t xml:space="preserve"> </w:t>
      </w:r>
      <w:r>
        <w:t>164</w:t>
      </w:r>
      <w:r w:rsidRPr="003C51FA">
        <w:t xml:space="preserve"> of </w:t>
      </w:r>
      <w:r>
        <w:t>15 June 2018</w:t>
      </w:r>
      <w:r w:rsidRPr="003C51FA">
        <w:t>) (p</w:t>
      </w:r>
      <w:r>
        <w:t>3</w:t>
      </w:r>
      <w:r w:rsidRPr="003C51FA">
        <w:t>)</w:t>
      </w:r>
    </w:p>
    <w:p w14:paraId="715CC85F" w14:textId="77777777" w:rsidR="00B501A2" w:rsidRDefault="00B501A2" w:rsidP="00B501A2">
      <w:pPr>
        <w:pStyle w:val="LegText"/>
      </w:pPr>
      <w:r>
        <w:t xml:space="preserve">Local Government: Municipal Systems Act 32 of 2000; Local Government: Municipal Finance Management Act 56 of 2003; and </w:t>
      </w:r>
      <w:r w:rsidRPr="00E41CFF">
        <w:t>Local Government: Municipal Property Rates Act 6 of 2004:</w:t>
      </w:r>
      <w:r>
        <w:t xml:space="preserve"> Midvaal Local Municipality: </w:t>
      </w:r>
      <w:r w:rsidRPr="00E41CFF">
        <w:t xml:space="preserve">Property Rates </w:t>
      </w:r>
      <w:r>
        <w:t>Tariffs for the financial year 1 July 2018 to 30 June 2019</w:t>
      </w:r>
      <w:r w:rsidRPr="00E41CFF">
        <w:t xml:space="preserve"> published </w:t>
      </w:r>
      <w:r>
        <w:t xml:space="preserve">with effect from 1 July 2018 </w:t>
      </w:r>
      <w:r w:rsidRPr="00E41CFF">
        <w:t>(</w:t>
      </w:r>
      <w:r>
        <w:t>LA</w:t>
      </w:r>
      <w:r w:rsidRPr="00E41CFF">
        <w:t xml:space="preserve">N </w:t>
      </w:r>
      <w:r>
        <w:t>936</w:t>
      </w:r>
      <w:r w:rsidRPr="00E41CFF">
        <w:t xml:space="preserve"> in </w:t>
      </w:r>
      <w:r w:rsidRPr="00E41CFF">
        <w:rPr>
          <w:i/>
        </w:rPr>
        <w:t>PG</w:t>
      </w:r>
      <w:r w:rsidRPr="00E41CFF">
        <w:t xml:space="preserve"> </w:t>
      </w:r>
      <w:r>
        <w:t>16</w:t>
      </w:r>
      <w:r w:rsidRPr="00E41CFF">
        <w:t xml:space="preserve">7 of </w:t>
      </w:r>
      <w:r>
        <w:t>20</w:t>
      </w:r>
      <w:r w:rsidRPr="00E41CFF">
        <w:t xml:space="preserve"> June 2018) (p</w:t>
      </w:r>
      <w:r>
        <w:t>178</w:t>
      </w:r>
      <w:r w:rsidRPr="00E41CFF">
        <w:t>)</w:t>
      </w:r>
    </w:p>
    <w:p w14:paraId="0F7FCC37" w14:textId="63C4D364" w:rsidR="00B501A2" w:rsidRDefault="00B501A2" w:rsidP="00B501A2">
      <w:pPr>
        <w:pStyle w:val="LegText"/>
      </w:pPr>
      <w:r w:rsidRPr="00436C3E">
        <w:t xml:space="preserve">Local Government: Municipal Finance Management Act 56 of 2003: Notice of the main allocations to municipalities for the 2018/19 financial year published </w:t>
      </w:r>
      <w:r>
        <w:br/>
      </w:r>
      <w:r w:rsidRPr="00436C3E">
        <w:t xml:space="preserve">(PN </w:t>
      </w:r>
      <w:r>
        <w:t>647</w:t>
      </w:r>
      <w:r w:rsidRPr="00436C3E">
        <w:t xml:space="preserve"> in </w:t>
      </w:r>
      <w:r w:rsidRPr="00436C3E">
        <w:rPr>
          <w:i/>
        </w:rPr>
        <w:t>PG</w:t>
      </w:r>
      <w:r w:rsidRPr="00436C3E">
        <w:t xml:space="preserve"> </w:t>
      </w:r>
      <w:r>
        <w:t>172</w:t>
      </w:r>
      <w:r w:rsidRPr="00436C3E">
        <w:t xml:space="preserve"> of 2</w:t>
      </w:r>
      <w:r>
        <w:t>1</w:t>
      </w:r>
      <w:r w:rsidRPr="00436C3E">
        <w:t xml:space="preserve"> </w:t>
      </w:r>
      <w:r>
        <w:t>June</w:t>
      </w:r>
      <w:r w:rsidRPr="00436C3E">
        <w:t xml:space="preserve"> 201</w:t>
      </w:r>
      <w:r>
        <w:t>8</w:t>
      </w:r>
      <w:r w:rsidRPr="00436C3E">
        <w:t>) (p3)</w:t>
      </w:r>
    </w:p>
    <w:p w14:paraId="34CA1C71" w14:textId="1A6DB913" w:rsidR="00B501A2" w:rsidRDefault="00B501A2" w:rsidP="00B501A2">
      <w:pPr>
        <w:pStyle w:val="LegText"/>
      </w:pPr>
      <w:r w:rsidRPr="00336D93">
        <w:t>Disaster Management Act 57 of 2002: City of Johannesburg Metropolitan Municipality: Extension</w:t>
      </w:r>
      <w:r>
        <w:t> </w:t>
      </w:r>
      <w:r w:rsidRPr="00336D93">
        <w:t xml:space="preserve">of the declaration of a local state of disaster due to severe weather conditions including a tornado that occurred in parts of the jurisdictional area for a further month published (PN </w:t>
      </w:r>
      <w:r>
        <w:t>648</w:t>
      </w:r>
      <w:r w:rsidRPr="00336D93">
        <w:t xml:space="preserve"> in </w:t>
      </w:r>
      <w:r w:rsidRPr="00B05556">
        <w:rPr>
          <w:i/>
        </w:rPr>
        <w:t>PG</w:t>
      </w:r>
      <w:r w:rsidRPr="00336D93">
        <w:t xml:space="preserve"> </w:t>
      </w:r>
      <w:r>
        <w:t>173</w:t>
      </w:r>
      <w:r w:rsidRPr="00336D93">
        <w:t xml:space="preserve"> of 2</w:t>
      </w:r>
      <w:r>
        <w:t>1</w:t>
      </w:r>
      <w:r w:rsidRPr="00336D93">
        <w:t xml:space="preserve"> </w:t>
      </w:r>
      <w:r>
        <w:t>June</w:t>
      </w:r>
      <w:r w:rsidRPr="00336D93">
        <w:t xml:space="preserve"> 2018) (p3)</w:t>
      </w:r>
    </w:p>
    <w:p w14:paraId="3F66F276" w14:textId="77777777" w:rsidR="00640052" w:rsidRPr="00142C1C" w:rsidRDefault="00640052" w:rsidP="00142C1C">
      <w:pPr>
        <w:pStyle w:val="LegHeadBold"/>
        <w:keepNext/>
      </w:pPr>
      <w:r w:rsidRPr="00142C1C">
        <w:t>KWAZULU-NATAL</w:t>
      </w:r>
    </w:p>
    <w:bookmarkEnd w:id="2"/>
    <w:p w14:paraId="4AFC002B" w14:textId="77777777" w:rsidR="00B501A2" w:rsidRDefault="00B501A2" w:rsidP="00B501A2">
      <w:pPr>
        <w:pStyle w:val="LegText"/>
      </w:pPr>
      <w:r w:rsidRPr="00AF5E58">
        <w:t>Ugu District Municipality: Notice of tariff of charges for the 201</w:t>
      </w:r>
      <w:r>
        <w:t>8</w:t>
      </w:r>
      <w:r w:rsidRPr="00AF5E58">
        <w:t>/1</w:t>
      </w:r>
      <w:r>
        <w:t>9</w:t>
      </w:r>
      <w:r w:rsidRPr="00AF5E58">
        <w:t xml:space="preserve"> financial year published with effect from 1 July 201</w:t>
      </w:r>
      <w:r>
        <w:t>8</w:t>
      </w:r>
      <w:r w:rsidRPr="00AF5E58">
        <w:t xml:space="preserve"> (PN </w:t>
      </w:r>
      <w:r>
        <w:t>58</w:t>
      </w:r>
      <w:r w:rsidRPr="00AF5E58">
        <w:t xml:space="preserve"> in </w:t>
      </w:r>
      <w:r w:rsidRPr="00AF5E58">
        <w:rPr>
          <w:i/>
        </w:rPr>
        <w:t>PG</w:t>
      </w:r>
      <w:r w:rsidRPr="00AF5E58">
        <w:t xml:space="preserve"> </w:t>
      </w:r>
      <w:r>
        <w:t>1965</w:t>
      </w:r>
      <w:r w:rsidRPr="00AF5E58">
        <w:t xml:space="preserve"> of </w:t>
      </w:r>
      <w:r>
        <w:t>21 June 2018</w:t>
      </w:r>
      <w:r w:rsidRPr="00AF5E58">
        <w:t>) (p1</w:t>
      </w:r>
      <w:r>
        <w:t>8</w:t>
      </w:r>
      <w:r w:rsidRPr="00AF5E58">
        <w:t>)</w:t>
      </w:r>
    </w:p>
    <w:p w14:paraId="409F42EB" w14:textId="7A095FC7" w:rsidR="00B501A2" w:rsidRDefault="00B501A2" w:rsidP="00B501A2">
      <w:pPr>
        <w:pStyle w:val="LegText"/>
      </w:pPr>
      <w:r w:rsidRPr="00022DDB">
        <w:t xml:space="preserve">Local Government: Municipal Property Rates Act 6 of 2004: </w:t>
      </w:r>
      <w:r>
        <w:t>Nkandla</w:t>
      </w:r>
      <w:r w:rsidRPr="00022DDB">
        <w:t xml:space="preserve"> Local Municipality: </w:t>
      </w:r>
      <w:r>
        <w:t xml:space="preserve">Municipal </w:t>
      </w:r>
      <w:r w:rsidRPr="00022DDB">
        <w:t>Property Rates By-law and Resolution levying property rates for the financial year 1</w:t>
      </w:r>
      <w:r>
        <w:t> </w:t>
      </w:r>
      <w:r w:rsidRPr="00022DDB">
        <w:t>July 2018 to 30 June 2019 published with effect from</w:t>
      </w:r>
      <w:r>
        <w:t xml:space="preserve"> 1 July 2018</w:t>
      </w:r>
      <w:r w:rsidRPr="00022DDB">
        <w:t xml:space="preserve"> </w:t>
      </w:r>
      <w:r>
        <w:br/>
      </w:r>
      <w:r w:rsidRPr="00022DDB">
        <w:t>(PN 5</w:t>
      </w:r>
      <w:r>
        <w:t>9</w:t>
      </w:r>
      <w:r w:rsidRPr="00022DDB">
        <w:t xml:space="preserve"> in </w:t>
      </w:r>
      <w:r w:rsidRPr="00100A22">
        <w:rPr>
          <w:i/>
        </w:rPr>
        <w:t>PG</w:t>
      </w:r>
      <w:r w:rsidRPr="00022DDB">
        <w:t xml:space="preserve"> 196</w:t>
      </w:r>
      <w:r>
        <w:t>5</w:t>
      </w:r>
      <w:r w:rsidRPr="00022DDB">
        <w:t xml:space="preserve"> of </w:t>
      </w:r>
      <w:r>
        <w:t xml:space="preserve">21 </w:t>
      </w:r>
      <w:r w:rsidRPr="00022DDB">
        <w:t>June 2018) (p3</w:t>
      </w:r>
      <w:r>
        <w:t>1</w:t>
      </w:r>
      <w:r w:rsidRPr="00022DDB">
        <w:t>)</w:t>
      </w:r>
    </w:p>
    <w:p w14:paraId="38D70E48" w14:textId="77777777" w:rsidR="00B501A2" w:rsidRDefault="00B501A2" w:rsidP="00B501A2">
      <w:pPr>
        <w:pStyle w:val="LegText"/>
      </w:pPr>
      <w:r w:rsidRPr="00B97129">
        <w:t xml:space="preserve">Local Government: Municipal Systems Act 32 of 2000: </w:t>
      </w:r>
      <w:r>
        <w:t>Ugu District</w:t>
      </w:r>
      <w:r w:rsidRPr="00B97129">
        <w:t xml:space="preserve"> Municipality: Public Health By-laws, 201</w:t>
      </w:r>
      <w:r>
        <w:t>7</w:t>
      </w:r>
      <w:r w:rsidRPr="00B97129">
        <w:t xml:space="preserve"> published (</w:t>
      </w:r>
      <w:r>
        <w:t>MN</w:t>
      </w:r>
      <w:r w:rsidRPr="00B97129">
        <w:t xml:space="preserve"> </w:t>
      </w:r>
      <w:r>
        <w:t>60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252</w:t>
      </w:r>
      <w:r w:rsidRPr="00B97129">
        <w:t>)</w:t>
      </w:r>
    </w:p>
    <w:p w14:paraId="2D4BC2FD" w14:textId="77777777" w:rsidR="00B501A2" w:rsidRDefault="00B501A2" w:rsidP="00B501A2">
      <w:pPr>
        <w:pStyle w:val="LegText"/>
      </w:pPr>
      <w:r w:rsidRPr="006A5FEB">
        <w:t xml:space="preserve">Local Government: Municipal Property Rates Act 6 of 2004: </w:t>
      </w:r>
      <w:r>
        <w:t>City of uMhlathuze</w:t>
      </w:r>
      <w:r w:rsidRPr="006A5FEB">
        <w:t xml:space="preserve"> Local Municipality: Resolution levying property rates for the </w:t>
      </w:r>
      <w:r>
        <w:t xml:space="preserve">2018/19 </w:t>
      </w:r>
      <w:r w:rsidRPr="006A5FEB">
        <w:t xml:space="preserve">financial year </w:t>
      </w:r>
      <w:r>
        <w:t xml:space="preserve">published with effect from 1 July 2018 </w:t>
      </w:r>
      <w:r w:rsidRPr="006A5FEB">
        <w:t>(</w:t>
      </w:r>
      <w:r>
        <w:t>M</w:t>
      </w:r>
      <w:r w:rsidRPr="006A5FEB">
        <w:t xml:space="preserve">N </w:t>
      </w:r>
      <w:r>
        <w:t>61</w:t>
      </w:r>
      <w:r w:rsidRPr="006A5FEB">
        <w:t xml:space="preserve"> in </w:t>
      </w:r>
      <w:r w:rsidRPr="000A04D5">
        <w:rPr>
          <w:i/>
        </w:rPr>
        <w:t>PG</w:t>
      </w:r>
      <w:r w:rsidRPr="006A5FEB">
        <w:t xml:space="preserve"> </w:t>
      </w:r>
      <w:r>
        <w:t>1965</w:t>
      </w:r>
      <w:r w:rsidRPr="006A5FEB">
        <w:t xml:space="preserve"> of </w:t>
      </w:r>
      <w:r>
        <w:t>21</w:t>
      </w:r>
      <w:r w:rsidRPr="006A5FEB">
        <w:t xml:space="preserve"> June 2018) (p</w:t>
      </w:r>
      <w:r>
        <w:t>350</w:t>
      </w:r>
      <w:r w:rsidRPr="006A5FEB">
        <w:t>)</w:t>
      </w:r>
    </w:p>
    <w:p w14:paraId="4E842DCA" w14:textId="60070D38" w:rsidR="00B501A2" w:rsidRDefault="00B501A2" w:rsidP="00B501A2">
      <w:pPr>
        <w:pStyle w:val="LegText"/>
      </w:pPr>
      <w:r w:rsidRPr="00B97129">
        <w:t xml:space="preserve">Local Government: Municipal Systems Act 32 of 2000: </w:t>
      </w:r>
      <w:r>
        <w:t>uMzimkhulu Local</w:t>
      </w:r>
      <w:r w:rsidRPr="00B97129">
        <w:t xml:space="preserve"> Municipality: </w:t>
      </w:r>
      <w:r>
        <w:br/>
      </w:r>
      <w:r>
        <w:t>Credit Control and Debt Collection By-law</w:t>
      </w:r>
      <w:r w:rsidRPr="00B97129">
        <w:t xml:space="preserve"> published </w:t>
      </w:r>
      <w:r>
        <w:t xml:space="preserve">with effect from 1 July 2018 </w:t>
      </w:r>
      <w:r>
        <w:br/>
      </w:r>
      <w:r w:rsidRPr="00B97129">
        <w:t>(</w:t>
      </w:r>
      <w:r>
        <w:t>MN</w:t>
      </w:r>
      <w:r w:rsidRPr="00B97129">
        <w:t xml:space="preserve"> </w:t>
      </w:r>
      <w:r>
        <w:t>62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352</w:t>
      </w:r>
      <w:r w:rsidRPr="00B97129">
        <w:t>)</w:t>
      </w:r>
    </w:p>
    <w:p w14:paraId="3FDD7BF8" w14:textId="04C74442" w:rsidR="00B501A2" w:rsidRDefault="00B501A2" w:rsidP="00B501A2">
      <w:pPr>
        <w:pStyle w:val="LegText"/>
      </w:pPr>
      <w:r w:rsidRPr="00B97129">
        <w:t xml:space="preserve">Local Government: Municipal </w:t>
      </w:r>
      <w:r>
        <w:t>Property Rates</w:t>
      </w:r>
      <w:r w:rsidRPr="00B97129">
        <w:t xml:space="preserve"> Act </w:t>
      </w:r>
      <w:r>
        <w:t>6</w:t>
      </w:r>
      <w:r w:rsidRPr="00B97129">
        <w:t xml:space="preserve"> of 200</w:t>
      </w:r>
      <w:r>
        <w:t>4</w:t>
      </w:r>
      <w:r w:rsidRPr="00B97129">
        <w:t xml:space="preserve">: </w:t>
      </w:r>
      <w:r>
        <w:t>uMzimkhulu Local</w:t>
      </w:r>
      <w:r w:rsidRPr="00B97129">
        <w:t xml:space="preserve"> Municipality: </w:t>
      </w:r>
      <w:r>
        <w:t>Municipal Property Rates By-laws</w:t>
      </w:r>
      <w:r w:rsidRPr="00B97129">
        <w:t xml:space="preserve"> published </w:t>
      </w:r>
      <w:r>
        <w:t xml:space="preserve">with effect from 1 July 2018 </w:t>
      </w:r>
      <w:r>
        <w:br/>
      </w:r>
      <w:r w:rsidRPr="00B97129">
        <w:t>(</w:t>
      </w:r>
      <w:r>
        <w:t>MN</w:t>
      </w:r>
      <w:r w:rsidRPr="00B97129">
        <w:t xml:space="preserve"> </w:t>
      </w:r>
      <w:r>
        <w:t>62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361</w:t>
      </w:r>
      <w:r w:rsidRPr="00B97129">
        <w:t>)</w:t>
      </w:r>
    </w:p>
    <w:p w14:paraId="2EE9ADEA" w14:textId="77777777" w:rsidR="00B501A2" w:rsidRDefault="00B501A2" w:rsidP="00B501A2">
      <w:pPr>
        <w:pStyle w:val="LegText"/>
      </w:pPr>
      <w:r w:rsidRPr="004C7C7E">
        <w:t xml:space="preserve">Constitution of the Republic of South Africa, 1996 and Local Government: Municipal Systems Act 32 of 2000: uMzimkhulu Local Municipality: Tariff By-law published with effect from 1 July 2018 (MN 62 in </w:t>
      </w:r>
      <w:r w:rsidRPr="004C7C7E">
        <w:rPr>
          <w:i/>
        </w:rPr>
        <w:t>PG</w:t>
      </w:r>
      <w:r w:rsidRPr="004C7C7E">
        <w:t xml:space="preserve"> 1965 of 21 June 2018) (p374)</w:t>
      </w:r>
    </w:p>
    <w:p w14:paraId="55C1B529" w14:textId="77777777" w:rsidR="00B501A2" w:rsidRDefault="00B501A2" w:rsidP="00B501A2">
      <w:pPr>
        <w:pStyle w:val="LegText"/>
      </w:pPr>
      <w:r w:rsidRPr="00B97129">
        <w:t xml:space="preserve">Local Government: Municipal </w:t>
      </w:r>
      <w:r>
        <w:t>Property Rates</w:t>
      </w:r>
      <w:r w:rsidRPr="00B97129">
        <w:t xml:space="preserve"> Act </w:t>
      </w:r>
      <w:r>
        <w:t>6</w:t>
      </w:r>
      <w:r w:rsidRPr="00B97129">
        <w:t xml:space="preserve"> of 200</w:t>
      </w:r>
      <w:r>
        <w:t>4</w:t>
      </w:r>
      <w:r w:rsidRPr="00B97129">
        <w:t xml:space="preserve">: </w:t>
      </w:r>
      <w:r>
        <w:t>uMzimkhulu Local</w:t>
      </w:r>
      <w:r w:rsidRPr="00B97129">
        <w:t xml:space="preserve"> Municipality: </w:t>
      </w:r>
      <w:r>
        <w:t>Resolution levying property rates for the financial year 1 July 2018 to 30 June 2018</w:t>
      </w:r>
      <w:r w:rsidRPr="00B97129">
        <w:t xml:space="preserve"> published </w:t>
      </w:r>
      <w:r>
        <w:t xml:space="preserve">with effect from 1 July 2018 </w:t>
      </w:r>
      <w:r w:rsidRPr="00B97129">
        <w:t>(</w:t>
      </w:r>
      <w:r>
        <w:t>MN</w:t>
      </w:r>
      <w:r w:rsidRPr="00B97129">
        <w:t xml:space="preserve"> </w:t>
      </w:r>
      <w:r>
        <w:t>62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389</w:t>
      </w:r>
      <w:r w:rsidRPr="00B97129">
        <w:t>)</w:t>
      </w:r>
    </w:p>
    <w:p w14:paraId="034FC6DB" w14:textId="561EE1EA" w:rsidR="00B501A2" w:rsidRDefault="00B501A2" w:rsidP="00B501A2">
      <w:pPr>
        <w:pStyle w:val="LegText"/>
      </w:pPr>
      <w:r w:rsidRPr="00B97129">
        <w:t xml:space="preserve">Local Government: Municipal Systems Act 32 of 2000: </w:t>
      </w:r>
      <w:r>
        <w:t>Umdoni Local</w:t>
      </w:r>
      <w:r w:rsidRPr="00B97129">
        <w:t xml:space="preserve"> Municipality: </w:t>
      </w:r>
      <w:r>
        <w:t>Notice of the Credit Control and Debt Collection By-laws and Policy</w:t>
      </w:r>
      <w:r w:rsidRPr="00B97129">
        <w:t xml:space="preserve"> published </w:t>
      </w:r>
      <w:r>
        <w:br/>
      </w:r>
      <w:r w:rsidRPr="00B97129">
        <w:t>(</w:t>
      </w:r>
      <w:r>
        <w:t>MN</w:t>
      </w:r>
      <w:r w:rsidRPr="00B97129">
        <w:t xml:space="preserve"> </w:t>
      </w:r>
      <w:r>
        <w:t>63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391</w:t>
      </w:r>
      <w:r w:rsidRPr="00B97129">
        <w:t>)</w:t>
      </w:r>
    </w:p>
    <w:p w14:paraId="268C74AF" w14:textId="0B2446DE" w:rsidR="00B501A2" w:rsidRDefault="00B501A2" w:rsidP="00B501A2">
      <w:pPr>
        <w:pStyle w:val="LegText"/>
      </w:pPr>
      <w:r>
        <w:t xml:space="preserve">Municipal Finance Management Act 56 of 2003 and </w:t>
      </w:r>
      <w:r w:rsidRPr="00E26889">
        <w:t xml:space="preserve">Local Government: Municipal Property Rates Act 6 of 2004: </w:t>
      </w:r>
      <w:r>
        <w:t>Kwadukuza</w:t>
      </w:r>
      <w:r w:rsidRPr="00E26889">
        <w:t xml:space="preserve"> Local Municipality: Resolution levying property </w:t>
      </w:r>
      <w:r>
        <w:t xml:space="preserve">rates for the 2018/19 financial year published with effect from 1 July 2018 </w:t>
      </w:r>
      <w:r>
        <w:br/>
      </w:r>
      <w:r w:rsidRPr="00E26889">
        <w:t>(</w:t>
      </w:r>
      <w:r>
        <w:t>M</w:t>
      </w:r>
      <w:r w:rsidRPr="00E26889">
        <w:t xml:space="preserve">N </w:t>
      </w:r>
      <w:r>
        <w:t>64</w:t>
      </w:r>
      <w:r w:rsidRPr="00E26889">
        <w:t xml:space="preserve"> in </w:t>
      </w:r>
      <w:r w:rsidRPr="00BA3301">
        <w:rPr>
          <w:i/>
        </w:rPr>
        <w:t>PG</w:t>
      </w:r>
      <w:r w:rsidRPr="00E26889">
        <w:t xml:space="preserve"> </w:t>
      </w:r>
      <w:r>
        <w:t>1965</w:t>
      </w:r>
      <w:r w:rsidRPr="00E26889">
        <w:t xml:space="preserve"> of </w:t>
      </w:r>
      <w:r>
        <w:t>21</w:t>
      </w:r>
      <w:r w:rsidRPr="00E26889">
        <w:t xml:space="preserve"> June 2018) (p</w:t>
      </w:r>
      <w:r>
        <w:t>392</w:t>
      </w:r>
      <w:r w:rsidRPr="00E26889">
        <w:t>)</w:t>
      </w:r>
    </w:p>
    <w:p w14:paraId="75652F18" w14:textId="76C828F9" w:rsidR="00B501A2" w:rsidRDefault="00B501A2" w:rsidP="00B501A2">
      <w:pPr>
        <w:pStyle w:val="LegText"/>
      </w:pPr>
      <w:r>
        <w:t xml:space="preserve">Municipal Finance Management Act 56 of 2003 and </w:t>
      </w:r>
      <w:r w:rsidRPr="00E26889">
        <w:t xml:space="preserve">Local Government: Municipal Property Rates Act 6 of 2004: </w:t>
      </w:r>
      <w:r>
        <w:t>uMlalazi</w:t>
      </w:r>
      <w:r w:rsidRPr="00E26889">
        <w:t xml:space="preserve"> Local Municipality: Resolution levying property </w:t>
      </w:r>
      <w:r>
        <w:t xml:space="preserve">rates for the 2018/19 financial year published with effect from 1 July 2018 </w:t>
      </w:r>
      <w:r>
        <w:br/>
      </w:r>
      <w:r w:rsidRPr="00E26889">
        <w:t>(</w:t>
      </w:r>
      <w:r>
        <w:t>M</w:t>
      </w:r>
      <w:r w:rsidRPr="00E26889">
        <w:t xml:space="preserve">N </w:t>
      </w:r>
      <w:r>
        <w:t>65</w:t>
      </w:r>
      <w:r w:rsidRPr="00E26889">
        <w:t xml:space="preserve"> in </w:t>
      </w:r>
      <w:r w:rsidRPr="00BA3301">
        <w:rPr>
          <w:i/>
        </w:rPr>
        <w:t>PG</w:t>
      </w:r>
      <w:r w:rsidRPr="00E26889">
        <w:t xml:space="preserve"> </w:t>
      </w:r>
      <w:r>
        <w:t>1965</w:t>
      </w:r>
      <w:r w:rsidRPr="00E26889">
        <w:t xml:space="preserve"> of </w:t>
      </w:r>
      <w:r>
        <w:t>21</w:t>
      </w:r>
      <w:r w:rsidRPr="00E26889">
        <w:t xml:space="preserve"> June 2018) (p</w:t>
      </w:r>
      <w:r>
        <w:t>395</w:t>
      </w:r>
      <w:r w:rsidRPr="00E26889">
        <w:t>)</w:t>
      </w:r>
    </w:p>
    <w:p w14:paraId="45CCB48A" w14:textId="7F85E04B" w:rsidR="00B501A2" w:rsidRDefault="00B501A2" w:rsidP="00B501A2">
      <w:pPr>
        <w:pStyle w:val="LegText"/>
      </w:pPr>
      <w:r>
        <w:t xml:space="preserve">Constitution of the Republic of South Africa, 1996 and </w:t>
      </w:r>
      <w:r w:rsidRPr="00B97129">
        <w:t xml:space="preserve">Local Government: Municipal Systems Act 32 of 2000: </w:t>
      </w:r>
      <w:r>
        <w:t>Nquthu Local</w:t>
      </w:r>
      <w:r w:rsidRPr="00B97129">
        <w:t xml:space="preserve"> Municipality: </w:t>
      </w:r>
      <w:r>
        <w:t xml:space="preserve">Credit Control By-law </w:t>
      </w:r>
      <w:r w:rsidRPr="00B97129">
        <w:t>published</w:t>
      </w:r>
      <w:r>
        <w:t xml:space="preserve"> and previous </w:t>
      </w:r>
      <w:r>
        <w:br/>
      </w:r>
      <w:r>
        <w:t>by-laws repealed</w:t>
      </w:r>
      <w:r w:rsidRPr="00B97129">
        <w:t xml:space="preserve"> (</w:t>
      </w:r>
      <w:r>
        <w:t>MN</w:t>
      </w:r>
      <w:r w:rsidRPr="00B97129">
        <w:t xml:space="preserve"> </w:t>
      </w:r>
      <w:r>
        <w:t>66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397</w:t>
      </w:r>
      <w:r w:rsidRPr="00B97129">
        <w:t>)</w:t>
      </w:r>
    </w:p>
    <w:p w14:paraId="5936DFAF" w14:textId="5446C629" w:rsidR="00B501A2" w:rsidRDefault="00B501A2" w:rsidP="00B501A2">
      <w:pPr>
        <w:pStyle w:val="LegText"/>
      </w:pPr>
      <w:r w:rsidRPr="00B97129">
        <w:t xml:space="preserve">Local Government: Municipal </w:t>
      </w:r>
      <w:r>
        <w:t>Property Rates</w:t>
      </w:r>
      <w:r w:rsidRPr="00B97129">
        <w:t xml:space="preserve"> Act </w:t>
      </w:r>
      <w:r>
        <w:t>6</w:t>
      </w:r>
      <w:r w:rsidRPr="00B97129">
        <w:t xml:space="preserve"> of 200</w:t>
      </w:r>
      <w:r>
        <w:t>4</w:t>
      </w:r>
      <w:r w:rsidRPr="00B97129">
        <w:t xml:space="preserve">: </w:t>
      </w:r>
      <w:r>
        <w:t>Nquthu Local</w:t>
      </w:r>
      <w:r w:rsidRPr="00B97129">
        <w:t xml:space="preserve"> Municipality: </w:t>
      </w:r>
      <w:r>
        <w:t>Municipal Property Rates By-law</w:t>
      </w:r>
      <w:r w:rsidRPr="00B97129">
        <w:t xml:space="preserve"> published </w:t>
      </w:r>
      <w:r>
        <w:t xml:space="preserve">with effect from 1 July 2018 </w:t>
      </w:r>
      <w:r>
        <w:br/>
      </w:r>
      <w:r w:rsidRPr="00B97129">
        <w:t>(</w:t>
      </w:r>
      <w:r>
        <w:t>MN</w:t>
      </w:r>
      <w:r w:rsidRPr="00B97129">
        <w:t xml:space="preserve"> </w:t>
      </w:r>
      <w:r>
        <w:t>66</w:t>
      </w:r>
      <w:r w:rsidRPr="00B97129">
        <w:t xml:space="preserve"> in </w:t>
      </w:r>
      <w:r w:rsidRPr="00B97129">
        <w:rPr>
          <w:i/>
        </w:rPr>
        <w:t>PG</w:t>
      </w:r>
      <w:r w:rsidRPr="00B97129">
        <w:t xml:space="preserve"> </w:t>
      </w:r>
      <w:r>
        <w:t>1965</w:t>
      </w:r>
      <w:r w:rsidRPr="00B97129">
        <w:t xml:space="preserve"> of </w:t>
      </w:r>
      <w:r>
        <w:t>21 June 2018</w:t>
      </w:r>
      <w:r w:rsidRPr="00B97129">
        <w:t>) (p</w:t>
      </w:r>
      <w:r>
        <w:t>417</w:t>
      </w:r>
      <w:r w:rsidRPr="00B97129">
        <w:t>)</w:t>
      </w:r>
    </w:p>
    <w:p w14:paraId="29301657" w14:textId="77777777" w:rsidR="00B501A2" w:rsidRDefault="00B501A2" w:rsidP="00B501A2">
      <w:pPr>
        <w:pStyle w:val="LegText"/>
      </w:pPr>
      <w:r w:rsidRPr="000423C5">
        <w:t xml:space="preserve">Local Government: Municipal Rates Act 6 of 2004: Nquthu Local Municipality: Resolution levying property rates for financial year 1 July 2018 to 30 June 2019 published with effect from 1 July 2018 (MN 66 in </w:t>
      </w:r>
      <w:r w:rsidRPr="000423C5">
        <w:rPr>
          <w:i/>
        </w:rPr>
        <w:t>PG</w:t>
      </w:r>
      <w:r w:rsidRPr="000423C5">
        <w:t xml:space="preserve"> 1965 of 21 June 2018) (p421)</w:t>
      </w:r>
    </w:p>
    <w:p w14:paraId="34D5D24F" w14:textId="738758B4" w:rsidR="00B501A2" w:rsidRDefault="00B501A2" w:rsidP="00B501A2">
      <w:pPr>
        <w:pStyle w:val="LegText"/>
      </w:pPr>
      <w:r w:rsidRPr="00500038">
        <w:t xml:space="preserve">Local Government: Municipal Property Rates Act 6 of 2004: </w:t>
      </w:r>
      <w:r>
        <w:t>Endumeni</w:t>
      </w:r>
      <w:r w:rsidRPr="00500038">
        <w:t xml:space="preserve"> Local Municipality: Notice</w:t>
      </w:r>
      <w:r>
        <w:t> </w:t>
      </w:r>
      <w:r w:rsidRPr="00500038">
        <w:t xml:space="preserve">of assessment of general rates for the financial year </w:t>
      </w:r>
      <w:r>
        <w:t xml:space="preserve">1 July </w:t>
      </w:r>
      <w:r w:rsidRPr="00500038">
        <w:t>201</w:t>
      </w:r>
      <w:r>
        <w:t xml:space="preserve">8 to 30 June </w:t>
      </w:r>
      <w:r w:rsidRPr="00500038">
        <w:t>201</w:t>
      </w:r>
      <w:r>
        <w:t>9</w:t>
      </w:r>
      <w:r w:rsidRPr="00500038">
        <w:t xml:space="preserve"> published (</w:t>
      </w:r>
      <w:r>
        <w:t>MN</w:t>
      </w:r>
      <w:r>
        <w:t> </w:t>
      </w:r>
      <w:r>
        <w:t>67</w:t>
      </w:r>
      <w:r w:rsidRPr="00500038">
        <w:t xml:space="preserve"> in </w:t>
      </w:r>
      <w:r w:rsidRPr="00500038">
        <w:rPr>
          <w:i/>
        </w:rPr>
        <w:t>PG</w:t>
      </w:r>
      <w:r w:rsidRPr="00500038">
        <w:t xml:space="preserve"> </w:t>
      </w:r>
      <w:r>
        <w:t>1965</w:t>
      </w:r>
      <w:r w:rsidRPr="00500038">
        <w:t xml:space="preserve"> of 2</w:t>
      </w:r>
      <w:r>
        <w:t>1</w:t>
      </w:r>
      <w:r w:rsidRPr="00500038">
        <w:t xml:space="preserve"> Ju</w:t>
      </w:r>
      <w:r>
        <w:t>ne</w:t>
      </w:r>
      <w:r w:rsidRPr="00500038">
        <w:t xml:space="preserve"> 201</w:t>
      </w:r>
      <w:r>
        <w:t>8</w:t>
      </w:r>
      <w:r w:rsidRPr="00500038">
        <w:t>) (p</w:t>
      </w:r>
      <w:r>
        <w:t>42</w:t>
      </w:r>
      <w:r w:rsidRPr="00500038">
        <w:t>2)</w:t>
      </w:r>
    </w:p>
    <w:p w14:paraId="09F1FE37" w14:textId="77777777" w:rsidR="00B501A2" w:rsidRDefault="00B501A2" w:rsidP="00B501A2">
      <w:pPr>
        <w:pStyle w:val="LegText"/>
      </w:pPr>
      <w:r w:rsidRPr="006A5FEB">
        <w:t xml:space="preserve">Local Government: Municipal Property Rates Act 6 of 2004: </w:t>
      </w:r>
      <w:r>
        <w:t>uPhongolo</w:t>
      </w:r>
      <w:r w:rsidRPr="006A5FEB">
        <w:t xml:space="preserve"> Local Municipality: Resolution levying property rates for the financial year </w:t>
      </w:r>
      <w:r>
        <w:t xml:space="preserve">1 July 2018 to 30 June 2019 published with effect from 1 July 2018 </w:t>
      </w:r>
      <w:r w:rsidRPr="006A5FEB">
        <w:t>(</w:t>
      </w:r>
      <w:r>
        <w:t>M</w:t>
      </w:r>
      <w:r w:rsidRPr="006A5FEB">
        <w:t xml:space="preserve">N </w:t>
      </w:r>
      <w:r>
        <w:t>69</w:t>
      </w:r>
      <w:r w:rsidRPr="006A5FEB">
        <w:t xml:space="preserve"> in </w:t>
      </w:r>
      <w:r w:rsidRPr="000A04D5">
        <w:rPr>
          <w:i/>
        </w:rPr>
        <w:t>PG</w:t>
      </w:r>
      <w:r w:rsidRPr="006A5FEB">
        <w:t xml:space="preserve"> </w:t>
      </w:r>
      <w:r>
        <w:t>1965</w:t>
      </w:r>
      <w:r w:rsidRPr="006A5FEB">
        <w:t xml:space="preserve"> of </w:t>
      </w:r>
      <w:r>
        <w:t>21</w:t>
      </w:r>
      <w:r w:rsidRPr="006A5FEB">
        <w:t xml:space="preserve"> June 2018) (p</w:t>
      </w:r>
      <w:r>
        <w:t>429</w:t>
      </w:r>
      <w:r w:rsidRPr="006A5FEB">
        <w:t>)</w:t>
      </w:r>
    </w:p>
    <w:p w14:paraId="23B22B78" w14:textId="6E56E75A" w:rsidR="00B501A2" w:rsidRPr="00E20C20" w:rsidRDefault="00B501A2" w:rsidP="00B501A2">
      <w:pPr>
        <w:pStyle w:val="LegText"/>
      </w:pPr>
      <w:r w:rsidRPr="00632E67">
        <w:t xml:space="preserve">Local Government: Municipal Structures Act 117 of 1998: </w:t>
      </w:r>
      <w:r>
        <w:t>Msinga</w:t>
      </w:r>
      <w:r w:rsidRPr="00632E67">
        <w:t xml:space="preserve"> Local Municipality: </w:t>
      </w:r>
      <w:r>
        <w:br/>
      </w:r>
      <w:r w:rsidRPr="00632E67">
        <w:t xml:space="preserve">Notice of designation of the </w:t>
      </w:r>
      <w:r>
        <w:t>Speaker</w:t>
      </w:r>
      <w:r w:rsidRPr="00632E67">
        <w:t xml:space="preserve"> as full-time councillor published </w:t>
      </w:r>
      <w:r>
        <w:t xml:space="preserve">for comment </w:t>
      </w:r>
      <w:r>
        <w:br/>
      </w:r>
      <w:r w:rsidRPr="00632E67">
        <w:t xml:space="preserve">(GenN </w:t>
      </w:r>
      <w:r>
        <w:t>25</w:t>
      </w:r>
      <w:r w:rsidRPr="00632E67">
        <w:t xml:space="preserve"> in </w:t>
      </w:r>
      <w:r w:rsidRPr="00632E67">
        <w:rPr>
          <w:i/>
        </w:rPr>
        <w:t>PG</w:t>
      </w:r>
      <w:r w:rsidRPr="00632E67">
        <w:t xml:space="preserve"> 19</w:t>
      </w:r>
      <w:r>
        <w:t>66</w:t>
      </w:r>
      <w:r w:rsidRPr="00632E67">
        <w:t xml:space="preserve"> of </w:t>
      </w:r>
      <w:r>
        <w:t>22 June</w:t>
      </w:r>
      <w:r w:rsidRPr="00632E67">
        <w:t xml:space="preserve"> 2018) (p3)</w:t>
      </w:r>
    </w:p>
    <w:p w14:paraId="55D045B3" w14:textId="77777777" w:rsidR="00640052" w:rsidRPr="00142C1C" w:rsidRDefault="00640052" w:rsidP="00142C1C">
      <w:pPr>
        <w:pStyle w:val="LegHeadBold"/>
        <w:keepNext/>
      </w:pPr>
      <w:bookmarkStart w:id="3" w:name="_GoBack"/>
      <w:bookmarkEnd w:id="3"/>
      <w:r w:rsidRPr="00142C1C">
        <w:t>LIMPOPO</w:t>
      </w:r>
    </w:p>
    <w:p w14:paraId="1620263D" w14:textId="324CAE73" w:rsidR="00CC4028" w:rsidRDefault="00CC4028" w:rsidP="00CC4028">
      <w:pPr>
        <w:pStyle w:val="LegText"/>
      </w:pPr>
      <w:r w:rsidRPr="000A41D8">
        <w:t xml:space="preserve">National Road Traffic Act 93 of 1996: Registration of </w:t>
      </w:r>
      <w:r>
        <w:t xml:space="preserve">Mathibaskraal </w:t>
      </w:r>
      <w:r w:rsidRPr="000A41D8">
        <w:t>Vehicle Testing Station as a Grade 'A' Vehicle Testing Station</w:t>
      </w:r>
      <w:r>
        <w:t xml:space="preserve">, Registration of Gateway Roadworthy Private Test Station as a Grade ‘A’ Vehicle Testing Station and Bathopele Private Test Station as a Grade </w:t>
      </w:r>
      <w:r w:rsidR="00B501A2">
        <w:t>'</w:t>
      </w:r>
      <w:r>
        <w:t>A</w:t>
      </w:r>
      <w:r w:rsidR="00B501A2">
        <w:t>'</w:t>
      </w:r>
      <w:r>
        <w:t xml:space="preserve"> Vehicle Testing Station </w:t>
      </w:r>
      <w:r w:rsidRPr="000A41D8">
        <w:t xml:space="preserve">published (GenN </w:t>
      </w:r>
      <w:r>
        <w:t xml:space="preserve">49-51 </w:t>
      </w:r>
      <w:r w:rsidRPr="000A41D8">
        <w:t xml:space="preserve">in </w:t>
      </w:r>
      <w:r w:rsidRPr="000A41D8">
        <w:rPr>
          <w:i/>
        </w:rPr>
        <w:t>PG</w:t>
      </w:r>
      <w:r w:rsidRPr="000A41D8">
        <w:t xml:space="preserve"> </w:t>
      </w:r>
      <w:r>
        <w:t>2914</w:t>
      </w:r>
      <w:r w:rsidRPr="000A41D8">
        <w:t xml:space="preserve"> of </w:t>
      </w:r>
      <w:r>
        <w:t>19 June 2018</w:t>
      </w:r>
      <w:r w:rsidRPr="000A41D8">
        <w:t>) (</w:t>
      </w:r>
      <w:r>
        <w:t>p</w:t>
      </w:r>
      <w:r w:rsidRPr="000A41D8">
        <w:t>p</w:t>
      </w:r>
      <w:r>
        <w:t xml:space="preserve"> 3, 4 &amp; 5</w:t>
      </w:r>
      <w:r w:rsidRPr="000A41D8">
        <w:t>)</w:t>
      </w:r>
    </w:p>
    <w:p w14:paraId="7A4642F0" w14:textId="77777777" w:rsidR="00640052" w:rsidRPr="00142C1C" w:rsidRDefault="00640052" w:rsidP="00142C1C">
      <w:pPr>
        <w:pStyle w:val="LegHeadBold"/>
        <w:keepNext/>
      </w:pPr>
      <w:r w:rsidRPr="00142C1C">
        <w:t>MPUMALANGA</w:t>
      </w:r>
    </w:p>
    <w:p w14:paraId="2CB6A51E" w14:textId="2258946F" w:rsidR="00B501A2" w:rsidRPr="00E20C20" w:rsidRDefault="00B501A2" w:rsidP="00B501A2">
      <w:pPr>
        <w:pStyle w:val="LegText"/>
      </w:pPr>
      <w:r>
        <w:t>Local Government: Municipal Systems Act 32 of 2000 and</w:t>
      </w:r>
      <w:r w:rsidRPr="00D24694">
        <w:t xml:space="preserve"> </w:t>
      </w:r>
      <w:r w:rsidRPr="00B64E95">
        <w:t xml:space="preserve">Local Government: Municipal Property Rates Act 6 of 2004: </w:t>
      </w:r>
      <w:r>
        <w:t>Nkomazi</w:t>
      </w:r>
      <w:r w:rsidRPr="00B64E95">
        <w:t xml:space="preserve"> Local Municipality: Resolution levying property rates for the financial year 1 July 2018 to 30 June 2019 published with effect from 1 July 2018 </w:t>
      </w:r>
      <w:r>
        <w:br/>
      </w:r>
      <w:r w:rsidRPr="00B64E95">
        <w:t>(</w:t>
      </w:r>
      <w:r>
        <w:t>LAN</w:t>
      </w:r>
      <w:r w:rsidRPr="00B64E95">
        <w:t xml:space="preserve"> </w:t>
      </w:r>
      <w:r>
        <w:t>36</w:t>
      </w:r>
      <w:r w:rsidRPr="00B64E95">
        <w:t xml:space="preserve"> in </w:t>
      </w:r>
      <w:r w:rsidRPr="00E30345">
        <w:rPr>
          <w:i/>
        </w:rPr>
        <w:t>PG</w:t>
      </w:r>
      <w:r w:rsidRPr="00B64E95">
        <w:t xml:space="preserve"> </w:t>
      </w:r>
      <w:r>
        <w:t>2938</w:t>
      </w:r>
      <w:r w:rsidRPr="00B64E95">
        <w:t xml:space="preserve"> of </w:t>
      </w:r>
      <w:r>
        <w:t>22</w:t>
      </w:r>
      <w:r w:rsidRPr="00B64E95">
        <w:t xml:space="preserve"> June 2018) (p</w:t>
      </w:r>
      <w:r>
        <w:t>16</w:t>
      </w:r>
      <w:r w:rsidRPr="00B64E95">
        <w:t>)</w:t>
      </w:r>
    </w:p>
    <w:p w14:paraId="5E6D9B55" w14:textId="77777777" w:rsidR="00640052" w:rsidRPr="00142C1C" w:rsidRDefault="00640052" w:rsidP="00142C1C">
      <w:pPr>
        <w:pStyle w:val="LegHeadBold"/>
        <w:keepNext/>
      </w:pPr>
      <w:r w:rsidRPr="00142C1C">
        <w:t>NORTHERN CAPE</w:t>
      </w:r>
    </w:p>
    <w:p w14:paraId="63C53674" w14:textId="16228D64" w:rsidR="00B501A2" w:rsidRDefault="00B501A2" w:rsidP="00B501A2">
      <w:pPr>
        <w:pStyle w:val="LegText"/>
      </w:pPr>
      <w:r w:rsidRPr="00DF305A">
        <w:t xml:space="preserve">Local Government: Municipal Demarcation Act 27 of 1998: Municipal Demarcation Board: </w:t>
      </w:r>
      <w:r>
        <w:br/>
      </w:r>
      <w:r w:rsidRPr="00DF305A">
        <w:t xml:space="preserve">Re-determination of municipal boundaries of municipalities published for comment </w:t>
      </w:r>
      <w:r>
        <w:br/>
      </w:r>
      <w:r w:rsidRPr="00DF305A">
        <w:t>(</w:t>
      </w:r>
      <w:r>
        <w:t>Gen</w:t>
      </w:r>
      <w:r w:rsidRPr="00DF305A">
        <w:t xml:space="preserve">N </w:t>
      </w:r>
      <w:r>
        <w:t>68</w:t>
      </w:r>
      <w:r w:rsidRPr="00DF305A">
        <w:t xml:space="preserve"> in </w:t>
      </w:r>
      <w:r w:rsidRPr="00DF305A">
        <w:rPr>
          <w:i/>
        </w:rPr>
        <w:t>PG</w:t>
      </w:r>
      <w:r w:rsidRPr="00DF305A">
        <w:t xml:space="preserve"> </w:t>
      </w:r>
      <w:r>
        <w:t>2187</w:t>
      </w:r>
      <w:r w:rsidRPr="00DF305A">
        <w:t xml:space="preserve"> of 1</w:t>
      </w:r>
      <w:r>
        <w:t>8</w:t>
      </w:r>
      <w:r w:rsidRPr="00DF305A">
        <w:t xml:space="preserve"> June 2018) (p1</w:t>
      </w:r>
      <w:r>
        <w:t>2</w:t>
      </w:r>
      <w:r w:rsidRPr="00DF305A">
        <w:t>)</w:t>
      </w:r>
    </w:p>
    <w:p w14:paraId="1FC6DA6E" w14:textId="66FC3199" w:rsidR="00B501A2" w:rsidRPr="00E20C20" w:rsidRDefault="00B501A2" w:rsidP="00B501A2">
      <w:pPr>
        <w:pStyle w:val="LegText"/>
      </w:pPr>
      <w:r w:rsidRPr="00F00744">
        <w:t xml:space="preserve">Division of Revenue Act </w:t>
      </w:r>
      <w:r>
        <w:t>1</w:t>
      </w:r>
      <w:r w:rsidRPr="00F00744">
        <w:t xml:space="preserve"> of 201</w:t>
      </w:r>
      <w:r>
        <w:t>8</w:t>
      </w:r>
      <w:r w:rsidRPr="00F00744">
        <w:t>: Northern Cape Provincial Treasury: Notice of allocations to hospitals and schools for the 201</w:t>
      </w:r>
      <w:r>
        <w:t>8</w:t>
      </w:r>
      <w:r w:rsidRPr="00F00744">
        <w:t>/1</w:t>
      </w:r>
      <w:r>
        <w:t>9</w:t>
      </w:r>
      <w:r w:rsidRPr="00F00744">
        <w:t xml:space="preserve"> financial year published </w:t>
      </w:r>
      <w:r>
        <w:br/>
      </w:r>
      <w:r w:rsidRPr="00F00744">
        <w:t xml:space="preserve">(GenN </w:t>
      </w:r>
      <w:r>
        <w:t>69</w:t>
      </w:r>
      <w:r w:rsidRPr="00F00744">
        <w:t xml:space="preserve"> in </w:t>
      </w:r>
      <w:r w:rsidRPr="00F00744">
        <w:rPr>
          <w:i/>
        </w:rPr>
        <w:t>PG</w:t>
      </w:r>
      <w:r w:rsidRPr="00F00744">
        <w:t xml:space="preserve"> </w:t>
      </w:r>
      <w:r>
        <w:t>2188</w:t>
      </w:r>
      <w:r w:rsidRPr="00F00744">
        <w:t xml:space="preserve"> of </w:t>
      </w:r>
      <w:r>
        <w:t>19 June 2018</w:t>
      </w:r>
      <w:r w:rsidRPr="00F00744">
        <w:t>) (p</w:t>
      </w:r>
      <w:r>
        <w:t>4</w:t>
      </w:r>
      <w:r w:rsidRPr="00F00744">
        <w:t>)</w:t>
      </w:r>
    </w:p>
    <w:p w14:paraId="766EBBE8" w14:textId="77777777" w:rsidR="00640052" w:rsidRPr="00142C1C" w:rsidRDefault="00640052" w:rsidP="00142C1C">
      <w:pPr>
        <w:pStyle w:val="LegHeadBold"/>
        <w:keepNext/>
      </w:pPr>
      <w:r w:rsidRPr="00142C1C">
        <w:t>NORTH WEST</w:t>
      </w:r>
    </w:p>
    <w:p w14:paraId="1CB19B84" w14:textId="77777777" w:rsidR="00B501A2" w:rsidRDefault="00B501A2" w:rsidP="00B501A2">
      <w:pPr>
        <w:pStyle w:val="LegText"/>
      </w:pPr>
      <w:r w:rsidRPr="00962133">
        <w:t xml:space="preserve">Local Government: Municipal Property Rates Act 6 of 2004: </w:t>
      </w:r>
      <w:r>
        <w:t>Madibeng</w:t>
      </w:r>
      <w:r w:rsidRPr="00962133">
        <w:t xml:space="preserve"> Local Municipality: Resolution levying property rates for the financial year 1 July 2018 to 30 June 2019 published with effect from 1 July 2018 (</w:t>
      </w:r>
      <w:r>
        <w:t>Proc</w:t>
      </w:r>
      <w:r w:rsidRPr="00962133">
        <w:t xml:space="preserve"> </w:t>
      </w:r>
      <w:r>
        <w:t>35</w:t>
      </w:r>
      <w:r w:rsidRPr="00962133">
        <w:t xml:space="preserve"> in </w:t>
      </w:r>
      <w:r w:rsidRPr="00962133">
        <w:rPr>
          <w:i/>
        </w:rPr>
        <w:t>PG</w:t>
      </w:r>
      <w:r w:rsidRPr="00962133">
        <w:t xml:space="preserve"> </w:t>
      </w:r>
      <w:r>
        <w:t>7895</w:t>
      </w:r>
      <w:r w:rsidRPr="00962133">
        <w:t xml:space="preserve"> of 15 June 2018) (p3)</w:t>
      </w:r>
    </w:p>
    <w:p w14:paraId="64A7E8B3" w14:textId="569E9055" w:rsidR="00B501A2" w:rsidRDefault="00B501A2" w:rsidP="00B501A2">
      <w:pPr>
        <w:pStyle w:val="LegText"/>
      </w:pPr>
      <w:r w:rsidRPr="007C7FAD">
        <w:t>Local Government: Municipal Systems Act 32 of 2000 and Local Government: Municipal Property Rates Act 6 of 2004: Moretele Local Municipality: Promulgation of resolution levying rates</w:t>
      </w:r>
      <w:r>
        <w:t xml:space="preserve"> for the 2018/19 financial year</w:t>
      </w:r>
      <w:r w:rsidRPr="007C7FAD">
        <w:t xml:space="preserve"> published with effect from 1 July 201</w:t>
      </w:r>
      <w:r>
        <w:t>8</w:t>
      </w:r>
      <w:r w:rsidRPr="007C7FAD">
        <w:t xml:space="preserve"> </w:t>
      </w:r>
      <w:r>
        <w:br/>
      </w:r>
      <w:r w:rsidRPr="007C7FAD">
        <w:t xml:space="preserve">(LAN </w:t>
      </w:r>
      <w:r>
        <w:t>53</w:t>
      </w:r>
      <w:r w:rsidRPr="007C7FAD">
        <w:t xml:space="preserve"> in </w:t>
      </w:r>
      <w:r w:rsidRPr="00525B58">
        <w:rPr>
          <w:i/>
        </w:rPr>
        <w:t>PG</w:t>
      </w:r>
      <w:r w:rsidRPr="007C7FAD">
        <w:t xml:space="preserve"> 7</w:t>
      </w:r>
      <w:r>
        <w:t>896</w:t>
      </w:r>
      <w:r w:rsidRPr="007C7FAD">
        <w:t xml:space="preserve"> of </w:t>
      </w:r>
      <w:r>
        <w:t>19</w:t>
      </w:r>
      <w:r w:rsidRPr="007C7FAD">
        <w:t xml:space="preserve"> June 201</w:t>
      </w:r>
      <w:r>
        <w:t>8</w:t>
      </w:r>
      <w:r w:rsidRPr="007C7FAD">
        <w:t>) (p</w:t>
      </w:r>
      <w:r>
        <w:t>37</w:t>
      </w:r>
      <w:r w:rsidRPr="007C7FAD">
        <w:t>)</w:t>
      </w:r>
    </w:p>
    <w:p w14:paraId="1896FB63" w14:textId="0D519EEB" w:rsidR="00B501A2" w:rsidRDefault="00B501A2" w:rsidP="00B501A2">
      <w:pPr>
        <w:pStyle w:val="LegText"/>
      </w:pPr>
      <w:r w:rsidRPr="007C7FAD">
        <w:t xml:space="preserve">Local Government: Municipal Property Rates Act 6 of 2004: </w:t>
      </w:r>
      <w:r>
        <w:t>City of Matlosana</w:t>
      </w:r>
      <w:r w:rsidRPr="007C7FAD">
        <w:t xml:space="preserve"> Local Municipality: Promulgation of </w:t>
      </w:r>
      <w:r>
        <w:t>property</w:t>
      </w:r>
      <w:r w:rsidRPr="007C7FAD">
        <w:t xml:space="preserve"> levying rates published with effect from July 201</w:t>
      </w:r>
      <w:r>
        <w:t>8</w:t>
      </w:r>
      <w:r w:rsidRPr="007C7FAD">
        <w:t xml:space="preserve"> </w:t>
      </w:r>
      <w:r>
        <w:br/>
      </w:r>
      <w:r w:rsidRPr="007C7FAD">
        <w:t xml:space="preserve">(LAN </w:t>
      </w:r>
      <w:r>
        <w:t>54</w:t>
      </w:r>
      <w:r w:rsidRPr="007C7FAD">
        <w:t xml:space="preserve"> in </w:t>
      </w:r>
      <w:r w:rsidRPr="00525B58">
        <w:rPr>
          <w:i/>
        </w:rPr>
        <w:t>PG</w:t>
      </w:r>
      <w:r w:rsidRPr="007C7FAD">
        <w:t xml:space="preserve"> 7</w:t>
      </w:r>
      <w:r>
        <w:t>896</w:t>
      </w:r>
      <w:r w:rsidRPr="007C7FAD">
        <w:t xml:space="preserve"> of </w:t>
      </w:r>
      <w:r>
        <w:t>19</w:t>
      </w:r>
      <w:r w:rsidRPr="007C7FAD">
        <w:t xml:space="preserve"> June 201</w:t>
      </w:r>
      <w:r>
        <w:t>8</w:t>
      </w:r>
      <w:r w:rsidRPr="007C7FAD">
        <w:t>) (p</w:t>
      </w:r>
      <w:r>
        <w:t>39</w:t>
      </w:r>
      <w:r w:rsidRPr="007C7FAD">
        <w:t>)</w:t>
      </w:r>
    </w:p>
    <w:p w14:paraId="52F3806A" w14:textId="77777777" w:rsidR="00640052" w:rsidRPr="00142C1C" w:rsidRDefault="00640052" w:rsidP="00142C1C">
      <w:pPr>
        <w:pStyle w:val="LegHeadBold"/>
        <w:keepNext/>
      </w:pPr>
      <w:r w:rsidRPr="00142C1C">
        <w:t>WESTERN CAPE</w:t>
      </w:r>
    </w:p>
    <w:p w14:paraId="7E5AF3AC" w14:textId="5395DC65" w:rsidR="00CC4028" w:rsidRDefault="00CC4028" w:rsidP="00CC4028">
      <w:pPr>
        <w:pStyle w:val="LegText"/>
      </w:pPr>
      <w:r>
        <w:t xml:space="preserve">Local Government: Municipal Property Rates Act 6 of 2004: George Local Municipality: Resolution levying property rates for the financial year 1 July 2018 to 30 June 2019 and Property Rates Policy published with effect from 1 July 2018 </w:t>
      </w:r>
      <w:r w:rsidR="00B501A2">
        <w:br/>
      </w:r>
      <w:r>
        <w:t xml:space="preserve">(LAN 55425 in </w:t>
      </w:r>
      <w:r w:rsidRPr="005573AA">
        <w:rPr>
          <w:i/>
        </w:rPr>
        <w:t>PG</w:t>
      </w:r>
      <w:r>
        <w:t xml:space="preserve"> 7939 of 15 June 2018) (pp 2 &amp; 4)</w:t>
      </w:r>
    </w:p>
    <w:p w14:paraId="0243000E" w14:textId="77777777" w:rsidR="00CC4028" w:rsidRDefault="00CC4028" w:rsidP="00B501A2">
      <w:pPr>
        <w:pStyle w:val="LegText"/>
        <w:keepNext/>
      </w:pPr>
      <w:r>
        <w:t xml:space="preserve">Western Cape Appropriation Act 3 of 2018 </w:t>
      </w:r>
      <w:r>
        <w:rPr>
          <w:rStyle w:val="FootnoteReference"/>
        </w:rPr>
        <w:footnoteReference w:id="1"/>
      </w:r>
      <w:r>
        <w:t xml:space="preserve"> (PN 81 in </w:t>
      </w:r>
      <w:r w:rsidRPr="005573AA">
        <w:rPr>
          <w:i/>
        </w:rPr>
        <w:t>PG</w:t>
      </w:r>
      <w:r>
        <w:t xml:space="preserve"> 7940 of 15 June 2018) (p2)</w:t>
      </w:r>
    </w:p>
    <w:p w14:paraId="5F65C238" w14:textId="77777777" w:rsidR="00CC4028" w:rsidRDefault="00CC4028" w:rsidP="00CC4028">
      <w:pPr>
        <w:pStyle w:val="LegText"/>
      </w:pPr>
      <w:r w:rsidRPr="005573AA">
        <w:rPr>
          <w:i/>
        </w:rPr>
        <w:t>Date of commencement</w:t>
      </w:r>
      <w:r>
        <w:t>: 15 June 2018</w:t>
      </w:r>
    </w:p>
    <w:p w14:paraId="5DD8D3D5" w14:textId="5F8C732A" w:rsidR="00CC4028" w:rsidRDefault="00CC4028" w:rsidP="00CC4028">
      <w:pPr>
        <w:pStyle w:val="LegText"/>
      </w:pPr>
      <w:r w:rsidRPr="004E0146">
        <w:t xml:space="preserve">Local Government: Municipal Structures Act 117 of 1998: </w:t>
      </w:r>
      <w:r>
        <w:t>Eden District</w:t>
      </w:r>
      <w:r w:rsidRPr="004E0146">
        <w:t xml:space="preserve"> Municipality (</w:t>
      </w:r>
      <w:r>
        <w:t>DC4</w:t>
      </w:r>
      <w:r w:rsidRPr="004E0146">
        <w:t xml:space="preserve">): Establishment Eighth </w:t>
      </w:r>
      <w:r>
        <w:t xml:space="preserve">Draft Amendment </w:t>
      </w:r>
      <w:r w:rsidRPr="004E0146">
        <w:t>Notice published</w:t>
      </w:r>
      <w:r>
        <w:t xml:space="preserve"> for comment</w:t>
      </w:r>
      <w:r w:rsidRPr="004E0146">
        <w:t xml:space="preserve"> </w:t>
      </w:r>
      <w:r w:rsidR="00B501A2">
        <w:br/>
      </w:r>
      <w:r w:rsidRPr="004E0146">
        <w:t xml:space="preserve">(PN </w:t>
      </w:r>
      <w:r>
        <w:t>82</w:t>
      </w:r>
      <w:r w:rsidRPr="004E0146">
        <w:t xml:space="preserve"> in </w:t>
      </w:r>
      <w:r w:rsidRPr="004E0146">
        <w:rPr>
          <w:i/>
        </w:rPr>
        <w:t>PG</w:t>
      </w:r>
      <w:r w:rsidRPr="004E0146">
        <w:t xml:space="preserve"> </w:t>
      </w:r>
      <w:r>
        <w:t>7941</w:t>
      </w:r>
      <w:r w:rsidRPr="004E0146">
        <w:t xml:space="preserve"> of </w:t>
      </w:r>
      <w:r>
        <w:t>15 June</w:t>
      </w:r>
      <w:r w:rsidRPr="004E0146">
        <w:t xml:space="preserve"> 201</w:t>
      </w:r>
      <w:r>
        <w:t>8</w:t>
      </w:r>
      <w:r w:rsidRPr="004E0146">
        <w:t>) (p</w:t>
      </w:r>
      <w:r>
        <w:t>456</w:t>
      </w:r>
      <w:r w:rsidRPr="004E0146">
        <w:t>)</w:t>
      </w:r>
    </w:p>
    <w:p w14:paraId="62437C07" w14:textId="74C93DBA" w:rsidR="00CC4028" w:rsidRDefault="00CC4028" w:rsidP="00CC4028">
      <w:pPr>
        <w:pStyle w:val="LegText"/>
      </w:pPr>
      <w:r w:rsidRPr="004E0146">
        <w:t xml:space="preserve">Local Government: Municipal Structures Act 117 of 1998: </w:t>
      </w:r>
      <w:r>
        <w:t>Kannaland Local</w:t>
      </w:r>
      <w:r w:rsidRPr="004E0146">
        <w:t xml:space="preserve"> Municipality (</w:t>
      </w:r>
      <w:r>
        <w:t>WC041</w:t>
      </w:r>
      <w:r w:rsidRPr="004E0146">
        <w:t xml:space="preserve">): Establishment </w:t>
      </w:r>
      <w:r>
        <w:t>Ninth</w:t>
      </w:r>
      <w:r w:rsidRPr="004E0146">
        <w:t xml:space="preserve"> </w:t>
      </w:r>
      <w:r>
        <w:t xml:space="preserve">Draft Amendment </w:t>
      </w:r>
      <w:r w:rsidRPr="004E0146">
        <w:t>Notice published</w:t>
      </w:r>
      <w:r>
        <w:t xml:space="preserve"> for comment</w:t>
      </w:r>
      <w:r w:rsidRPr="004E0146">
        <w:t xml:space="preserve"> </w:t>
      </w:r>
      <w:r w:rsidR="00B501A2">
        <w:br/>
      </w:r>
      <w:r w:rsidRPr="004E0146">
        <w:t xml:space="preserve">(PN </w:t>
      </w:r>
      <w:r>
        <w:t>83</w:t>
      </w:r>
      <w:r w:rsidRPr="004E0146">
        <w:t xml:space="preserve"> in </w:t>
      </w:r>
      <w:r w:rsidRPr="004E0146">
        <w:rPr>
          <w:i/>
        </w:rPr>
        <w:t>PG</w:t>
      </w:r>
      <w:r w:rsidRPr="004E0146">
        <w:t xml:space="preserve"> </w:t>
      </w:r>
      <w:r>
        <w:t>7941</w:t>
      </w:r>
      <w:r w:rsidRPr="004E0146">
        <w:t xml:space="preserve"> of </w:t>
      </w:r>
      <w:r>
        <w:t>15 June</w:t>
      </w:r>
      <w:r w:rsidRPr="004E0146">
        <w:t xml:space="preserve"> 201</w:t>
      </w:r>
      <w:r>
        <w:t>8</w:t>
      </w:r>
      <w:r w:rsidRPr="004E0146">
        <w:t>) (p</w:t>
      </w:r>
      <w:r>
        <w:t>459</w:t>
      </w:r>
      <w:r w:rsidRPr="004E0146">
        <w:t>)</w:t>
      </w:r>
    </w:p>
    <w:p w14:paraId="51F9F6BA" w14:textId="3DA37D52" w:rsidR="00CC4028" w:rsidRDefault="00CC4028" w:rsidP="00CC4028">
      <w:pPr>
        <w:pStyle w:val="LegText"/>
      </w:pPr>
      <w:r w:rsidRPr="00C07F8F">
        <w:t xml:space="preserve">Local Government: Municipal Structures Act 117 of 1998: George Local Municipality (WCO44): Establishment </w:t>
      </w:r>
      <w:r>
        <w:t>Ninth Draft</w:t>
      </w:r>
      <w:r w:rsidRPr="00C07F8F">
        <w:t xml:space="preserve"> Amendment Notice published</w:t>
      </w:r>
      <w:r>
        <w:t xml:space="preserve"> for comment</w:t>
      </w:r>
      <w:r w:rsidRPr="00C07F8F">
        <w:t xml:space="preserve"> </w:t>
      </w:r>
      <w:r w:rsidR="00B501A2">
        <w:br/>
      </w:r>
      <w:r w:rsidRPr="00C07F8F">
        <w:t xml:space="preserve">(PN </w:t>
      </w:r>
      <w:r>
        <w:t>84</w:t>
      </w:r>
      <w:r w:rsidRPr="00C07F8F">
        <w:t xml:space="preserve"> in </w:t>
      </w:r>
      <w:r w:rsidRPr="00C07F8F">
        <w:rPr>
          <w:i/>
        </w:rPr>
        <w:t>PG</w:t>
      </w:r>
      <w:r w:rsidRPr="00C07F8F">
        <w:t xml:space="preserve"> </w:t>
      </w:r>
      <w:r>
        <w:t>7941</w:t>
      </w:r>
      <w:r w:rsidRPr="00C07F8F">
        <w:t xml:space="preserve"> of </w:t>
      </w:r>
      <w:r>
        <w:t xml:space="preserve">15 June </w:t>
      </w:r>
      <w:r w:rsidRPr="00C07F8F">
        <w:t>201</w:t>
      </w:r>
      <w:r>
        <w:t>8</w:t>
      </w:r>
      <w:r w:rsidRPr="00C07F8F">
        <w:t>) (p</w:t>
      </w:r>
      <w:r>
        <w:t>462</w:t>
      </w:r>
      <w:r w:rsidRPr="00C07F8F">
        <w:t>)</w:t>
      </w:r>
    </w:p>
    <w:p w14:paraId="7D7B23C5" w14:textId="3C649BFA" w:rsidR="00CC4028" w:rsidRDefault="00CC4028" w:rsidP="00CC4028">
      <w:pPr>
        <w:pStyle w:val="LegText"/>
      </w:pPr>
      <w:r w:rsidRPr="00C07F8F">
        <w:t xml:space="preserve">Local Government: Municipal Structures Act 117 of 1998: </w:t>
      </w:r>
      <w:r>
        <w:t>Bitou</w:t>
      </w:r>
      <w:r w:rsidRPr="00C07F8F">
        <w:t xml:space="preserve"> Local Municipality (WCO4</w:t>
      </w:r>
      <w:r>
        <w:t>7</w:t>
      </w:r>
      <w:r w:rsidRPr="00C07F8F">
        <w:t xml:space="preserve">): Establishment </w:t>
      </w:r>
      <w:r>
        <w:t>Seventh Draft</w:t>
      </w:r>
      <w:r w:rsidRPr="00C07F8F">
        <w:t xml:space="preserve"> Amendment Notice published</w:t>
      </w:r>
      <w:r>
        <w:t xml:space="preserve"> for comment</w:t>
      </w:r>
      <w:r w:rsidRPr="00C07F8F">
        <w:t xml:space="preserve"> </w:t>
      </w:r>
      <w:r w:rsidR="00B501A2">
        <w:br/>
      </w:r>
      <w:r w:rsidRPr="00C07F8F">
        <w:t xml:space="preserve">(PN </w:t>
      </w:r>
      <w:r>
        <w:t>85</w:t>
      </w:r>
      <w:r w:rsidRPr="00C07F8F">
        <w:t xml:space="preserve"> in </w:t>
      </w:r>
      <w:r w:rsidRPr="00C07F8F">
        <w:rPr>
          <w:i/>
        </w:rPr>
        <w:t>PG</w:t>
      </w:r>
      <w:r w:rsidRPr="00C07F8F">
        <w:t xml:space="preserve"> </w:t>
      </w:r>
      <w:r>
        <w:t>7941</w:t>
      </w:r>
      <w:r w:rsidRPr="00C07F8F">
        <w:t xml:space="preserve"> of </w:t>
      </w:r>
      <w:r>
        <w:t xml:space="preserve">15 June </w:t>
      </w:r>
      <w:r w:rsidRPr="00C07F8F">
        <w:t>201</w:t>
      </w:r>
      <w:r>
        <w:t>8</w:t>
      </w:r>
      <w:r w:rsidRPr="00C07F8F">
        <w:t>) (p</w:t>
      </w:r>
      <w:r>
        <w:t>465</w:t>
      </w:r>
      <w:r w:rsidRPr="00C07F8F">
        <w:t>)</w:t>
      </w:r>
    </w:p>
    <w:p w14:paraId="78183379" w14:textId="5E3A172F" w:rsidR="00CC4028" w:rsidRDefault="00CC4028" w:rsidP="00CC4028">
      <w:pPr>
        <w:pStyle w:val="LegText"/>
      </w:pPr>
      <w:r w:rsidRPr="00C07F8F">
        <w:t xml:space="preserve">Local Government: Municipal Structures Act 117 of 1998: </w:t>
      </w:r>
      <w:r>
        <w:t>Knysna</w:t>
      </w:r>
      <w:r w:rsidRPr="00C07F8F">
        <w:t xml:space="preserve"> Local Municipality (WCO4</w:t>
      </w:r>
      <w:r>
        <w:t>8</w:t>
      </w:r>
      <w:r w:rsidRPr="00C07F8F">
        <w:t xml:space="preserve">): Establishment </w:t>
      </w:r>
      <w:r>
        <w:t>Seventh Draft</w:t>
      </w:r>
      <w:r w:rsidRPr="00C07F8F">
        <w:t xml:space="preserve"> Amendment Notice published</w:t>
      </w:r>
      <w:r>
        <w:t xml:space="preserve"> for comment</w:t>
      </w:r>
      <w:r w:rsidRPr="00C07F8F">
        <w:t xml:space="preserve"> </w:t>
      </w:r>
      <w:r w:rsidR="00B501A2">
        <w:br/>
      </w:r>
      <w:r w:rsidRPr="00C07F8F">
        <w:t xml:space="preserve">(PN </w:t>
      </w:r>
      <w:r>
        <w:t>86</w:t>
      </w:r>
      <w:r w:rsidRPr="00C07F8F">
        <w:t xml:space="preserve"> in </w:t>
      </w:r>
      <w:r w:rsidRPr="00C07F8F">
        <w:rPr>
          <w:i/>
        </w:rPr>
        <w:t>PG</w:t>
      </w:r>
      <w:r w:rsidRPr="00C07F8F">
        <w:t xml:space="preserve"> </w:t>
      </w:r>
      <w:r>
        <w:t>7941</w:t>
      </w:r>
      <w:r w:rsidRPr="00C07F8F">
        <w:t xml:space="preserve"> of </w:t>
      </w:r>
      <w:r>
        <w:t xml:space="preserve">15 June </w:t>
      </w:r>
      <w:r w:rsidRPr="00C07F8F">
        <w:t>201</w:t>
      </w:r>
      <w:r>
        <w:t>8</w:t>
      </w:r>
      <w:r w:rsidRPr="00C07F8F">
        <w:t>) (p</w:t>
      </w:r>
      <w:r>
        <w:t>468</w:t>
      </w:r>
      <w:r w:rsidRPr="00C07F8F">
        <w:t>)</w:t>
      </w:r>
    </w:p>
    <w:p w14:paraId="537BB359" w14:textId="09C8C4ED" w:rsidR="00CC4028" w:rsidRDefault="00CC4028" w:rsidP="00CC4028">
      <w:pPr>
        <w:pStyle w:val="LegText"/>
      </w:pPr>
      <w:r w:rsidRPr="00C07F8F">
        <w:t xml:space="preserve">Local Government: Municipal Structures Act 117 of 1998: </w:t>
      </w:r>
      <w:r>
        <w:t>Hessequa</w:t>
      </w:r>
      <w:r w:rsidRPr="00C07F8F">
        <w:t xml:space="preserve"> Local Municipality (WCO4</w:t>
      </w:r>
      <w:r>
        <w:t>2</w:t>
      </w:r>
      <w:r w:rsidRPr="00C07F8F">
        <w:t xml:space="preserve">): Establishment </w:t>
      </w:r>
      <w:r>
        <w:t>Seventh Draft</w:t>
      </w:r>
      <w:r w:rsidRPr="00C07F8F">
        <w:t xml:space="preserve"> Amendment Notice published</w:t>
      </w:r>
      <w:r>
        <w:t xml:space="preserve"> for comment</w:t>
      </w:r>
      <w:r w:rsidRPr="00C07F8F">
        <w:t xml:space="preserve"> </w:t>
      </w:r>
      <w:r w:rsidR="00B501A2">
        <w:br/>
      </w:r>
      <w:r w:rsidRPr="00C07F8F">
        <w:t xml:space="preserve">(PN </w:t>
      </w:r>
      <w:r>
        <w:t>87</w:t>
      </w:r>
      <w:r w:rsidRPr="00C07F8F">
        <w:t xml:space="preserve"> in </w:t>
      </w:r>
      <w:r w:rsidRPr="00C07F8F">
        <w:rPr>
          <w:i/>
        </w:rPr>
        <w:t>PG</w:t>
      </w:r>
      <w:r w:rsidRPr="00C07F8F">
        <w:t xml:space="preserve"> </w:t>
      </w:r>
      <w:r>
        <w:t>7941</w:t>
      </w:r>
      <w:r w:rsidRPr="00C07F8F">
        <w:t xml:space="preserve"> of </w:t>
      </w:r>
      <w:r>
        <w:t xml:space="preserve">15 June </w:t>
      </w:r>
      <w:r w:rsidRPr="00C07F8F">
        <w:t>201</w:t>
      </w:r>
      <w:r>
        <w:t>8</w:t>
      </w:r>
      <w:r w:rsidRPr="00C07F8F">
        <w:t>) (p</w:t>
      </w:r>
      <w:r>
        <w:t>471</w:t>
      </w:r>
      <w:r w:rsidRPr="00C07F8F">
        <w:t>)</w:t>
      </w:r>
    </w:p>
    <w:p w14:paraId="4B9C4A0D" w14:textId="40A0E8A9" w:rsidR="00CC4028" w:rsidRDefault="00CC4028" w:rsidP="00CC4028">
      <w:pPr>
        <w:pStyle w:val="LegText"/>
      </w:pPr>
      <w:r w:rsidRPr="00C07F8F">
        <w:t xml:space="preserve">Local Government: Municipal Structures Act 117 of 1998: </w:t>
      </w:r>
      <w:r>
        <w:t>Oudtshoorn</w:t>
      </w:r>
      <w:r w:rsidRPr="00C07F8F">
        <w:t xml:space="preserve"> Local Municipality (WCO4</w:t>
      </w:r>
      <w:r>
        <w:t>5</w:t>
      </w:r>
      <w:r w:rsidRPr="00C07F8F">
        <w:t xml:space="preserve">): Establishment </w:t>
      </w:r>
      <w:r>
        <w:t>Sixth Draft</w:t>
      </w:r>
      <w:r w:rsidRPr="00C07F8F">
        <w:t xml:space="preserve"> Amendment Notice published</w:t>
      </w:r>
      <w:r>
        <w:t xml:space="preserve"> for comment</w:t>
      </w:r>
      <w:r w:rsidRPr="00C07F8F">
        <w:t xml:space="preserve"> </w:t>
      </w:r>
      <w:r w:rsidR="00B501A2">
        <w:br/>
      </w:r>
      <w:r w:rsidRPr="00C07F8F">
        <w:t xml:space="preserve">(PN </w:t>
      </w:r>
      <w:r>
        <w:t>88</w:t>
      </w:r>
      <w:r w:rsidRPr="00C07F8F">
        <w:t xml:space="preserve"> in </w:t>
      </w:r>
      <w:r w:rsidRPr="00C07F8F">
        <w:rPr>
          <w:i/>
        </w:rPr>
        <w:t>PG</w:t>
      </w:r>
      <w:r w:rsidRPr="00C07F8F">
        <w:t xml:space="preserve"> </w:t>
      </w:r>
      <w:r>
        <w:t>7941</w:t>
      </w:r>
      <w:r w:rsidRPr="00C07F8F">
        <w:t xml:space="preserve"> of </w:t>
      </w:r>
      <w:r>
        <w:t xml:space="preserve">15 June </w:t>
      </w:r>
      <w:r w:rsidRPr="00C07F8F">
        <w:t>201</w:t>
      </w:r>
      <w:r>
        <w:t>8</w:t>
      </w:r>
      <w:r w:rsidRPr="00C07F8F">
        <w:t>) (p</w:t>
      </w:r>
      <w:r>
        <w:t>474</w:t>
      </w:r>
      <w:r w:rsidRPr="00C07F8F">
        <w:t>)</w:t>
      </w:r>
    </w:p>
    <w:p w14:paraId="45D1C411" w14:textId="15463C33" w:rsidR="00CC4028" w:rsidRDefault="00CC4028" w:rsidP="00CC4028">
      <w:pPr>
        <w:pStyle w:val="LegText"/>
      </w:pPr>
      <w:r w:rsidRPr="00C07F8F">
        <w:t xml:space="preserve">Local Government: Municipal Structures Act 117 of 1998: </w:t>
      </w:r>
      <w:r>
        <w:t xml:space="preserve">Mosselbay </w:t>
      </w:r>
      <w:r w:rsidRPr="00C07F8F">
        <w:t>Local Municipality (WCO4</w:t>
      </w:r>
      <w:r>
        <w:t>3</w:t>
      </w:r>
      <w:r w:rsidRPr="00C07F8F">
        <w:t xml:space="preserve">): Establishment </w:t>
      </w:r>
      <w:r>
        <w:t>Seventh Draft</w:t>
      </w:r>
      <w:r w:rsidRPr="00C07F8F">
        <w:t xml:space="preserve"> Amendment Notice published</w:t>
      </w:r>
      <w:r>
        <w:t xml:space="preserve"> for comment</w:t>
      </w:r>
      <w:r w:rsidRPr="00C07F8F">
        <w:t xml:space="preserve"> </w:t>
      </w:r>
      <w:r w:rsidR="00B501A2">
        <w:br/>
      </w:r>
      <w:r w:rsidRPr="00C07F8F">
        <w:t xml:space="preserve">(PN </w:t>
      </w:r>
      <w:r>
        <w:t>89</w:t>
      </w:r>
      <w:r w:rsidRPr="00C07F8F">
        <w:t xml:space="preserve"> in </w:t>
      </w:r>
      <w:r w:rsidRPr="00C07F8F">
        <w:rPr>
          <w:i/>
        </w:rPr>
        <w:t>PG</w:t>
      </w:r>
      <w:r w:rsidRPr="00C07F8F">
        <w:t xml:space="preserve"> </w:t>
      </w:r>
      <w:r>
        <w:t>7941</w:t>
      </w:r>
      <w:r w:rsidRPr="00C07F8F">
        <w:t xml:space="preserve"> of </w:t>
      </w:r>
      <w:r>
        <w:t xml:space="preserve">15 June </w:t>
      </w:r>
      <w:r w:rsidRPr="00C07F8F">
        <w:t>201</w:t>
      </w:r>
      <w:r>
        <w:t>8</w:t>
      </w:r>
      <w:r w:rsidRPr="00C07F8F">
        <w:t>) (p</w:t>
      </w:r>
      <w:r>
        <w:t>477</w:t>
      </w:r>
      <w:r w:rsidRPr="00C07F8F">
        <w:t>)</w:t>
      </w:r>
    </w:p>
    <w:p w14:paraId="1B5B96DF" w14:textId="2F85C8D3" w:rsidR="00CC4028" w:rsidRDefault="00CC4028" w:rsidP="00CC4028">
      <w:pPr>
        <w:pStyle w:val="LegText"/>
      </w:pPr>
      <w:r>
        <w:t xml:space="preserve">Local Government: Municipal Property Rates Act 6 of 2004: Prince Albert Local Municipality: Promulgation of property tax rates for the 2018/2019 financial year published </w:t>
      </w:r>
      <w:r w:rsidR="00B501A2">
        <w:br/>
      </w:r>
      <w:r>
        <w:t xml:space="preserve">(LAN 55426 in </w:t>
      </w:r>
      <w:r w:rsidRPr="00893F38">
        <w:rPr>
          <w:i/>
        </w:rPr>
        <w:t>PG</w:t>
      </w:r>
      <w:r>
        <w:t xml:space="preserve"> 7941 of 15 June 2018) (p481)</w:t>
      </w:r>
    </w:p>
    <w:p w14:paraId="23B7A28F" w14:textId="77777777" w:rsidR="00CC4028" w:rsidRDefault="00CC4028" w:rsidP="00CC4028">
      <w:pPr>
        <w:pStyle w:val="LegText"/>
      </w:pPr>
      <w:r w:rsidRPr="00511435">
        <w:t xml:space="preserve">Local Government: Municipal Systems Act 32 of 2000 and Local Government: Municipal Finance Management Act 56 of 2003: </w:t>
      </w:r>
      <w:r>
        <w:t>Cape Agulhas Local Municipality:</w:t>
      </w:r>
      <w:r w:rsidRPr="00511435">
        <w:t xml:space="preserve"> Capital and operating budget and fixing of property rates, tariffs and fees for the 201</w:t>
      </w:r>
      <w:r>
        <w:t>8</w:t>
      </w:r>
      <w:r w:rsidRPr="00511435">
        <w:t>/201</w:t>
      </w:r>
      <w:r>
        <w:t>9</w:t>
      </w:r>
      <w:r w:rsidRPr="00511435">
        <w:t xml:space="preserve"> financial year published with effect from 1 July 201</w:t>
      </w:r>
      <w:r>
        <w:t>8</w:t>
      </w:r>
      <w:r w:rsidRPr="00511435">
        <w:t xml:space="preserve"> (LAN 5</w:t>
      </w:r>
      <w:r>
        <w:t xml:space="preserve">5429 </w:t>
      </w:r>
      <w:r w:rsidRPr="00511435">
        <w:t xml:space="preserve">in </w:t>
      </w:r>
      <w:r w:rsidRPr="00093DE8">
        <w:rPr>
          <w:i/>
        </w:rPr>
        <w:t>PG</w:t>
      </w:r>
      <w:r w:rsidRPr="00511435">
        <w:t xml:space="preserve"> 7</w:t>
      </w:r>
      <w:r>
        <w:t>941</w:t>
      </w:r>
      <w:r w:rsidRPr="00511435">
        <w:t xml:space="preserve"> of </w:t>
      </w:r>
      <w:r>
        <w:t>15 June</w:t>
      </w:r>
      <w:r w:rsidRPr="00511435">
        <w:t xml:space="preserve"> 201</w:t>
      </w:r>
      <w:r>
        <w:t>8</w:t>
      </w:r>
      <w:r w:rsidRPr="00511435">
        <w:t>) (p</w:t>
      </w:r>
      <w:r>
        <w:t>484</w:t>
      </w:r>
      <w:r w:rsidRPr="00511435">
        <w:t>)</w:t>
      </w:r>
    </w:p>
    <w:p w14:paraId="56E40E9B" w14:textId="26D823BB" w:rsidR="00CC4028" w:rsidRDefault="00CC4028" w:rsidP="00CC4028">
      <w:pPr>
        <w:pStyle w:val="LegText"/>
      </w:pPr>
      <w:r>
        <w:t>Disaster Management Act 57 of 2002: City of Cape Town Metropolitan Municipality: Extension of declaration of a local state of drought disaster for a further one month from 22 June 2018 to 22</w:t>
      </w:r>
      <w:r w:rsidR="00B501A2">
        <w:t> </w:t>
      </w:r>
      <w:r>
        <w:t xml:space="preserve">July 2018 published (LAN 55437 in </w:t>
      </w:r>
      <w:r w:rsidRPr="00246477">
        <w:rPr>
          <w:i/>
        </w:rPr>
        <w:t>PG</w:t>
      </w:r>
      <w:r>
        <w:t xml:space="preserve"> 7941 of 15 June 2018) (p486)</w:t>
      </w:r>
    </w:p>
    <w:p w14:paraId="0611352A" w14:textId="77777777" w:rsidR="00CC4028" w:rsidRDefault="00CC4028" w:rsidP="00CC4028">
      <w:pPr>
        <w:pStyle w:val="LegText"/>
      </w:pPr>
      <w:r>
        <w:t xml:space="preserve">Disaster Management Act 57 of 2002: City of Cape Town Metropolitan Municipality: Extension of the declaration of a local state of disaster as a result of devastating fires in the Imizamo-Yethu informal settlement situated in Hout Bay for a further one-month period from 30 June 2018 until 30 July 2018 published (LAN 55438 in </w:t>
      </w:r>
      <w:r w:rsidRPr="00246477">
        <w:rPr>
          <w:i/>
        </w:rPr>
        <w:t>PG</w:t>
      </w:r>
      <w:r>
        <w:t xml:space="preserve"> 7941 of 15 June 2018) (p486)</w:t>
      </w:r>
    </w:p>
    <w:p w14:paraId="5D315277" w14:textId="6A3B0B1D" w:rsidR="00CC4028" w:rsidRDefault="00CC4028" w:rsidP="00CC4028">
      <w:pPr>
        <w:pStyle w:val="LegText"/>
      </w:pPr>
      <w:r w:rsidRPr="004F2BD1">
        <w:t xml:space="preserve">Local Government: Municipal Demarcation Act 27 of 1998: Municipal Demarcation Board: </w:t>
      </w:r>
      <w:r w:rsidR="00B501A2">
        <w:br/>
      </w:r>
      <w:r>
        <w:t>R</w:t>
      </w:r>
      <w:r w:rsidRPr="004F2BD1">
        <w:t>e-determination of municipal boundaries of municipalities published for comment</w:t>
      </w:r>
      <w:r>
        <w:t xml:space="preserve"> </w:t>
      </w:r>
      <w:r w:rsidR="00B501A2">
        <w:br/>
      </w:r>
      <w:r>
        <w:t>(PN 91</w:t>
      </w:r>
      <w:r w:rsidRPr="004F2BD1">
        <w:t xml:space="preserve"> in </w:t>
      </w:r>
      <w:r w:rsidRPr="004F2BD1">
        <w:rPr>
          <w:i/>
        </w:rPr>
        <w:t>PG</w:t>
      </w:r>
      <w:r w:rsidRPr="004F2BD1">
        <w:t xml:space="preserve"> </w:t>
      </w:r>
      <w:r>
        <w:t>7942</w:t>
      </w:r>
      <w:r w:rsidRPr="004F2BD1">
        <w:t xml:space="preserve"> of </w:t>
      </w:r>
      <w:r>
        <w:t>15 June</w:t>
      </w:r>
      <w:r w:rsidRPr="004F2BD1">
        <w:t xml:space="preserve"> 201</w:t>
      </w:r>
      <w:r>
        <w:t>8</w:t>
      </w:r>
      <w:r w:rsidRPr="004F2BD1">
        <w:t>) (p</w:t>
      </w:r>
      <w:r>
        <w:t>2</w:t>
      </w:r>
      <w:r w:rsidRPr="004F2BD1">
        <w:t>)</w:t>
      </w:r>
    </w:p>
    <w:p w14:paraId="483580A3" w14:textId="77777777" w:rsidR="00CC4028" w:rsidRDefault="00CC4028" w:rsidP="00CC4028">
      <w:pPr>
        <w:pStyle w:val="LegText"/>
      </w:pPr>
      <w:r w:rsidRPr="001557AF">
        <w:t xml:space="preserve">Western Cape Toll Roads Act 11 of 1999: </w:t>
      </w:r>
      <w:r>
        <w:t>Amendment to</w:t>
      </w:r>
      <w:r w:rsidRPr="001557AF">
        <w:t xml:space="preserve"> Toll Tariffs for Chapman's Peak Drive</w:t>
      </w:r>
      <w:r>
        <w:t>, 2013</w:t>
      </w:r>
      <w:r w:rsidRPr="001557AF">
        <w:t xml:space="preserve"> as published under PN 232 in </w:t>
      </w:r>
      <w:r w:rsidRPr="001F41D7">
        <w:rPr>
          <w:i/>
        </w:rPr>
        <w:t>PG</w:t>
      </w:r>
      <w:r w:rsidRPr="001557AF">
        <w:t xml:space="preserve"> 7151 of 19 July 2013 </w:t>
      </w:r>
      <w:r>
        <w:t>published with effect from</w:t>
      </w:r>
      <w:r w:rsidRPr="001557AF">
        <w:t xml:space="preserve"> 1 </w:t>
      </w:r>
      <w:r>
        <w:t>July</w:t>
      </w:r>
      <w:r w:rsidRPr="001557AF">
        <w:t xml:space="preserve"> 2018 (PN </w:t>
      </w:r>
      <w:r>
        <w:t>92</w:t>
      </w:r>
      <w:r w:rsidRPr="001557AF">
        <w:t xml:space="preserve"> in </w:t>
      </w:r>
      <w:r w:rsidRPr="001F41D7">
        <w:rPr>
          <w:i/>
        </w:rPr>
        <w:t>PG</w:t>
      </w:r>
      <w:r w:rsidRPr="001557AF">
        <w:t xml:space="preserve"> </w:t>
      </w:r>
      <w:r>
        <w:t>7943</w:t>
      </w:r>
      <w:r w:rsidRPr="001557AF">
        <w:t xml:space="preserve"> of </w:t>
      </w:r>
      <w:r>
        <w:t>15 June</w:t>
      </w:r>
      <w:r w:rsidRPr="001557AF">
        <w:t xml:space="preserve"> 2018) (p2)</w:t>
      </w:r>
    </w:p>
    <w:p w14:paraId="4794CC26" w14:textId="77777777" w:rsidR="00CC4028" w:rsidRDefault="00CC4028" w:rsidP="00CC4028">
      <w:pPr>
        <w:pStyle w:val="LegText"/>
      </w:pPr>
      <w:r>
        <w:t xml:space="preserve">Local Government: Municipal Property Rates Act 6 of 2004: Cederberg Local Municipality: Resolution levying property rates for the financial year 1 July 2018 to 30 June 2019 and Customer Care, Credit Control and Debt Collection Policy published with effect from 1 July 2018 </w:t>
      </w:r>
      <w:r w:rsidRPr="001557AF">
        <w:t>(</w:t>
      </w:r>
      <w:r>
        <w:t>LANs</w:t>
      </w:r>
      <w:r w:rsidRPr="001557AF">
        <w:t xml:space="preserve"> </w:t>
      </w:r>
      <w:r>
        <w:t>55443 &amp; 55444</w:t>
      </w:r>
      <w:r w:rsidRPr="001557AF">
        <w:t xml:space="preserve"> in </w:t>
      </w:r>
      <w:r w:rsidRPr="001F41D7">
        <w:rPr>
          <w:i/>
        </w:rPr>
        <w:t>PG</w:t>
      </w:r>
      <w:r w:rsidRPr="001557AF">
        <w:t xml:space="preserve"> </w:t>
      </w:r>
      <w:r>
        <w:t>7944</w:t>
      </w:r>
      <w:r w:rsidRPr="001557AF">
        <w:t xml:space="preserve"> of </w:t>
      </w:r>
      <w:r>
        <w:t>15 June</w:t>
      </w:r>
      <w:r w:rsidRPr="001557AF">
        <w:t xml:space="preserve"> 2018) (p</w:t>
      </w:r>
      <w:r>
        <w:t xml:space="preserve">p </w:t>
      </w:r>
      <w:r w:rsidRPr="001557AF">
        <w:t>2</w:t>
      </w:r>
      <w:r>
        <w:t xml:space="preserve"> &amp; 4</w:t>
      </w:r>
      <w:r w:rsidRPr="001557AF">
        <w:t>)</w:t>
      </w:r>
    </w:p>
    <w:p w14:paraId="3268ACF7" w14:textId="1F0086CE" w:rsidR="00CC4028" w:rsidRDefault="00CC4028" w:rsidP="00CC4028">
      <w:pPr>
        <w:pStyle w:val="LegText"/>
      </w:pPr>
      <w:r>
        <w:t xml:space="preserve">Local Government: Municipal Property Rates Act 6 of 2004: Cederberg Local Municipality: Property Rates By-law and Property Rates Policy published </w:t>
      </w:r>
      <w:r w:rsidR="00B501A2">
        <w:br/>
      </w:r>
      <w:r w:rsidRPr="001557AF">
        <w:t>(</w:t>
      </w:r>
      <w:r>
        <w:t>LANs</w:t>
      </w:r>
      <w:r w:rsidRPr="001557AF">
        <w:t xml:space="preserve"> </w:t>
      </w:r>
      <w:r>
        <w:t>55445 &amp; 55446</w:t>
      </w:r>
      <w:r w:rsidRPr="001557AF">
        <w:t xml:space="preserve"> in </w:t>
      </w:r>
      <w:r w:rsidRPr="001F41D7">
        <w:rPr>
          <w:i/>
        </w:rPr>
        <w:t>PG</w:t>
      </w:r>
      <w:r w:rsidRPr="001557AF">
        <w:t xml:space="preserve"> </w:t>
      </w:r>
      <w:r>
        <w:t>7944</w:t>
      </w:r>
      <w:r w:rsidRPr="001557AF">
        <w:t xml:space="preserve"> of </w:t>
      </w:r>
      <w:r>
        <w:t>15 June</w:t>
      </w:r>
      <w:r w:rsidRPr="001557AF">
        <w:t xml:space="preserve"> 2018) (p</w:t>
      </w:r>
      <w:r>
        <w:t>p28 &amp; 48</w:t>
      </w:r>
      <w:r w:rsidRPr="001557AF">
        <w:t>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5F5B7E">
        <w:t xml:space="preserve">This information is also available on the daily legalbrief at </w:t>
      </w:r>
      <w:hyperlink r:id="rId15" w:history="1">
        <w:r w:rsidRPr="005F5B7E">
          <w:rPr>
            <w:rStyle w:val="Hyperlink"/>
          </w:rPr>
          <w:t>www.legalbrief.co.za</w:t>
        </w:r>
      </w:hyperlink>
    </w:p>
    <w:sectPr w:rsidR="008F2407" w:rsidRPr="00D419C5" w:rsidSect="00FB24C7">
      <w:headerReference w:type="default" r:id="rId16"/>
      <w:footerReference w:type="default" r:id="rId17"/>
      <w:footerReference w:type="first" r:id="rId18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06E03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06E03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  <w:footnote w:id="1">
    <w:p w14:paraId="74C04D6E" w14:textId="77777777" w:rsidR="00CC4028" w:rsidRDefault="00CC4028" w:rsidP="00CC4028">
      <w:pPr>
        <w:pStyle w:val="FNoteText"/>
      </w:pPr>
      <w:r>
        <w:rPr>
          <w:rStyle w:val="FootnoteReference"/>
        </w:rPr>
        <w:footnoteRef/>
      </w:r>
      <w:r>
        <w:t xml:space="preserve"> Wes-Kaapse Begrotingswet 3 van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92786A9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B501A2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7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9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31F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5ED2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12F"/>
    <w:rsid w:val="000D013C"/>
    <w:rsid w:val="000D0395"/>
    <w:rsid w:val="000D0568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504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1C1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94F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4F5A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1F0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3A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641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1B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BF8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C79C2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318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64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3EDB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00E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1C0D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720"/>
    <w:rsid w:val="005D093B"/>
    <w:rsid w:val="005D0ABC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1F13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2AE"/>
    <w:rsid w:val="006B33F7"/>
    <w:rsid w:val="006B381C"/>
    <w:rsid w:val="006B38CB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244"/>
    <w:rsid w:val="006D390D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B59"/>
    <w:rsid w:val="00794E12"/>
    <w:rsid w:val="0079506F"/>
    <w:rsid w:val="00795150"/>
    <w:rsid w:val="007952CD"/>
    <w:rsid w:val="007952F8"/>
    <w:rsid w:val="0079543A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4A81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2D5E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1DB"/>
    <w:rsid w:val="0099224C"/>
    <w:rsid w:val="009923CB"/>
    <w:rsid w:val="00992668"/>
    <w:rsid w:val="0099277A"/>
    <w:rsid w:val="00992982"/>
    <w:rsid w:val="00992B78"/>
    <w:rsid w:val="00992E06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B8"/>
    <w:rsid w:val="009A04EB"/>
    <w:rsid w:val="009A0508"/>
    <w:rsid w:val="009A089B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12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23E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0EC3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8FB"/>
    <w:rsid w:val="00A91AB6"/>
    <w:rsid w:val="00A91D76"/>
    <w:rsid w:val="00A91E4C"/>
    <w:rsid w:val="00A91FFA"/>
    <w:rsid w:val="00A928A3"/>
    <w:rsid w:val="00A92B74"/>
    <w:rsid w:val="00A92C07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4F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9E1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C9D"/>
    <w:rsid w:val="00B21DD7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6E4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EAC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D3"/>
    <w:rsid w:val="00BE6E8F"/>
    <w:rsid w:val="00BE7060"/>
    <w:rsid w:val="00BE748D"/>
    <w:rsid w:val="00BE77FC"/>
    <w:rsid w:val="00BE7C57"/>
    <w:rsid w:val="00BE7EDC"/>
    <w:rsid w:val="00BF0253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1AD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AC4"/>
    <w:rsid w:val="00CA7CA1"/>
    <w:rsid w:val="00CB02E5"/>
    <w:rsid w:val="00CB0455"/>
    <w:rsid w:val="00CB055E"/>
    <w:rsid w:val="00CB0944"/>
    <w:rsid w:val="00CB0B96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2FC0"/>
    <w:rsid w:val="00CC30EF"/>
    <w:rsid w:val="00CC30FA"/>
    <w:rsid w:val="00CC325E"/>
    <w:rsid w:val="00CC35D9"/>
    <w:rsid w:val="00CC36E7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4EE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20A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068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38A"/>
    <w:rsid w:val="00D85443"/>
    <w:rsid w:val="00D855B2"/>
    <w:rsid w:val="00D85E2B"/>
    <w:rsid w:val="00D85F55"/>
    <w:rsid w:val="00D85FC7"/>
    <w:rsid w:val="00D861CC"/>
    <w:rsid w:val="00D861E5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1CD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B84"/>
    <w:rsid w:val="00EA0DF3"/>
    <w:rsid w:val="00EA1198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CB4"/>
    <w:rsid w:val="00EC0F9D"/>
    <w:rsid w:val="00EC1147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5E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0C7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8DE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8C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.co.za/media/filestore/2018/06/Draft_National_Ports_Amendment_Bill_2018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8/06/Draft_National_Health_Insurance_Bill_201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8/06/Draft_Medical_Schemes_Amendment_Bill_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albrief.co.za" TargetMode="External"/><Relationship Id="rId10" Type="http://schemas.openxmlformats.org/officeDocument/2006/relationships/hyperlink" Target="https://juta.co.za/media/filestore/2018/06/B22_201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6/Copyright_Amendment_Bill_B_draft.pdf" TargetMode="External"/><Relationship Id="rId14" Type="http://schemas.openxmlformats.org/officeDocument/2006/relationships/hyperlink" Target="https://juta.co.za/media/filestore/2018/06/Regulation_of_Gatherings_Amendment_Bill_2018_mem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1EDA-0AC7-4035-8E0C-76424DB2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1981</TotalTime>
  <Pages>8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100</cp:revision>
  <cp:lastPrinted>2018-06-22T11:38:00Z</cp:lastPrinted>
  <dcterms:created xsi:type="dcterms:W3CDTF">2018-05-11T13:42:00Z</dcterms:created>
  <dcterms:modified xsi:type="dcterms:W3CDTF">2018-06-22T13:56:00Z</dcterms:modified>
</cp:coreProperties>
</file>