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EE" w:rsidRPr="00203DE8" w:rsidRDefault="00EB15EE" w:rsidP="00EB15EE">
      <w:pPr>
        <w:autoSpaceDE w:val="0"/>
        <w:autoSpaceDN w:val="0"/>
        <w:adjustRightInd w:val="0"/>
        <w:spacing w:after="0" w:line="240" w:lineRule="auto"/>
        <w:rPr>
          <w:rFonts w:ascii="Calibri" w:hAnsi="Calibri" w:cs="Calibri"/>
          <w:b/>
          <w:bCs/>
          <w:sz w:val="31"/>
          <w:szCs w:val="31"/>
        </w:rPr>
      </w:pPr>
      <w:r w:rsidRPr="00203DE8">
        <w:rPr>
          <w:rFonts w:ascii="Calibri" w:hAnsi="Calibri" w:cs="Calibri"/>
          <w:b/>
          <w:bCs/>
          <w:i/>
          <w:iCs/>
          <w:sz w:val="31"/>
          <w:szCs w:val="31"/>
        </w:rPr>
        <w:t xml:space="preserve">JCLA </w:t>
      </w:r>
      <w:r w:rsidRPr="00203DE8">
        <w:rPr>
          <w:rFonts w:ascii="Calibri" w:hAnsi="Calibri" w:cs="Calibri"/>
          <w:b/>
          <w:bCs/>
          <w:sz w:val="31"/>
          <w:szCs w:val="31"/>
        </w:rPr>
        <w:t>HOUSE STYLE: EDITORS’ GUIDE</w:t>
      </w:r>
    </w:p>
    <w:p w:rsidR="00EB15EE" w:rsidRPr="00203DE8" w:rsidRDefault="00EB15EE" w:rsidP="00EB15EE">
      <w:pPr>
        <w:autoSpaceDE w:val="0"/>
        <w:autoSpaceDN w:val="0"/>
        <w:adjustRightInd w:val="0"/>
        <w:spacing w:after="0" w:line="240" w:lineRule="auto"/>
        <w:rPr>
          <w:rFonts w:ascii="Calibri" w:hAnsi="Calibri" w:cs="Calibri"/>
          <w:b/>
          <w:bCs/>
          <w:sz w:val="31"/>
          <w:szCs w:val="31"/>
        </w:rPr>
      </w:pPr>
    </w:p>
    <w:p w:rsidR="00EB15EE" w:rsidRPr="00203DE8" w:rsidRDefault="00EB15EE" w:rsidP="00EB15EE">
      <w:pPr>
        <w:autoSpaceDE w:val="0"/>
        <w:autoSpaceDN w:val="0"/>
        <w:adjustRightInd w:val="0"/>
        <w:spacing w:after="0" w:line="240" w:lineRule="auto"/>
        <w:rPr>
          <w:rFonts w:ascii="Calibri" w:hAnsi="Calibri" w:cs="Calibri"/>
          <w:b/>
          <w:bCs/>
          <w:sz w:val="23"/>
          <w:szCs w:val="23"/>
        </w:rPr>
      </w:pPr>
      <w:r w:rsidRPr="00203DE8">
        <w:rPr>
          <w:rFonts w:ascii="Calibri" w:hAnsi="Calibri" w:cs="Calibri"/>
          <w:b/>
          <w:bCs/>
          <w:sz w:val="23"/>
          <w:szCs w:val="23"/>
        </w:rPr>
        <w:t>INTRODUCTION</w:t>
      </w:r>
    </w:p>
    <w:p w:rsidR="00EB15EE" w:rsidRPr="00203DE8" w:rsidRDefault="00EB15EE" w:rsidP="00EB15EE">
      <w:pPr>
        <w:autoSpaceDE w:val="0"/>
        <w:autoSpaceDN w:val="0"/>
        <w:adjustRightInd w:val="0"/>
        <w:spacing w:after="0" w:line="240" w:lineRule="auto"/>
        <w:rPr>
          <w:rFonts w:ascii="Calibri" w:hAnsi="Calibri" w:cs="Calibri"/>
          <w:sz w:val="23"/>
          <w:szCs w:val="23"/>
        </w:rPr>
      </w:pPr>
    </w:p>
    <w:p w:rsidR="00EB15EE" w:rsidRPr="00203DE8" w:rsidRDefault="00EB15EE" w:rsidP="00EB15EE">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 xml:space="preserve">The editors welcome the submission of manuscripts in English and French for consideration for publication in the JCLA. </w:t>
      </w:r>
    </w:p>
    <w:p w:rsidR="00EB15EE" w:rsidRPr="00203DE8" w:rsidRDefault="00EB15EE" w:rsidP="00EB15EE">
      <w:pPr>
        <w:autoSpaceDE w:val="0"/>
        <w:autoSpaceDN w:val="0"/>
        <w:adjustRightInd w:val="0"/>
        <w:spacing w:after="0" w:line="240" w:lineRule="auto"/>
        <w:rPr>
          <w:rFonts w:ascii="Calibri" w:hAnsi="Calibri" w:cs="Calibri"/>
          <w:sz w:val="23"/>
          <w:szCs w:val="23"/>
        </w:rPr>
      </w:pPr>
    </w:p>
    <w:p w:rsidR="00EB15EE" w:rsidRPr="00203DE8" w:rsidRDefault="00EB15EE" w:rsidP="00EB15EE">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 xml:space="preserve">The </w:t>
      </w:r>
      <w:r w:rsidR="009239C9" w:rsidRPr="00203DE8">
        <w:rPr>
          <w:rFonts w:ascii="Calibri" w:hAnsi="Calibri" w:cs="Calibri"/>
          <w:i/>
          <w:iCs/>
          <w:sz w:val="23"/>
          <w:szCs w:val="23"/>
        </w:rPr>
        <w:t>JCLA</w:t>
      </w:r>
      <w:r w:rsidRPr="00203DE8">
        <w:rPr>
          <w:rFonts w:ascii="Calibri" w:hAnsi="Calibri" w:cs="Calibri"/>
          <w:i/>
          <w:iCs/>
          <w:sz w:val="23"/>
          <w:szCs w:val="23"/>
        </w:rPr>
        <w:t xml:space="preserve"> </w:t>
      </w:r>
      <w:r w:rsidRPr="00203DE8">
        <w:rPr>
          <w:rFonts w:ascii="Calibri" w:hAnsi="Calibri" w:cs="Calibri"/>
          <w:sz w:val="23"/>
          <w:szCs w:val="23"/>
        </w:rPr>
        <w:t>accepts manuscripts of three types. These are:</w:t>
      </w:r>
    </w:p>
    <w:p w:rsidR="00EB15EE" w:rsidRPr="00203DE8" w:rsidRDefault="00EB15EE" w:rsidP="00EB15EE">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1. Articles. Articles are the feature pieces of each part of the journal. Articles should not exceed</w:t>
      </w:r>
    </w:p>
    <w:p w:rsidR="005746DC" w:rsidRPr="00203DE8" w:rsidRDefault="00EB15EE" w:rsidP="005746DC">
      <w:pPr>
        <w:autoSpaceDE w:val="0"/>
        <w:autoSpaceDN w:val="0"/>
        <w:adjustRightInd w:val="0"/>
        <w:spacing w:after="0" w:line="240" w:lineRule="auto"/>
        <w:rPr>
          <w:rFonts w:ascii="Calibri" w:hAnsi="Calibri" w:cs="Calibri"/>
          <w:sz w:val="23"/>
          <w:szCs w:val="23"/>
        </w:rPr>
      </w:pPr>
      <w:proofErr w:type="gramStart"/>
      <w:r w:rsidRPr="00203DE8">
        <w:rPr>
          <w:rFonts w:ascii="Calibri" w:hAnsi="Calibri" w:cs="Calibri"/>
          <w:sz w:val="23"/>
          <w:szCs w:val="23"/>
        </w:rPr>
        <w:t>12 000 words (excluding abstracts and references).</w:t>
      </w:r>
      <w:proofErr w:type="gramEnd"/>
      <w:r w:rsidRPr="00203DE8">
        <w:rPr>
          <w:rFonts w:ascii="Calibri" w:hAnsi="Calibri" w:cs="Calibri"/>
          <w:sz w:val="23"/>
          <w:szCs w:val="23"/>
        </w:rPr>
        <w:t xml:space="preserve"> </w:t>
      </w:r>
      <w:r w:rsidR="005746DC" w:rsidRPr="00203DE8">
        <w:rPr>
          <w:rFonts w:ascii="Calibri" w:hAnsi="Calibri" w:cs="Calibri"/>
          <w:sz w:val="24"/>
          <w:szCs w:val="24"/>
        </w:rPr>
        <w:t>Manuscripts longer than the recommended length will only be considered for publication on a special basis.</w:t>
      </w:r>
    </w:p>
    <w:p w:rsidR="005746DC" w:rsidRPr="00203DE8" w:rsidRDefault="00EB15EE" w:rsidP="005746DC">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 xml:space="preserve">Abstracts in the language submitted and preferably in the other language </w:t>
      </w:r>
      <w:r w:rsidR="009239C9" w:rsidRPr="00203DE8">
        <w:rPr>
          <w:rFonts w:ascii="Calibri" w:hAnsi="Calibri" w:cs="Calibri"/>
          <w:sz w:val="23"/>
          <w:szCs w:val="23"/>
        </w:rPr>
        <w:t>as well should be a maximum of 2</w:t>
      </w:r>
      <w:r w:rsidRPr="00203DE8">
        <w:rPr>
          <w:rFonts w:ascii="Calibri" w:hAnsi="Calibri" w:cs="Calibri"/>
          <w:sz w:val="23"/>
          <w:szCs w:val="23"/>
        </w:rPr>
        <w:t xml:space="preserve">50 words each. </w:t>
      </w:r>
      <w:r w:rsidR="005746DC" w:rsidRPr="00203DE8">
        <w:rPr>
          <w:rFonts w:ascii="Calibri" w:hAnsi="Calibri" w:cs="Calibri"/>
          <w:sz w:val="23"/>
          <w:szCs w:val="23"/>
        </w:rPr>
        <w:t xml:space="preserve">The abstract should summarise rather than introduce the argument of the article, and should contain appropriate keywords. </w:t>
      </w:r>
      <w:r w:rsidRPr="00203DE8">
        <w:rPr>
          <w:rFonts w:ascii="Calibri" w:hAnsi="Calibri" w:cs="Calibri"/>
          <w:sz w:val="23"/>
          <w:szCs w:val="23"/>
        </w:rPr>
        <w:t xml:space="preserve">All references in articles must be footnoted. </w:t>
      </w:r>
    </w:p>
    <w:p w:rsidR="00EB15EE" w:rsidRPr="00203DE8" w:rsidRDefault="005746DC" w:rsidP="005746DC">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2. Viewpoints</w:t>
      </w:r>
      <w:r w:rsidR="00203DE8">
        <w:rPr>
          <w:rFonts w:ascii="Calibri" w:hAnsi="Calibri" w:cs="Calibri"/>
          <w:sz w:val="23"/>
          <w:szCs w:val="23"/>
        </w:rPr>
        <w:t xml:space="preserve"> are opinion pieces and commentaries</w:t>
      </w:r>
      <w:r w:rsidRPr="00203DE8">
        <w:rPr>
          <w:rFonts w:ascii="Calibri" w:hAnsi="Calibri" w:cs="Calibri"/>
          <w:sz w:val="23"/>
          <w:szCs w:val="23"/>
        </w:rPr>
        <w:t xml:space="preserve">. Viewpoints should be </w:t>
      </w:r>
      <w:r w:rsidR="00EB15EE" w:rsidRPr="00203DE8">
        <w:rPr>
          <w:rFonts w:ascii="Calibri" w:hAnsi="Calibri" w:cs="Calibri"/>
          <w:sz w:val="23"/>
          <w:szCs w:val="23"/>
        </w:rPr>
        <w:t xml:space="preserve">between </w:t>
      </w:r>
      <w:r w:rsidR="00203DE8" w:rsidRPr="00203DE8">
        <w:rPr>
          <w:rFonts w:ascii="Calibri" w:hAnsi="Calibri" w:cs="Calibri"/>
          <w:sz w:val="23"/>
          <w:szCs w:val="23"/>
        </w:rPr>
        <w:t>4</w:t>
      </w:r>
      <w:r w:rsidR="00EB15EE" w:rsidRPr="00203DE8">
        <w:rPr>
          <w:rFonts w:ascii="Calibri" w:hAnsi="Calibri" w:cs="Calibri"/>
          <w:sz w:val="23"/>
          <w:szCs w:val="23"/>
        </w:rPr>
        <w:t xml:space="preserve">000 and 8000 words long. </w:t>
      </w:r>
      <w:r w:rsidRPr="00203DE8">
        <w:rPr>
          <w:rFonts w:ascii="Calibri" w:hAnsi="Calibri" w:cs="Calibri"/>
          <w:sz w:val="23"/>
          <w:szCs w:val="23"/>
        </w:rPr>
        <w:t>Viewpoints</w:t>
      </w:r>
      <w:r w:rsidR="00EB15EE" w:rsidRPr="00203DE8">
        <w:rPr>
          <w:rFonts w:ascii="Calibri" w:hAnsi="Calibri" w:cs="Calibri"/>
          <w:sz w:val="23"/>
          <w:szCs w:val="23"/>
        </w:rPr>
        <w:t xml:space="preserve"> do not require an abstract. </w:t>
      </w:r>
    </w:p>
    <w:p w:rsidR="00EB15EE" w:rsidRPr="00203DE8" w:rsidRDefault="00EB15EE" w:rsidP="005746DC">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3. Book reviews. Book reviews are critical discussions of scholarly books on any topic</w:t>
      </w:r>
      <w:r w:rsidR="005746DC" w:rsidRPr="00203DE8">
        <w:rPr>
          <w:rFonts w:ascii="Calibri" w:hAnsi="Calibri" w:cs="Calibri"/>
          <w:sz w:val="23"/>
          <w:szCs w:val="23"/>
        </w:rPr>
        <w:t xml:space="preserve"> </w:t>
      </w:r>
      <w:r w:rsidRPr="00203DE8">
        <w:rPr>
          <w:rFonts w:ascii="Calibri" w:hAnsi="Calibri" w:cs="Calibri"/>
          <w:sz w:val="23"/>
          <w:szCs w:val="23"/>
        </w:rPr>
        <w:t xml:space="preserve">related to law. These should be between 2000 and 5000 words long. </w:t>
      </w:r>
    </w:p>
    <w:p w:rsidR="005746DC" w:rsidRPr="00203DE8" w:rsidRDefault="005746DC" w:rsidP="005746DC">
      <w:pPr>
        <w:autoSpaceDE w:val="0"/>
        <w:autoSpaceDN w:val="0"/>
        <w:adjustRightInd w:val="0"/>
        <w:spacing w:after="0" w:line="240" w:lineRule="auto"/>
        <w:rPr>
          <w:rFonts w:ascii="Calibri" w:hAnsi="Calibri" w:cs="Calibri"/>
          <w:sz w:val="23"/>
          <w:szCs w:val="23"/>
        </w:rPr>
      </w:pPr>
    </w:p>
    <w:p w:rsidR="00EB15EE" w:rsidRPr="00203DE8" w:rsidRDefault="00EB15EE" w:rsidP="00EB15EE">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A manuscript will be considered for publication</w:t>
      </w:r>
    </w:p>
    <w:p w:rsidR="00EB15EE" w:rsidRPr="00203DE8" w:rsidRDefault="00EB15EE" w:rsidP="00203DE8">
      <w:pPr>
        <w:pStyle w:val="ListParagraph"/>
        <w:numPr>
          <w:ilvl w:val="0"/>
          <w:numId w:val="4"/>
        </w:num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only on the assurance that it has not in whole or in part or in substance been published or</w:t>
      </w:r>
    </w:p>
    <w:p w:rsidR="00EB15EE" w:rsidRPr="00203DE8" w:rsidRDefault="00EB15EE" w:rsidP="00EB15EE">
      <w:pPr>
        <w:autoSpaceDE w:val="0"/>
        <w:autoSpaceDN w:val="0"/>
        <w:adjustRightInd w:val="0"/>
        <w:spacing w:after="0" w:line="240" w:lineRule="auto"/>
        <w:rPr>
          <w:rFonts w:ascii="Calibri" w:hAnsi="Calibri" w:cs="Calibri"/>
          <w:sz w:val="23"/>
          <w:szCs w:val="23"/>
        </w:rPr>
      </w:pPr>
      <w:proofErr w:type="gramStart"/>
      <w:r w:rsidRPr="00203DE8">
        <w:rPr>
          <w:rFonts w:ascii="Calibri" w:hAnsi="Calibri" w:cs="Calibri"/>
          <w:sz w:val="23"/>
          <w:szCs w:val="23"/>
        </w:rPr>
        <w:t>offered</w:t>
      </w:r>
      <w:proofErr w:type="gramEnd"/>
      <w:r w:rsidRPr="00203DE8">
        <w:rPr>
          <w:rFonts w:ascii="Calibri" w:hAnsi="Calibri" w:cs="Calibri"/>
          <w:sz w:val="23"/>
          <w:szCs w:val="23"/>
        </w:rPr>
        <w:t xml:space="preserve"> for publication elsewhere;</w:t>
      </w:r>
    </w:p>
    <w:p w:rsidR="00EB15EE" w:rsidRPr="00203DE8" w:rsidRDefault="00EB15EE" w:rsidP="00203DE8">
      <w:pPr>
        <w:pStyle w:val="ListParagraph"/>
        <w:numPr>
          <w:ilvl w:val="0"/>
          <w:numId w:val="4"/>
        </w:num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on the understanding that it may be submitted in confidence to at least two expert referees</w:t>
      </w:r>
    </w:p>
    <w:p w:rsidR="00EB15EE" w:rsidRPr="00203DE8" w:rsidRDefault="00EB15EE" w:rsidP="00EB15EE">
      <w:pPr>
        <w:autoSpaceDE w:val="0"/>
        <w:autoSpaceDN w:val="0"/>
        <w:adjustRightInd w:val="0"/>
        <w:spacing w:after="0" w:line="240" w:lineRule="auto"/>
        <w:rPr>
          <w:rFonts w:ascii="Calibri" w:hAnsi="Calibri" w:cs="Calibri"/>
          <w:sz w:val="23"/>
          <w:szCs w:val="23"/>
        </w:rPr>
      </w:pPr>
      <w:proofErr w:type="gramStart"/>
      <w:r w:rsidRPr="00203DE8">
        <w:rPr>
          <w:rFonts w:ascii="Calibri" w:hAnsi="Calibri" w:cs="Calibri"/>
          <w:sz w:val="23"/>
          <w:szCs w:val="23"/>
        </w:rPr>
        <w:t>for</w:t>
      </w:r>
      <w:proofErr w:type="gramEnd"/>
      <w:r w:rsidRPr="00203DE8">
        <w:rPr>
          <w:rFonts w:ascii="Calibri" w:hAnsi="Calibri" w:cs="Calibri"/>
          <w:sz w:val="23"/>
          <w:szCs w:val="23"/>
        </w:rPr>
        <w:t xml:space="preserve"> evaluation; and</w:t>
      </w:r>
    </w:p>
    <w:p w:rsidR="00EB15EE" w:rsidRPr="00203DE8" w:rsidRDefault="00EB15EE" w:rsidP="00203DE8">
      <w:pPr>
        <w:pStyle w:val="ListParagraph"/>
        <w:numPr>
          <w:ilvl w:val="0"/>
          <w:numId w:val="4"/>
        </w:num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on the understanding that the editors reserve the right to make what changes they</w:t>
      </w:r>
    </w:p>
    <w:p w:rsidR="00EB15EE" w:rsidRPr="00203DE8" w:rsidRDefault="00EB15EE" w:rsidP="00EB15EE">
      <w:pPr>
        <w:autoSpaceDE w:val="0"/>
        <w:autoSpaceDN w:val="0"/>
        <w:adjustRightInd w:val="0"/>
        <w:spacing w:after="0" w:line="240" w:lineRule="auto"/>
        <w:rPr>
          <w:rFonts w:ascii="Calibri" w:hAnsi="Calibri" w:cs="Calibri"/>
          <w:sz w:val="23"/>
          <w:szCs w:val="23"/>
        </w:rPr>
      </w:pPr>
      <w:proofErr w:type="gramStart"/>
      <w:r w:rsidRPr="00203DE8">
        <w:rPr>
          <w:rFonts w:ascii="Calibri" w:hAnsi="Calibri" w:cs="Calibri"/>
          <w:sz w:val="23"/>
          <w:szCs w:val="23"/>
        </w:rPr>
        <w:t>consider</w:t>
      </w:r>
      <w:proofErr w:type="gramEnd"/>
      <w:r w:rsidRPr="00203DE8">
        <w:rPr>
          <w:rFonts w:ascii="Calibri" w:hAnsi="Calibri" w:cs="Calibri"/>
          <w:sz w:val="23"/>
          <w:szCs w:val="23"/>
        </w:rPr>
        <w:t xml:space="preserve"> desirable</w:t>
      </w:r>
    </w:p>
    <w:p w:rsidR="00EB15EE" w:rsidRPr="00203DE8" w:rsidRDefault="00EB15EE" w:rsidP="00203DE8">
      <w:pPr>
        <w:autoSpaceDE w:val="0"/>
        <w:autoSpaceDN w:val="0"/>
        <w:adjustRightInd w:val="0"/>
        <w:spacing w:after="0" w:line="240" w:lineRule="auto"/>
        <w:ind w:left="720"/>
        <w:rPr>
          <w:rFonts w:ascii="Calibri" w:hAnsi="Calibri" w:cs="Calibri"/>
          <w:sz w:val="23"/>
          <w:szCs w:val="23"/>
        </w:rPr>
      </w:pPr>
      <w:r w:rsidRPr="00203DE8">
        <w:rPr>
          <w:rFonts w:ascii="Calibri" w:hAnsi="Calibri" w:cs="Calibri"/>
          <w:i/>
          <w:iCs/>
          <w:sz w:val="23"/>
          <w:szCs w:val="23"/>
        </w:rPr>
        <w:t xml:space="preserve">(a) </w:t>
      </w:r>
      <w:proofErr w:type="gramStart"/>
      <w:r w:rsidRPr="00203DE8">
        <w:rPr>
          <w:rFonts w:ascii="Calibri" w:hAnsi="Calibri" w:cs="Calibri"/>
          <w:sz w:val="23"/>
          <w:szCs w:val="23"/>
        </w:rPr>
        <w:t>to</w:t>
      </w:r>
      <w:proofErr w:type="gramEnd"/>
      <w:r w:rsidRPr="00203DE8">
        <w:rPr>
          <w:rFonts w:ascii="Calibri" w:hAnsi="Calibri" w:cs="Calibri"/>
          <w:sz w:val="23"/>
          <w:szCs w:val="23"/>
        </w:rPr>
        <w:t xml:space="preserve"> bring the manuscript into the house style of the </w:t>
      </w:r>
      <w:r w:rsidR="005746DC" w:rsidRPr="00203DE8">
        <w:rPr>
          <w:rFonts w:ascii="Calibri" w:hAnsi="Calibri" w:cs="Calibri"/>
          <w:i/>
          <w:iCs/>
          <w:sz w:val="23"/>
          <w:szCs w:val="23"/>
        </w:rPr>
        <w:t>Journal of Comparative Law in Africa</w:t>
      </w:r>
      <w:r w:rsidRPr="00203DE8">
        <w:rPr>
          <w:rFonts w:ascii="Calibri" w:hAnsi="Calibri" w:cs="Calibri"/>
          <w:sz w:val="23"/>
          <w:szCs w:val="23"/>
        </w:rPr>
        <w:t>;</w:t>
      </w:r>
    </w:p>
    <w:p w:rsidR="00EB15EE" w:rsidRPr="00203DE8" w:rsidRDefault="00EB15EE" w:rsidP="00203DE8">
      <w:pPr>
        <w:autoSpaceDE w:val="0"/>
        <w:autoSpaceDN w:val="0"/>
        <w:adjustRightInd w:val="0"/>
        <w:spacing w:after="0" w:line="240" w:lineRule="auto"/>
        <w:ind w:left="720"/>
        <w:rPr>
          <w:rFonts w:ascii="Calibri" w:hAnsi="Calibri" w:cs="Calibri"/>
          <w:sz w:val="23"/>
          <w:szCs w:val="23"/>
        </w:rPr>
      </w:pPr>
      <w:r w:rsidRPr="00203DE8">
        <w:rPr>
          <w:rFonts w:ascii="Calibri" w:hAnsi="Calibri" w:cs="Calibri"/>
          <w:i/>
          <w:iCs/>
          <w:sz w:val="23"/>
          <w:szCs w:val="23"/>
        </w:rPr>
        <w:t xml:space="preserve">(b) </w:t>
      </w:r>
      <w:proofErr w:type="gramStart"/>
      <w:r w:rsidRPr="00203DE8">
        <w:rPr>
          <w:rFonts w:ascii="Calibri" w:hAnsi="Calibri" w:cs="Calibri"/>
          <w:sz w:val="23"/>
          <w:szCs w:val="23"/>
        </w:rPr>
        <w:t>to</w:t>
      </w:r>
      <w:proofErr w:type="gramEnd"/>
      <w:r w:rsidRPr="00203DE8">
        <w:rPr>
          <w:rFonts w:ascii="Calibri" w:hAnsi="Calibri" w:cs="Calibri"/>
          <w:sz w:val="23"/>
          <w:szCs w:val="23"/>
        </w:rPr>
        <w:t xml:space="preserve"> eliminate errors of typing, grammar, syntax, punctuation, spelling, idiom and the like;</w:t>
      </w:r>
    </w:p>
    <w:p w:rsidR="00EB15EE" w:rsidRPr="00203DE8" w:rsidRDefault="00EB15EE" w:rsidP="00203DE8">
      <w:pPr>
        <w:autoSpaceDE w:val="0"/>
        <w:autoSpaceDN w:val="0"/>
        <w:adjustRightInd w:val="0"/>
        <w:spacing w:after="0" w:line="240" w:lineRule="auto"/>
        <w:ind w:left="720"/>
        <w:rPr>
          <w:rFonts w:ascii="Calibri" w:hAnsi="Calibri" w:cs="Calibri"/>
          <w:sz w:val="23"/>
          <w:szCs w:val="23"/>
        </w:rPr>
      </w:pPr>
      <w:r w:rsidRPr="00203DE8">
        <w:rPr>
          <w:rFonts w:ascii="Calibri" w:hAnsi="Calibri" w:cs="Calibri"/>
          <w:i/>
          <w:iCs/>
          <w:sz w:val="23"/>
          <w:szCs w:val="23"/>
        </w:rPr>
        <w:t xml:space="preserve">(c) </w:t>
      </w:r>
      <w:proofErr w:type="gramStart"/>
      <w:r w:rsidRPr="00203DE8">
        <w:rPr>
          <w:rFonts w:ascii="Calibri" w:hAnsi="Calibri" w:cs="Calibri"/>
          <w:sz w:val="23"/>
          <w:szCs w:val="23"/>
        </w:rPr>
        <w:t>to</w:t>
      </w:r>
      <w:proofErr w:type="gramEnd"/>
      <w:r w:rsidRPr="00203DE8">
        <w:rPr>
          <w:rFonts w:ascii="Calibri" w:hAnsi="Calibri" w:cs="Calibri"/>
          <w:sz w:val="23"/>
          <w:szCs w:val="23"/>
        </w:rPr>
        <w:t xml:space="preserve"> eliminate ambiguity, illogicality, tautology, circumlocution and redundancy;</w:t>
      </w:r>
    </w:p>
    <w:p w:rsidR="00EB15EE" w:rsidRPr="00203DE8" w:rsidRDefault="00EB15EE" w:rsidP="00203DE8">
      <w:pPr>
        <w:autoSpaceDE w:val="0"/>
        <w:autoSpaceDN w:val="0"/>
        <w:adjustRightInd w:val="0"/>
        <w:spacing w:after="0" w:line="240" w:lineRule="auto"/>
        <w:ind w:left="720"/>
        <w:rPr>
          <w:rFonts w:ascii="Calibri" w:hAnsi="Calibri" w:cs="Calibri"/>
          <w:sz w:val="23"/>
          <w:szCs w:val="23"/>
        </w:rPr>
      </w:pPr>
      <w:r w:rsidRPr="00203DE8">
        <w:rPr>
          <w:rFonts w:ascii="Calibri" w:hAnsi="Calibri" w:cs="Calibri"/>
          <w:i/>
          <w:iCs/>
          <w:sz w:val="23"/>
          <w:szCs w:val="23"/>
        </w:rPr>
        <w:t xml:space="preserve">(d) </w:t>
      </w:r>
      <w:proofErr w:type="gramStart"/>
      <w:r w:rsidRPr="00203DE8">
        <w:rPr>
          <w:rFonts w:ascii="Calibri" w:hAnsi="Calibri" w:cs="Calibri"/>
          <w:sz w:val="23"/>
          <w:szCs w:val="23"/>
        </w:rPr>
        <w:t>to</w:t>
      </w:r>
      <w:proofErr w:type="gramEnd"/>
      <w:r w:rsidRPr="00203DE8">
        <w:rPr>
          <w:rFonts w:ascii="Calibri" w:hAnsi="Calibri" w:cs="Calibri"/>
          <w:sz w:val="23"/>
          <w:szCs w:val="23"/>
        </w:rPr>
        <w:t xml:space="preserve"> produce accuracy and coherence;</w:t>
      </w:r>
    </w:p>
    <w:p w:rsidR="00EB15EE" w:rsidRPr="00203DE8" w:rsidRDefault="00EB15EE" w:rsidP="00203DE8">
      <w:pPr>
        <w:autoSpaceDE w:val="0"/>
        <w:autoSpaceDN w:val="0"/>
        <w:adjustRightInd w:val="0"/>
        <w:spacing w:after="0" w:line="240" w:lineRule="auto"/>
        <w:ind w:left="720"/>
        <w:rPr>
          <w:rFonts w:ascii="Calibri" w:hAnsi="Calibri" w:cs="Calibri"/>
          <w:sz w:val="23"/>
          <w:szCs w:val="23"/>
        </w:rPr>
      </w:pPr>
      <w:r w:rsidRPr="00203DE8">
        <w:rPr>
          <w:rFonts w:ascii="Calibri" w:hAnsi="Calibri" w:cs="Calibri"/>
          <w:i/>
          <w:iCs/>
          <w:sz w:val="23"/>
          <w:szCs w:val="23"/>
        </w:rPr>
        <w:t xml:space="preserve">(e) </w:t>
      </w:r>
      <w:proofErr w:type="gramStart"/>
      <w:r w:rsidRPr="00203DE8">
        <w:rPr>
          <w:rFonts w:ascii="Calibri" w:hAnsi="Calibri" w:cs="Calibri"/>
          <w:sz w:val="23"/>
          <w:szCs w:val="23"/>
        </w:rPr>
        <w:t>to</w:t>
      </w:r>
      <w:proofErr w:type="gramEnd"/>
      <w:r w:rsidRPr="00203DE8">
        <w:rPr>
          <w:rFonts w:ascii="Calibri" w:hAnsi="Calibri" w:cs="Calibri"/>
          <w:sz w:val="23"/>
          <w:szCs w:val="23"/>
        </w:rPr>
        <w:t xml:space="preserve"> improve the mode of expression and style of writing; and</w:t>
      </w:r>
    </w:p>
    <w:p w:rsidR="00EB15EE" w:rsidRPr="00203DE8" w:rsidRDefault="00EB15EE" w:rsidP="00203DE8">
      <w:pPr>
        <w:autoSpaceDE w:val="0"/>
        <w:autoSpaceDN w:val="0"/>
        <w:adjustRightInd w:val="0"/>
        <w:spacing w:after="0" w:line="240" w:lineRule="auto"/>
        <w:ind w:left="720"/>
        <w:rPr>
          <w:rFonts w:ascii="Calibri" w:hAnsi="Calibri" w:cs="Calibri"/>
          <w:sz w:val="23"/>
          <w:szCs w:val="23"/>
        </w:rPr>
      </w:pPr>
      <w:r w:rsidRPr="00203DE8">
        <w:rPr>
          <w:rFonts w:ascii="Calibri" w:hAnsi="Calibri" w:cs="Calibri"/>
          <w:i/>
          <w:iCs/>
          <w:sz w:val="23"/>
          <w:szCs w:val="23"/>
        </w:rPr>
        <w:t xml:space="preserve">(f) </w:t>
      </w:r>
      <w:proofErr w:type="gramStart"/>
      <w:r w:rsidRPr="00203DE8">
        <w:rPr>
          <w:rFonts w:ascii="Calibri" w:hAnsi="Calibri" w:cs="Calibri"/>
          <w:sz w:val="23"/>
          <w:szCs w:val="23"/>
        </w:rPr>
        <w:t>to</w:t>
      </w:r>
      <w:proofErr w:type="gramEnd"/>
      <w:r w:rsidRPr="00203DE8">
        <w:rPr>
          <w:rFonts w:ascii="Calibri" w:hAnsi="Calibri" w:cs="Calibri"/>
          <w:sz w:val="23"/>
          <w:szCs w:val="23"/>
        </w:rPr>
        <w:t xml:space="preserve"> avoid possible criminal or civil liability.</w:t>
      </w:r>
    </w:p>
    <w:p w:rsidR="00EB15EE" w:rsidRPr="00203DE8" w:rsidRDefault="00EB15EE" w:rsidP="005746DC">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Authors are required to read their manuscripts very carefully to avoid the need for the editors to</w:t>
      </w:r>
      <w:r w:rsidR="00203DE8">
        <w:rPr>
          <w:rFonts w:ascii="Calibri" w:hAnsi="Calibri" w:cs="Calibri"/>
          <w:sz w:val="23"/>
          <w:szCs w:val="23"/>
        </w:rPr>
        <w:t xml:space="preserve"> </w:t>
      </w:r>
      <w:r w:rsidRPr="00203DE8">
        <w:rPr>
          <w:rFonts w:ascii="Calibri" w:hAnsi="Calibri" w:cs="Calibri"/>
          <w:sz w:val="23"/>
          <w:szCs w:val="23"/>
        </w:rPr>
        <w:t xml:space="preserve">exercise these rights extensively. Regrettably, manuscripts that do not accord with the house style of the </w:t>
      </w:r>
      <w:r w:rsidR="005746DC" w:rsidRPr="00203DE8">
        <w:rPr>
          <w:rFonts w:ascii="Calibri" w:hAnsi="Calibri" w:cs="Calibri"/>
          <w:i/>
          <w:iCs/>
          <w:sz w:val="23"/>
          <w:szCs w:val="23"/>
        </w:rPr>
        <w:t xml:space="preserve">JCLA </w:t>
      </w:r>
      <w:r w:rsidRPr="00203DE8">
        <w:rPr>
          <w:rFonts w:ascii="Calibri" w:hAnsi="Calibri" w:cs="Calibri"/>
          <w:sz w:val="23"/>
          <w:szCs w:val="23"/>
        </w:rPr>
        <w:t xml:space="preserve">will </w:t>
      </w:r>
      <w:r w:rsidR="005746DC" w:rsidRPr="00203DE8">
        <w:rPr>
          <w:rFonts w:ascii="Calibri" w:hAnsi="Calibri" w:cs="Calibri"/>
          <w:sz w:val="23"/>
          <w:szCs w:val="23"/>
        </w:rPr>
        <w:t xml:space="preserve">not </w:t>
      </w:r>
      <w:r w:rsidRPr="00203DE8">
        <w:rPr>
          <w:rFonts w:ascii="Calibri" w:hAnsi="Calibri" w:cs="Calibri"/>
          <w:sz w:val="23"/>
          <w:szCs w:val="23"/>
        </w:rPr>
        <w:t>be</w:t>
      </w:r>
      <w:r w:rsidR="005746DC" w:rsidRPr="00203DE8">
        <w:rPr>
          <w:rFonts w:ascii="Calibri" w:hAnsi="Calibri" w:cs="Calibri"/>
          <w:sz w:val="23"/>
          <w:szCs w:val="23"/>
        </w:rPr>
        <w:t xml:space="preserve"> considered for publication.</w:t>
      </w:r>
      <w:r w:rsidRPr="00203DE8">
        <w:rPr>
          <w:rFonts w:ascii="Calibri" w:hAnsi="Calibri" w:cs="Calibri"/>
          <w:sz w:val="23"/>
          <w:szCs w:val="23"/>
        </w:rPr>
        <w:t xml:space="preserve"> The quality of the piece will normally not be assessed before this</w:t>
      </w:r>
      <w:r w:rsidR="00203DE8">
        <w:rPr>
          <w:rFonts w:ascii="Calibri" w:hAnsi="Calibri" w:cs="Calibri"/>
          <w:sz w:val="23"/>
          <w:szCs w:val="23"/>
        </w:rPr>
        <w:t xml:space="preserve"> </w:t>
      </w:r>
      <w:r w:rsidRPr="00203DE8">
        <w:rPr>
          <w:rFonts w:ascii="Calibri" w:hAnsi="Calibri" w:cs="Calibri"/>
          <w:sz w:val="23"/>
          <w:szCs w:val="23"/>
        </w:rPr>
        <w:t xml:space="preserve">has occurred. </w:t>
      </w:r>
    </w:p>
    <w:p w:rsidR="005746DC" w:rsidRPr="00203DE8" w:rsidRDefault="005746DC" w:rsidP="005746DC">
      <w:pPr>
        <w:autoSpaceDE w:val="0"/>
        <w:autoSpaceDN w:val="0"/>
        <w:adjustRightInd w:val="0"/>
        <w:spacing w:after="0" w:line="240" w:lineRule="auto"/>
        <w:rPr>
          <w:rFonts w:ascii="Calibri" w:hAnsi="Calibri" w:cs="Calibri"/>
          <w:sz w:val="23"/>
          <w:szCs w:val="23"/>
        </w:rPr>
      </w:pPr>
    </w:p>
    <w:p w:rsidR="00EB15EE" w:rsidRPr="00203DE8" w:rsidRDefault="00EB15EE" w:rsidP="00EB15EE">
      <w:pPr>
        <w:autoSpaceDE w:val="0"/>
        <w:autoSpaceDN w:val="0"/>
        <w:adjustRightInd w:val="0"/>
        <w:spacing w:after="0" w:line="240" w:lineRule="auto"/>
        <w:rPr>
          <w:rFonts w:ascii="Calibri" w:hAnsi="Calibri" w:cs="Calibri"/>
          <w:b/>
          <w:bCs/>
          <w:sz w:val="23"/>
          <w:szCs w:val="23"/>
        </w:rPr>
      </w:pPr>
      <w:r w:rsidRPr="00203DE8">
        <w:rPr>
          <w:rFonts w:ascii="Calibri" w:hAnsi="Calibri" w:cs="Calibri"/>
          <w:b/>
          <w:bCs/>
          <w:sz w:val="23"/>
          <w:szCs w:val="23"/>
        </w:rPr>
        <w:t>HOUSE STYLE</w:t>
      </w:r>
    </w:p>
    <w:p w:rsidR="005746DC" w:rsidRPr="00203DE8" w:rsidRDefault="005746DC" w:rsidP="00EB15EE">
      <w:pPr>
        <w:autoSpaceDE w:val="0"/>
        <w:autoSpaceDN w:val="0"/>
        <w:adjustRightInd w:val="0"/>
        <w:spacing w:after="0" w:line="240" w:lineRule="auto"/>
        <w:rPr>
          <w:rFonts w:ascii="Calibri" w:hAnsi="Calibri" w:cs="Calibri"/>
          <w:b/>
          <w:bCs/>
          <w:sz w:val="23"/>
          <w:szCs w:val="23"/>
        </w:rPr>
      </w:pPr>
    </w:p>
    <w:p w:rsidR="00EB15EE" w:rsidRPr="00203DE8" w:rsidRDefault="00EB15EE" w:rsidP="00EB15EE">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General</w:t>
      </w:r>
    </w:p>
    <w:p w:rsidR="005746DC" w:rsidRPr="00203DE8" w:rsidRDefault="005746DC" w:rsidP="00EB15EE">
      <w:pPr>
        <w:autoSpaceDE w:val="0"/>
        <w:autoSpaceDN w:val="0"/>
        <w:adjustRightInd w:val="0"/>
        <w:spacing w:after="0" w:line="240" w:lineRule="auto"/>
        <w:rPr>
          <w:rFonts w:ascii="Calibri" w:hAnsi="Calibri" w:cs="Calibri"/>
          <w:sz w:val="23"/>
          <w:szCs w:val="23"/>
        </w:rPr>
      </w:pPr>
    </w:p>
    <w:p w:rsidR="00EB15EE" w:rsidRPr="00203DE8" w:rsidRDefault="005746DC" w:rsidP="00BC2288">
      <w:pPr>
        <w:autoSpaceDE w:val="0"/>
        <w:autoSpaceDN w:val="0"/>
        <w:adjustRightInd w:val="0"/>
        <w:spacing w:after="0" w:line="240" w:lineRule="auto"/>
        <w:rPr>
          <w:rFonts w:ascii="Calibri" w:hAnsi="Calibri" w:cs="Calibri"/>
          <w:sz w:val="23"/>
          <w:szCs w:val="23"/>
        </w:rPr>
      </w:pPr>
      <w:r w:rsidRPr="00203DE8">
        <w:rPr>
          <w:rFonts w:ascii="Calibri" w:hAnsi="Calibri" w:cs="Calibri"/>
          <w:sz w:val="23"/>
          <w:szCs w:val="23"/>
        </w:rPr>
        <w:t>This document is meant to be a general guideline on the stylistic preference</w:t>
      </w:r>
      <w:r w:rsidR="00BC2288" w:rsidRPr="00203DE8">
        <w:rPr>
          <w:rFonts w:ascii="Calibri" w:hAnsi="Calibri" w:cs="Calibri"/>
          <w:sz w:val="23"/>
          <w:szCs w:val="23"/>
        </w:rPr>
        <w:t xml:space="preserve"> of the JCLA. Where it falls short of information, authors are encouraged to consult the main </w:t>
      </w:r>
      <w:r w:rsidR="00BC2288" w:rsidRPr="00203DE8">
        <w:rPr>
          <w:rFonts w:ascii="Calibri" w:hAnsi="Calibri" w:cs="Calibri"/>
          <w:i/>
          <w:iCs/>
          <w:sz w:val="23"/>
          <w:szCs w:val="23"/>
        </w:rPr>
        <w:t xml:space="preserve">House Style for </w:t>
      </w:r>
      <w:proofErr w:type="spellStart"/>
      <w:r w:rsidR="00BC2288" w:rsidRPr="00203DE8">
        <w:rPr>
          <w:rFonts w:ascii="Calibri" w:hAnsi="Calibri" w:cs="Calibri"/>
          <w:i/>
          <w:iCs/>
          <w:sz w:val="23"/>
          <w:szCs w:val="23"/>
        </w:rPr>
        <w:t>Juta</w:t>
      </w:r>
      <w:proofErr w:type="spellEnd"/>
      <w:r w:rsidR="00BC2288" w:rsidRPr="00203DE8">
        <w:rPr>
          <w:rFonts w:ascii="Calibri" w:hAnsi="Calibri" w:cs="Calibri"/>
          <w:i/>
          <w:iCs/>
          <w:sz w:val="23"/>
          <w:szCs w:val="23"/>
        </w:rPr>
        <w:t xml:space="preserve"> Publications </w:t>
      </w:r>
      <w:r w:rsidR="00BC2288" w:rsidRPr="00203DE8">
        <w:rPr>
          <w:rFonts w:ascii="Calibri" w:hAnsi="Calibri" w:cs="Calibri"/>
          <w:sz w:val="23"/>
          <w:szCs w:val="23"/>
        </w:rPr>
        <w:t xml:space="preserve">which may be found on the web page where this document was accessed or query this with the editorial board. </w:t>
      </w:r>
    </w:p>
    <w:p w:rsidR="00BC2288" w:rsidRDefault="00BC2288" w:rsidP="00BC2288">
      <w:pPr>
        <w:autoSpaceDE w:val="0"/>
        <w:autoSpaceDN w:val="0"/>
        <w:adjustRightInd w:val="0"/>
        <w:spacing w:after="0" w:line="240" w:lineRule="auto"/>
        <w:rPr>
          <w:rFonts w:ascii="Calibri" w:hAnsi="Calibri" w:cs="Calibri"/>
          <w:sz w:val="23"/>
          <w:szCs w:val="23"/>
        </w:rPr>
      </w:pPr>
    </w:p>
    <w:p w:rsidR="00203DE8" w:rsidRPr="00203DE8" w:rsidRDefault="00203DE8" w:rsidP="00BC2288">
      <w:pPr>
        <w:autoSpaceDE w:val="0"/>
        <w:autoSpaceDN w:val="0"/>
        <w:adjustRightInd w:val="0"/>
        <w:spacing w:after="0" w:line="240" w:lineRule="auto"/>
        <w:rPr>
          <w:rFonts w:ascii="Calibri" w:hAnsi="Calibri" w:cs="Calibri"/>
          <w:sz w:val="23"/>
          <w:szCs w:val="23"/>
        </w:rPr>
      </w:pPr>
    </w:p>
    <w:p w:rsidR="00BC2288" w:rsidRPr="00203DE8" w:rsidRDefault="00BC2288" w:rsidP="00BC2288">
      <w:pPr>
        <w:jc w:val="both"/>
        <w:rPr>
          <w:rFonts w:ascii="Calibri" w:hAnsi="Calibri" w:cs="Calibri"/>
          <w:sz w:val="20"/>
          <w:szCs w:val="20"/>
        </w:rPr>
      </w:pPr>
      <w:proofErr w:type="spellStart"/>
      <w:r w:rsidRPr="00203DE8">
        <w:rPr>
          <w:rFonts w:ascii="Calibri" w:hAnsi="Calibri" w:cs="Calibri"/>
          <w:i/>
          <w:sz w:val="20"/>
          <w:szCs w:val="20"/>
        </w:rPr>
        <w:t>i</w:t>
      </w:r>
      <w:proofErr w:type="spellEnd"/>
      <w:r w:rsidRPr="00203DE8">
        <w:rPr>
          <w:rFonts w:ascii="Calibri" w:hAnsi="Calibri" w:cs="Calibri"/>
          <w:i/>
          <w:sz w:val="20"/>
          <w:szCs w:val="20"/>
        </w:rPr>
        <w:t>. General format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6"/>
        <w:gridCol w:w="5196"/>
      </w:tblGrid>
      <w:tr w:rsidR="00BC2288" w:rsidRPr="00203DE8" w:rsidTr="000C2435">
        <w:tc>
          <w:tcPr>
            <w:tcW w:w="4046"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Body Text</w:t>
            </w:r>
          </w:p>
        </w:tc>
        <w:tc>
          <w:tcPr>
            <w:tcW w:w="5196" w:type="dxa"/>
          </w:tcPr>
          <w:p w:rsidR="00BC2288" w:rsidRPr="00203DE8" w:rsidRDefault="00BC2288" w:rsidP="007E575B">
            <w:pPr>
              <w:jc w:val="both"/>
              <w:rPr>
                <w:rFonts w:ascii="Calibri" w:hAnsi="Calibri" w:cs="Calibri"/>
                <w:sz w:val="20"/>
                <w:szCs w:val="20"/>
              </w:rPr>
            </w:pPr>
          </w:p>
        </w:tc>
      </w:tr>
      <w:tr w:rsidR="00BC2288" w:rsidRPr="00203DE8" w:rsidTr="000C2435">
        <w:tc>
          <w:tcPr>
            <w:tcW w:w="404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Font style</w:t>
            </w:r>
          </w:p>
        </w:tc>
        <w:tc>
          <w:tcPr>
            <w:tcW w:w="519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Times New Roman</w:t>
            </w:r>
          </w:p>
        </w:tc>
      </w:tr>
      <w:tr w:rsidR="00BC2288" w:rsidRPr="00203DE8" w:rsidTr="000C2435">
        <w:tc>
          <w:tcPr>
            <w:tcW w:w="404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Font Size</w:t>
            </w:r>
          </w:p>
        </w:tc>
        <w:tc>
          <w:tcPr>
            <w:tcW w:w="5196" w:type="dxa"/>
          </w:tcPr>
          <w:p w:rsidR="00FA33D3" w:rsidRPr="00203DE8" w:rsidRDefault="00BC2288" w:rsidP="00FA33D3">
            <w:pPr>
              <w:jc w:val="both"/>
              <w:rPr>
                <w:rFonts w:ascii="Calibri" w:hAnsi="Calibri" w:cs="Calibri"/>
                <w:sz w:val="20"/>
                <w:szCs w:val="20"/>
              </w:rPr>
            </w:pPr>
            <w:r w:rsidRPr="00203DE8">
              <w:rPr>
                <w:rFonts w:ascii="Calibri" w:hAnsi="Calibri" w:cs="Calibri"/>
                <w:sz w:val="20"/>
                <w:szCs w:val="20"/>
              </w:rPr>
              <w:t>12</w:t>
            </w:r>
          </w:p>
          <w:p w:rsidR="00FA33D3" w:rsidRPr="00203DE8" w:rsidRDefault="00FA33D3" w:rsidP="00FA33D3">
            <w:pPr>
              <w:jc w:val="both"/>
              <w:rPr>
                <w:rFonts w:ascii="Calibri" w:hAnsi="Calibri" w:cs="Calibri"/>
                <w:sz w:val="20"/>
                <w:szCs w:val="20"/>
              </w:rPr>
            </w:pPr>
            <w:r w:rsidRPr="00203DE8">
              <w:rPr>
                <w:rFonts w:ascii="Calibri" w:hAnsi="Calibri" w:cs="Calibri"/>
                <w:sz w:val="20"/>
                <w:szCs w:val="20"/>
              </w:rPr>
              <w:t>But an</w:t>
            </w:r>
            <w:r w:rsidRPr="00203DE8">
              <w:rPr>
                <w:rFonts w:ascii="Calibri" w:hAnsi="Calibri" w:cs="Calibri"/>
                <w:sz w:val="23"/>
                <w:szCs w:val="23"/>
              </w:rPr>
              <w:t xml:space="preserve"> </w:t>
            </w:r>
            <w:r w:rsidRPr="00203DE8">
              <w:rPr>
                <w:rFonts w:ascii="Calibri" w:hAnsi="Calibri" w:cs="Calibri"/>
                <w:sz w:val="20"/>
                <w:szCs w:val="20"/>
              </w:rPr>
              <w:t xml:space="preserve">11 pt font must be used for all isolated or indented quotations, </w:t>
            </w:r>
            <w:proofErr w:type="spellStart"/>
            <w:r w:rsidRPr="00203DE8">
              <w:rPr>
                <w:rFonts w:ascii="Calibri" w:hAnsi="Calibri" w:cs="Calibri"/>
                <w:sz w:val="20"/>
                <w:szCs w:val="20"/>
              </w:rPr>
              <w:t>ie</w:t>
            </w:r>
            <w:proofErr w:type="spellEnd"/>
            <w:r w:rsidRPr="00203DE8">
              <w:rPr>
                <w:rFonts w:ascii="Calibri" w:hAnsi="Calibri" w:cs="Calibri"/>
                <w:sz w:val="20"/>
                <w:szCs w:val="20"/>
              </w:rPr>
              <w:t xml:space="preserve"> long quotations.</w:t>
            </w:r>
          </w:p>
        </w:tc>
      </w:tr>
      <w:tr w:rsidR="00BC2288" w:rsidRPr="00203DE8" w:rsidTr="000C2435">
        <w:tc>
          <w:tcPr>
            <w:tcW w:w="404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Paragraph spacing</w:t>
            </w:r>
          </w:p>
        </w:tc>
        <w:tc>
          <w:tcPr>
            <w:tcW w:w="519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1.5</w:t>
            </w:r>
          </w:p>
        </w:tc>
      </w:tr>
      <w:tr w:rsidR="00BC2288" w:rsidRPr="00203DE8" w:rsidTr="000C2435">
        <w:tc>
          <w:tcPr>
            <w:tcW w:w="404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Paragraph alignment</w:t>
            </w:r>
          </w:p>
        </w:tc>
        <w:tc>
          <w:tcPr>
            <w:tcW w:w="519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Justified</w:t>
            </w:r>
          </w:p>
        </w:tc>
      </w:tr>
      <w:tr w:rsidR="00BC2288" w:rsidRPr="00203DE8" w:rsidTr="000C2435">
        <w:tc>
          <w:tcPr>
            <w:tcW w:w="4046"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Article Structure</w:t>
            </w:r>
          </w:p>
        </w:tc>
        <w:tc>
          <w:tcPr>
            <w:tcW w:w="5196" w:type="dxa"/>
          </w:tcPr>
          <w:p w:rsidR="00BC2288" w:rsidRPr="00203DE8" w:rsidRDefault="00BC2288" w:rsidP="007E575B">
            <w:pPr>
              <w:jc w:val="both"/>
              <w:rPr>
                <w:rFonts w:ascii="Calibri" w:hAnsi="Calibri" w:cs="Calibri"/>
                <w:sz w:val="20"/>
                <w:szCs w:val="20"/>
              </w:rPr>
            </w:pPr>
          </w:p>
        </w:tc>
      </w:tr>
      <w:tr w:rsidR="00BC2288" w:rsidRPr="00203DE8" w:rsidTr="000C2435">
        <w:tc>
          <w:tcPr>
            <w:tcW w:w="404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Title</w:t>
            </w:r>
          </w:p>
        </w:tc>
        <w:tc>
          <w:tcPr>
            <w:tcW w:w="5196" w:type="dxa"/>
          </w:tcPr>
          <w:p w:rsidR="00BC2288" w:rsidRPr="00203DE8" w:rsidRDefault="00BC2288" w:rsidP="007E575B">
            <w:pPr>
              <w:jc w:val="both"/>
              <w:rPr>
                <w:rFonts w:ascii="Calibri" w:hAnsi="Calibri" w:cs="Calibri"/>
                <w:sz w:val="20"/>
                <w:szCs w:val="20"/>
              </w:rPr>
            </w:pPr>
          </w:p>
        </w:tc>
      </w:tr>
      <w:tr w:rsidR="00BC2288" w:rsidRPr="00203DE8" w:rsidTr="000C2435">
        <w:tc>
          <w:tcPr>
            <w:tcW w:w="404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Abstract</w:t>
            </w:r>
          </w:p>
        </w:tc>
        <w:tc>
          <w:tcPr>
            <w:tcW w:w="5196" w:type="dxa"/>
          </w:tcPr>
          <w:p w:rsidR="00BC2288" w:rsidRPr="00203DE8" w:rsidRDefault="00520E56" w:rsidP="00520E56">
            <w:pPr>
              <w:jc w:val="both"/>
              <w:rPr>
                <w:rFonts w:ascii="Calibri" w:hAnsi="Calibri" w:cs="Calibri"/>
                <w:sz w:val="20"/>
                <w:szCs w:val="20"/>
              </w:rPr>
            </w:pPr>
            <w:r w:rsidRPr="00203DE8">
              <w:rPr>
                <w:rFonts w:ascii="Calibri" w:hAnsi="Calibri" w:cs="Calibri"/>
                <w:sz w:val="20"/>
                <w:szCs w:val="20"/>
              </w:rPr>
              <w:t xml:space="preserve">Abstracts should be in the language of the article AND preferably in the alternate language </w:t>
            </w:r>
            <w:proofErr w:type="spellStart"/>
            <w:r w:rsidRPr="00203DE8">
              <w:rPr>
                <w:rFonts w:ascii="Calibri" w:hAnsi="Calibri" w:cs="Calibri"/>
                <w:sz w:val="20"/>
                <w:szCs w:val="20"/>
              </w:rPr>
              <w:t>ie</w:t>
            </w:r>
            <w:proofErr w:type="spellEnd"/>
            <w:r w:rsidRPr="00203DE8">
              <w:rPr>
                <w:rFonts w:ascii="Calibri" w:hAnsi="Calibri" w:cs="Calibri"/>
                <w:sz w:val="20"/>
                <w:szCs w:val="20"/>
              </w:rPr>
              <w:t xml:space="preserve">, if the article is in French, there must be a French abstract and preferably, there should also be an English abstract.  </w:t>
            </w:r>
          </w:p>
        </w:tc>
      </w:tr>
      <w:tr w:rsidR="00BC2288" w:rsidRPr="00203DE8" w:rsidTr="000C2435">
        <w:trPr>
          <w:trHeight w:val="109"/>
        </w:trPr>
        <w:tc>
          <w:tcPr>
            <w:tcW w:w="4046" w:type="dxa"/>
          </w:tcPr>
          <w:p w:rsidR="00BC2288" w:rsidRPr="00203DE8" w:rsidRDefault="00BC2288" w:rsidP="00BC2288">
            <w:pPr>
              <w:numPr>
                <w:ilvl w:val="0"/>
                <w:numId w:val="1"/>
              </w:numPr>
              <w:spacing w:after="0" w:line="240" w:lineRule="auto"/>
              <w:jc w:val="both"/>
              <w:rPr>
                <w:rFonts w:ascii="Calibri" w:hAnsi="Calibri" w:cs="Calibri"/>
                <w:sz w:val="20"/>
                <w:szCs w:val="20"/>
              </w:rPr>
            </w:pPr>
            <w:r w:rsidRPr="00203DE8">
              <w:rPr>
                <w:rFonts w:ascii="Calibri" w:hAnsi="Calibri" w:cs="Calibri"/>
                <w:sz w:val="20"/>
                <w:szCs w:val="20"/>
              </w:rPr>
              <w:t>Abstract Structure</w:t>
            </w:r>
          </w:p>
        </w:tc>
        <w:tc>
          <w:tcPr>
            <w:tcW w:w="5196" w:type="dxa"/>
          </w:tcPr>
          <w:p w:rsidR="00BC2288" w:rsidRPr="00203DE8" w:rsidRDefault="000C2435" w:rsidP="007E575B">
            <w:pPr>
              <w:jc w:val="both"/>
              <w:rPr>
                <w:rFonts w:ascii="Calibri" w:hAnsi="Calibri" w:cs="Calibri"/>
                <w:sz w:val="20"/>
                <w:szCs w:val="20"/>
              </w:rPr>
            </w:pPr>
            <w:r w:rsidRPr="00203DE8">
              <w:rPr>
                <w:rFonts w:ascii="Calibri" w:hAnsi="Calibri" w:cs="Calibri"/>
                <w:sz w:val="20"/>
                <w:szCs w:val="20"/>
              </w:rPr>
              <w:t>Include: The abstract should summarise rather than introduce the argument of the article, and should contain appropriate keywords.</w:t>
            </w:r>
          </w:p>
        </w:tc>
      </w:tr>
      <w:tr w:rsidR="00BC2288" w:rsidRPr="00203DE8" w:rsidTr="000C2435">
        <w:tc>
          <w:tcPr>
            <w:tcW w:w="4046" w:type="dxa"/>
          </w:tcPr>
          <w:p w:rsidR="00BC2288" w:rsidRPr="00203DE8" w:rsidRDefault="00BC2288" w:rsidP="00BC2288">
            <w:pPr>
              <w:numPr>
                <w:ilvl w:val="0"/>
                <w:numId w:val="1"/>
              </w:numPr>
              <w:spacing w:after="0" w:line="240" w:lineRule="auto"/>
              <w:jc w:val="both"/>
              <w:rPr>
                <w:rFonts w:ascii="Calibri" w:hAnsi="Calibri" w:cs="Calibri"/>
                <w:sz w:val="20"/>
                <w:szCs w:val="20"/>
              </w:rPr>
            </w:pPr>
            <w:r w:rsidRPr="00203DE8">
              <w:rPr>
                <w:rFonts w:ascii="Calibri" w:hAnsi="Calibri" w:cs="Calibri"/>
                <w:sz w:val="20"/>
                <w:szCs w:val="20"/>
              </w:rPr>
              <w:t>Abstract Length</w:t>
            </w:r>
          </w:p>
        </w:tc>
        <w:tc>
          <w:tcPr>
            <w:tcW w:w="5196" w:type="dxa"/>
          </w:tcPr>
          <w:p w:rsidR="00BC2288" w:rsidRPr="00203DE8" w:rsidRDefault="00520E56" w:rsidP="007E575B">
            <w:pPr>
              <w:jc w:val="both"/>
              <w:rPr>
                <w:rFonts w:ascii="Calibri" w:hAnsi="Calibri" w:cs="Calibri"/>
                <w:sz w:val="20"/>
                <w:szCs w:val="20"/>
              </w:rPr>
            </w:pPr>
            <w:r w:rsidRPr="00203DE8">
              <w:rPr>
                <w:rFonts w:ascii="Calibri" w:hAnsi="Calibri" w:cs="Calibri"/>
                <w:sz w:val="20"/>
                <w:szCs w:val="20"/>
              </w:rPr>
              <w:t>Maximum 2</w:t>
            </w:r>
            <w:r w:rsidR="00BC2288" w:rsidRPr="00203DE8">
              <w:rPr>
                <w:rFonts w:ascii="Calibri" w:hAnsi="Calibri" w:cs="Calibri"/>
                <w:sz w:val="20"/>
                <w:szCs w:val="20"/>
              </w:rPr>
              <w:t>50 words</w:t>
            </w:r>
          </w:p>
        </w:tc>
      </w:tr>
      <w:tr w:rsidR="00BC2288" w:rsidRPr="00203DE8" w:rsidTr="000C2435">
        <w:tc>
          <w:tcPr>
            <w:tcW w:w="404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Keywords </w:t>
            </w:r>
          </w:p>
        </w:tc>
        <w:tc>
          <w:tcPr>
            <w:tcW w:w="5196"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Maximum 5 words that characterize the principal themes covered by the paper</w:t>
            </w:r>
          </w:p>
        </w:tc>
      </w:tr>
    </w:tbl>
    <w:p w:rsidR="009239C9" w:rsidRPr="00203DE8" w:rsidRDefault="009239C9" w:rsidP="00BC2288">
      <w:pPr>
        <w:jc w:val="both"/>
        <w:rPr>
          <w:rFonts w:ascii="Calibri" w:hAnsi="Calibri" w:cs="Calibri"/>
          <w:i/>
          <w:sz w:val="20"/>
          <w:szCs w:val="20"/>
        </w:rPr>
      </w:pPr>
    </w:p>
    <w:p w:rsidR="00BC2288" w:rsidRPr="00203DE8" w:rsidRDefault="00BC2288" w:rsidP="00BC2288">
      <w:pPr>
        <w:jc w:val="both"/>
        <w:rPr>
          <w:rFonts w:ascii="Calibri" w:hAnsi="Calibri" w:cs="Calibri"/>
          <w:i/>
          <w:sz w:val="20"/>
          <w:szCs w:val="20"/>
        </w:rPr>
      </w:pPr>
      <w:r w:rsidRPr="00203DE8">
        <w:rPr>
          <w:rFonts w:ascii="Calibri" w:hAnsi="Calibri" w:cs="Calibri"/>
          <w:i/>
          <w:sz w:val="20"/>
          <w:szCs w:val="20"/>
        </w:rPr>
        <w:t>ii. Detailed format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9"/>
        <w:gridCol w:w="5223"/>
      </w:tblGrid>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Item</w:t>
            </w:r>
          </w:p>
        </w:tc>
        <w:tc>
          <w:tcPr>
            <w:tcW w:w="5223"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Detail</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Title page</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This must contain the full title of the paper, and the full names, affiliation, full address and contact information of every author. The name of the corresponding author should be marked with an asterisk *.</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 xml:space="preserve">Body </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Appropriate headings and subheadings should be used to segment the manuscript to enhance readability.</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Length</w:t>
            </w:r>
          </w:p>
        </w:tc>
        <w:tc>
          <w:tcPr>
            <w:tcW w:w="5223" w:type="dxa"/>
          </w:tcPr>
          <w:p w:rsidR="00BC2288" w:rsidRPr="00203DE8" w:rsidRDefault="00BC2288" w:rsidP="009239C9">
            <w:pPr>
              <w:jc w:val="both"/>
              <w:rPr>
                <w:rFonts w:ascii="Calibri" w:hAnsi="Calibri" w:cs="Calibri"/>
                <w:sz w:val="20"/>
                <w:szCs w:val="20"/>
              </w:rPr>
            </w:pPr>
            <w:r w:rsidRPr="00203DE8">
              <w:rPr>
                <w:rFonts w:ascii="Calibri" w:hAnsi="Calibri" w:cs="Calibri"/>
                <w:sz w:val="20"/>
                <w:szCs w:val="20"/>
              </w:rPr>
              <w:t xml:space="preserve">The document should not exceed </w:t>
            </w:r>
            <w:r w:rsidR="009239C9" w:rsidRPr="00203DE8">
              <w:rPr>
                <w:rFonts w:ascii="Calibri" w:hAnsi="Calibri" w:cs="Calibri"/>
                <w:sz w:val="20"/>
                <w:szCs w:val="20"/>
              </w:rPr>
              <w:t>12500</w:t>
            </w:r>
            <w:r w:rsidRPr="00203DE8">
              <w:rPr>
                <w:rFonts w:ascii="Calibri" w:hAnsi="Calibri" w:cs="Calibri"/>
                <w:sz w:val="20"/>
                <w:szCs w:val="20"/>
              </w:rPr>
              <w:t xml:space="preserve"> words of typed text including the abstract</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Headings: style</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Times New Roman 12, </w:t>
            </w:r>
            <w:r w:rsidRPr="00203DE8">
              <w:rPr>
                <w:rFonts w:ascii="Calibri" w:hAnsi="Calibri" w:cs="Calibri"/>
                <w:b/>
                <w:sz w:val="20"/>
                <w:szCs w:val="20"/>
              </w:rPr>
              <w:t>Bold</w:t>
            </w:r>
            <w:r w:rsidRPr="00203DE8">
              <w:rPr>
                <w:rFonts w:ascii="Calibri" w:hAnsi="Calibri" w:cs="Calibri"/>
                <w:sz w:val="20"/>
                <w:szCs w:val="20"/>
              </w:rPr>
              <w:t xml:space="preserve">, justified, 1.5 spacing, sentence </w:t>
            </w:r>
            <w:r w:rsidRPr="00203DE8">
              <w:rPr>
                <w:rFonts w:ascii="Calibri" w:hAnsi="Calibri" w:cs="Calibri"/>
                <w:sz w:val="20"/>
                <w:szCs w:val="20"/>
              </w:rPr>
              <w:lastRenderedPageBreak/>
              <w:t>case</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lastRenderedPageBreak/>
              <w:t>Headings: numbering</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Headings and subheadings should not be numbered. </w:t>
            </w:r>
          </w:p>
        </w:tc>
      </w:tr>
      <w:tr w:rsidR="00BC2288" w:rsidRPr="00203DE8" w:rsidTr="00423CCF">
        <w:tc>
          <w:tcPr>
            <w:tcW w:w="4019" w:type="dxa"/>
          </w:tcPr>
          <w:p w:rsidR="00BC2288" w:rsidRPr="00203DE8" w:rsidRDefault="00BC2288" w:rsidP="009239C9">
            <w:pPr>
              <w:jc w:val="both"/>
              <w:rPr>
                <w:rFonts w:ascii="Calibri" w:hAnsi="Calibri" w:cs="Calibri"/>
                <w:b/>
                <w:sz w:val="20"/>
                <w:szCs w:val="20"/>
              </w:rPr>
            </w:pPr>
            <w:r w:rsidRPr="00203DE8">
              <w:rPr>
                <w:rFonts w:ascii="Calibri" w:hAnsi="Calibri" w:cs="Calibri"/>
                <w:b/>
                <w:sz w:val="20"/>
                <w:szCs w:val="20"/>
              </w:rPr>
              <w:t>Footnotes</w:t>
            </w:r>
          </w:p>
        </w:tc>
        <w:tc>
          <w:tcPr>
            <w:tcW w:w="5223" w:type="dxa"/>
          </w:tcPr>
          <w:p w:rsidR="00BC2288" w:rsidRPr="00203DE8" w:rsidRDefault="00BC2288" w:rsidP="00171B0A">
            <w:pPr>
              <w:jc w:val="both"/>
              <w:rPr>
                <w:rFonts w:ascii="Calibri" w:hAnsi="Calibri" w:cs="Calibri"/>
                <w:sz w:val="20"/>
                <w:szCs w:val="20"/>
              </w:rPr>
            </w:pPr>
            <w:r w:rsidRPr="00203DE8">
              <w:rPr>
                <w:rFonts w:ascii="Calibri" w:hAnsi="Calibri" w:cs="Calibri"/>
                <w:sz w:val="20"/>
                <w:szCs w:val="20"/>
              </w:rPr>
              <w:t xml:space="preserve">Times New Roman 10, </w:t>
            </w:r>
            <w:bookmarkStart w:id="0" w:name="_GoBack"/>
            <w:bookmarkEnd w:id="0"/>
            <w:r w:rsidRPr="00203DE8">
              <w:rPr>
                <w:rFonts w:ascii="Calibri" w:hAnsi="Calibri" w:cs="Calibri"/>
                <w:sz w:val="20"/>
                <w:szCs w:val="20"/>
              </w:rPr>
              <w:t xml:space="preserve">justified </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Tables and figures: placement</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Tables and figures should be applied in the text, as close as possible to the appropriate discussion</w:t>
            </w:r>
          </w:p>
        </w:tc>
      </w:tr>
      <w:tr w:rsidR="00BC2288" w:rsidRPr="00203DE8" w:rsidTr="00423CCF">
        <w:tc>
          <w:tcPr>
            <w:tcW w:w="4019" w:type="dxa"/>
          </w:tcPr>
          <w:p w:rsidR="00BC2288" w:rsidRPr="00203DE8" w:rsidRDefault="00BC2288" w:rsidP="007E575B">
            <w:pPr>
              <w:jc w:val="both"/>
              <w:rPr>
                <w:rFonts w:ascii="Calibri" w:hAnsi="Calibri" w:cs="Calibri"/>
                <w:sz w:val="20"/>
                <w:szCs w:val="20"/>
              </w:rPr>
            </w:pPr>
            <w:r w:rsidRPr="00203DE8">
              <w:rPr>
                <w:rFonts w:ascii="Calibri" w:hAnsi="Calibri" w:cs="Calibri"/>
                <w:b/>
                <w:sz w:val="20"/>
                <w:szCs w:val="20"/>
              </w:rPr>
              <w:t>Tables and figures: numbering</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Tables and figures should be numbered consecutively in Arabic numerals (i.e. </w:t>
            </w:r>
            <w:proofErr w:type="spellStart"/>
            <w:r w:rsidRPr="00203DE8">
              <w:rPr>
                <w:rFonts w:ascii="Calibri" w:hAnsi="Calibri" w:cs="Calibri"/>
                <w:sz w:val="20"/>
                <w:szCs w:val="20"/>
              </w:rPr>
              <w:t>i,ii</w:t>
            </w:r>
            <w:proofErr w:type="spellEnd"/>
            <w:r w:rsidRPr="00203DE8">
              <w:rPr>
                <w:rFonts w:ascii="Calibri" w:hAnsi="Calibri" w:cs="Calibri"/>
                <w:sz w:val="20"/>
                <w:szCs w:val="20"/>
              </w:rPr>
              <w:t xml:space="preserve">, </w:t>
            </w:r>
            <w:proofErr w:type="spellStart"/>
            <w:r w:rsidRPr="00203DE8">
              <w:rPr>
                <w:rFonts w:ascii="Calibri" w:hAnsi="Calibri" w:cs="Calibri"/>
                <w:sz w:val="20"/>
                <w:szCs w:val="20"/>
              </w:rPr>
              <w:t>iii,iv</w:t>
            </w:r>
            <w:proofErr w:type="spellEnd"/>
            <w:r w:rsidRPr="00203DE8">
              <w:rPr>
                <w:rFonts w:ascii="Calibri" w:hAnsi="Calibri" w:cs="Calibri"/>
                <w:sz w:val="20"/>
                <w:szCs w:val="20"/>
              </w:rPr>
              <w:t>….v etc)</w:t>
            </w:r>
          </w:p>
        </w:tc>
      </w:tr>
      <w:tr w:rsidR="00BC2288" w:rsidRPr="00203DE8" w:rsidTr="00423CCF">
        <w:tc>
          <w:tcPr>
            <w:tcW w:w="4019" w:type="dxa"/>
          </w:tcPr>
          <w:p w:rsidR="00BC2288" w:rsidRPr="00203DE8" w:rsidRDefault="00BC2288" w:rsidP="007E575B">
            <w:pPr>
              <w:jc w:val="both"/>
              <w:rPr>
                <w:rFonts w:ascii="Calibri" w:hAnsi="Calibri" w:cs="Calibri"/>
                <w:sz w:val="20"/>
                <w:szCs w:val="20"/>
              </w:rPr>
            </w:pPr>
            <w:r w:rsidRPr="00203DE8">
              <w:rPr>
                <w:rFonts w:ascii="Calibri" w:hAnsi="Calibri" w:cs="Calibri"/>
                <w:b/>
                <w:sz w:val="20"/>
                <w:szCs w:val="20"/>
              </w:rPr>
              <w:t>Tables and figures: title headings placement</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The titles of tables and figures should be </w:t>
            </w:r>
            <w:r w:rsidRPr="00203DE8">
              <w:rPr>
                <w:rFonts w:ascii="Calibri" w:hAnsi="Calibri" w:cs="Calibri"/>
                <w:b/>
                <w:sz w:val="20"/>
                <w:szCs w:val="20"/>
              </w:rPr>
              <w:t>OUTSIDE</w:t>
            </w:r>
            <w:r w:rsidRPr="00203DE8">
              <w:rPr>
                <w:rFonts w:ascii="Calibri" w:hAnsi="Calibri" w:cs="Calibri"/>
                <w:sz w:val="20"/>
                <w:szCs w:val="20"/>
              </w:rPr>
              <w:t xml:space="preserve"> and </w:t>
            </w:r>
            <w:r w:rsidRPr="00203DE8">
              <w:rPr>
                <w:rFonts w:ascii="Calibri" w:hAnsi="Calibri" w:cs="Calibri"/>
                <w:b/>
                <w:sz w:val="20"/>
                <w:szCs w:val="20"/>
              </w:rPr>
              <w:t>ABOVE</w:t>
            </w:r>
            <w:r w:rsidRPr="00203DE8">
              <w:rPr>
                <w:rFonts w:ascii="Calibri" w:hAnsi="Calibri" w:cs="Calibri"/>
                <w:sz w:val="20"/>
                <w:szCs w:val="20"/>
              </w:rPr>
              <w:t xml:space="preserve"> of the actual table or figure.</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Referencing Style</w:t>
            </w:r>
          </w:p>
        </w:tc>
        <w:tc>
          <w:tcPr>
            <w:tcW w:w="5223" w:type="dxa"/>
          </w:tcPr>
          <w:p w:rsidR="00BC2288" w:rsidRPr="00203DE8" w:rsidRDefault="00BC2288" w:rsidP="00BC2288">
            <w:pPr>
              <w:numPr>
                <w:ilvl w:val="0"/>
                <w:numId w:val="2"/>
              </w:numPr>
              <w:spacing w:after="0" w:line="240" w:lineRule="auto"/>
              <w:jc w:val="both"/>
              <w:rPr>
                <w:rFonts w:ascii="Calibri" w:hAnsi="Calibri" w:cs="Calibri"/>
                <w:sz w:val="20"/>
                <w:szCs w:val="20"/>
              </w:rPr>
            </w:pPr>
            <w:r w:rsidRPr="00203DE8">
              <w:rPr>
                <w:rFonts w:ascii="Calibri" w:hAnsi="Calibri" w:cs="Calibri"/>
                <w:sz w:val="20"/>
                <w:szCs w:val="20"/>
              </w:rPr>
              <w:t xml:space="preserve">The Harvard referencing style should be used. </w:t>
            </w:r>
          </w:p>
          <w:p w:rsidR="00BC2288" w:rsidRPr="00203DE8" w:rsidRDefault="00BC2288" w:rsidP="00BC2288">
            <w:pPr>
              <w:numPr>
                <w:ilvl w:val="0"/>
                <w:numId w:val="2"/>
              </w:numPr>
              <w:spacing w:after="0" w:line="240" w:lineRule="auto"/>
              <w:jc w:val="both"/>
              <w:rPr>
                <w:rFonts w:ascii="Calibri" w:hAnsi="Calibri" w:cs="Calibri"/>
                <w:sz w:val="20"/>
                <w:szCs w:val="20"/>
              </w:rPr>
            </w:pPr>
            <w:r w:rsidRPr="00203DE8">
              <w:rPr>
                <w:rFonts w:ascii="Calibri" w:hAnsi="Calibri" w:cs="Calibri"/>
                <w:sz w:val="20"/>
                <w:szCs w:val="20"/>
              </w:rPr>
              <w:t>For four or more authors: use first name followed by ‘et al.’ (not in italic)</w:t>
            </w:r>
          </w:p>
          <w:p w:rsidR="00BC2288" w:rsidRPr="00203DE8" w:rsidRDefault="00BC2288" w:rsidP="00BC2288">
            <w:pPr>
              <w:numPr>
                <w:ilvl w:val="0"/>
                <w:numId w:val="2"/>
              </w:numPr>
              <w:spacing w:after="0" w:line="240" w:lineRule="auto"/>
              <w:jc w:val="both"/>
              <w:rPr>
                <w:rFonts w:ascii="Calibri" w:hAnsi="Calibri" w:cs="Calibri"/>
                <w:sz w:val="20"/>
                <w:szCs w:val="20"/>
              </w:rPr>
            </w:pPr>
            <w:r w:rsidRPr="00203DE8">
              <w:rPr>
                <w:rFonts w:ascii="Calibri" w:hAnsi="Calibri" w:cs="Calibri"/>
                <w:sz w:val="20"/>
                <w:szCs w:val="20"/>
              </w:rPr>
              <w:t>In the text, no comma after the author’s name, rather use a space after the colon, for example (</w:t>
            </w:r>
            <w:proofErr w:type="spellStart"/>
            <w:r w:rsidRPr="00203DE8">
              <w:rPr>
                <w:rFonts w:ascii="Calibri" w:hAnsi="Calibri" w:cs="Calibri"/>
                <w:sz w:val="20"/>
                <w:szCs w:val="20"/>
              </w:rPr>
              <w:t>Mahalati</w:t>
            </w:r>
            <w:proofErr w:type="spellEnd"/>
            <w:r w:rsidRPr="00203DE8">
              <w:rPr>
                <w:rFonts w:ascii="Calibri" w:hAnsi="Calibri" w:cs="Calibri"/>
                <w:sz w:val="20"/>
                <w:szCs w:val="20"/>
              </w:rPr>
              <w:t xml:space="preserve"> 2006:12)</w:t>
            </w:r>
          </w:p>
          <w:p w:rsidR="00BC2288" w:rsidRPr="00203DE8" w:rsidRDefault="00BC2288" w:rsidP="00BC2288">
            <w:pPr>
              <w:numPr>
                <w:ilvl w:val="0"/>
                <w:numId w:val="2"/>
              </w:numPr>
              <w:spacing w:after="0" w:line="240" w:lineRule="auto"/>
              <w:jc w:val="both"/>
              <w:rPr>
                <w:rFonts w:ascii="Calibri" w:hAnsi="Calibri" w:cs="Calibri"/>
                <w:sz w:val="20"/>
                <w:szCs w:val="20"/>
              </w:rPr>
            </w:pPr>
            <w:r w:rsidRPr="00203DE8">
              <w:rPr>
                <w:rFonts w:ascii="Calibri" w:hAnsi="Calibri" w:cs="Calibri"/>
                <w:sz w:val="20"/>
                <w:szCs w:val="20"/>
              </w:rPr>
              <w:t xml:space="preserve">In the bibliography there must be </w:t>
            </w:r>
            <w:r w:rsidRPr="00203DE8">
              <w:rPr>
                <w:rFonts w:ascii="Calibri" w:hAnsi="Calibri" w:cs="Calibri"/>
                <w:b/>
                <w:sz w:val="20"/>
                <w:szCs w:val="20"/>
              </w:rPr>
              <w:t>NO BRACKET</w:t>
            </w:r>
            <w:r w:rsidRPr="00203DE8">
              <w:rPr>
                <w:rFonts w:ascii="Calibri" w:hAnsi="Calibri" w:cs="Calibri"/>
                <w:sz w:val="20"/>
                <w:szCs w:val="20"/>
              </w:rPr>
              <w:t xml:space="preserve"> around the year</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Referencing style</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References must be listed alphabetically by author’s last name. The initials of the author must be included. There must be no brackets around the year of the publication. </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Citations</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The most recent publications on the discussed topic should be used.</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Quotations</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Use double quotation marks, (use single if using within double quotation marks)</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Quotation marks</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Indented (no quotation marks if there are 40 words or more)</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En dashes</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Use for pages ranges, etc (typed by pressing the CTRL and minus sign key simultaneously) e.g.  2000 – 2001</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Numbers</w:t>
            </w:r>
          </w:p>
        </w:tc>
        <w:tc>
          <w:tcPr>
            <w:tcW w:w="5223" w:type="dxa"/>
          </w:tcPr>
          <w:p w:rsidR="00BC2288" w:rsidRPr="00203DE8" w:rsidRDefault="00BC2288" w:rsidP="00BC2288">
            <w:pPr>
              <w:numPr>
                <w:ilvl w:val="0"/>
                <w:numId w:val="3"/>
              </w:numPr>
              <w:spacing w:after="0" w:line="240" w:lineRule="auto"/>
              <w:jc w:val="both"/>
              <w:rPr>
                <w:rFonts w:ascii="Calibri" w:hAnsi="Calibri" w:cs="Calibri"/>
                <w:sz w:val="20"/>
                <w:szCs w:val="20"/>
              </w:rPr>
            </w:pPr>
            <w:r w:rsidRPr="00203DE8">
              <w:rPr>
                <w:rFonts w:ascii="Calibri" w:hAnsi="Calibri" w:cs="Calibri"/>
                <w:sz w:val="20"/>
                <w:szCs w:val="20"/>
              </w:rPr>
              <w:t>In the text use words for numbers one to ten, thereafter use numerals</w:t>
            </w:r>
          </w:p>
          <w:p w:rsidR="00BC2288" w:rsidRPr="00203DE8" w:rsidRDefault="00BC2288" w:rsidP="00BC2288">
            <w:pPr>
              <w:numPr>
                <w:ilvl w:val="0"/>
                <w:numId w:val="3"/>
              </w:numPr>
              <w:spacing w:after="0" w:line="240" w:lineRule="auto"/>
              <w:jc w:val="both"/>
              <w:rPr>
                <w:rFonts w:ascii="Calibri" w:hAnsi="Calibri" w:cs="Calibri"/>
                <w:sz w:val="20"/>
                <w:szCs w:val="20"/>
              </w:rPr>
            </w:pPr>
            <w:r w:rsidRPr="00203DE8">
              <w:rPr>
                <w:rFonts w:ascii="Calibri" w:hAnsi="Calibri" w:cs="Calibri"/>
                <w:sz w:val="20"/>
                <w:szCs w:val="20"/>
              </w:rPr>
              <w:t xml:space="preserve">Use spaces not commas between hundreds, thousands and millions, e.g. 1 000 and 1 000 </w:t>
            </w:r>
            <w:proofErr w:type="spellStart"/>
            <w:r w:rsidRPr="00203DE8">
              <w:rPr>
                <w:rFonts w:ascii="Calibri" w:hAnsi="Calibri" w:cs="Calibri"/>
                <w:sz w:val="20"/>
                <w:szCs w:val="20"/>
              </w:rPr>
              <w:t>000</w:t>
            </w:r>
            <w:proofErr w:type="spellEnd"/>
            <w:r w:rsidRPr="00203DE8">
              <w:rPr>
                <w:rFonts w:ascii="Calibri" w:hAnsi="Calibri" w:cs="Calibri"/>
                <w:sz w:val="20"/>
                <w:szCs w:val="20"/>
              </w:rPr>
              <w:t xml:space="preserve">, </w:t>
            </w:r>
            <w:r w:rsidRPr="00203DE8">
              <w:rPr>
                <w:rFonts w:ascii="Calibri" w:hAnsi="Calibri" w:cs="Calibri"/>
                <w:b/>
                <w:sz w:val="20"/>
                <w:szCs w:val="20"/>
              </w:rPr>
              <w:t>NOT</w:t>
            </w:r>
            <w:r w:rsidRPr="00203DE8">
              <w:rPr>
                <w:rFonts w:ascii="Calibri" w:hAnsi="Calibri" w:cs="Calibri"/>
                <w:sz w:val="20"/>
                <w:szCs w:val="20"/>
              </w:rPr>
              <w:t xml:space="preserve"> 1,000 and 1,000,000.</w:t>
            </w:r>
          </w:p>
          <w:p w:rsidR="00BC2288" w:rsidRPr="00203DE8" w:rsidRDefault="00BC2288" w:rsidP="00BC2288">
            <w:pPr>
              <w:numPr>
                <w:ilvl w:val="0"/>
                <w:numId w:val="3"/>
              </w:numPr>
              <w:spacing w:after="0" w:line="240" w:lineRule="auto"/>
              <w:jc w:val="both"/>
              <w:rPr>
                <w:rFonts w:ascii="Calibri" w:hAnsi="Calibri" w:cs="Calibri"/>
                <w:sz w:val="20"/>
                <w:szCs w:val="20"/>
              </w:rPr>
            </w:pPr>
            <w:r w:rsidRPr="00203DE8">
              <w:rPr>
                <w:rFonts w:ascii="Calibri" w:hAnsi="Calibri" w:cs="Calibri"/>
                <w:sz w:val="20"/>
                <w:szCs w:val="20"/>
              </w:rPr>
              <w:t>Use a decimal point rather than a comma when showing numbers with decimals.</w:t>
            </w:r>
          </w:p>
        </w:tc>
      </w:tr>
      <w:tr w:rsidR="00BC2288" w:rsidRPr="00203DE8" w:rsidTr="00423CCF">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Captions</w:t>
            </w: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Table and figure captions should be placed above the table, and sources below the figure or table.</w:t>
            </w:r>
          </w:p>
        </w:tc>
      </w:tr>
    </w:tbl>
    <w:p w:rsidR="00203DE8" w:rsidRDefault="00203DE8" w:rsidP="00BC2288">
      <w:pPr>
        <w:tabs>
          <w:tab w:val="left" w:pos="1848"/>
        </w:tabs>
        <w:jc w:val="both"/>
        <w:rPr>
          <w:rFonts w:ascii="Calibri" w:hAnsi="Calibri" w:cs="Calibri"/>
        </w:rPr>
      </w:pPr>
    </w:p>
    <w:p w:rsidR="00203DE8" w:rsidRDefault="00203DE8" w:rsidP="00BC2288">
      <w:pPr>
        <w:jc w:val="both"/>
        <w:rPr>
          <w:rFonts w:ascii="Calibri" w:hAnsi="Calibri" w:cs="Calibri"/>
          <w:i/>
          <w:sz w:val="20"/>
          <w:szCs w:val="20"/>
        </w:rPr>
      </w:pPr>
    </w:p>
    <w:p w:rsidR="00203DE8" w:rsidRDefault="00203DE8" w:rsidP="00BC2288">
      <w:pPr>
        <w:jc w:val="both"/>
        <w:rPr>
          <w:rFonts w:ascii="Calibri" w:hAnsi="Calibri" w:cs="Calibri"/>
          <w:i/>
          <w:sz w:val="20"/>
          <w:szCs w:val="20"/>
        </w:rPr>
      </w:pPr>
    </w:p>
    <w:p w:rsidR="00203DE8" w:rsidRDefault="00203DE8" w:rsidP="00BC2288">
      <w:pPr>
        <w:jc w:val="both"/>
        <w:rPr>
          <w:rFonts w:ascii="Calibri" w:hAnsi="Calibri" w:cs="Calibri"/>
          <w:i/>
          <w:sz w:val="20"/>
          <w:szCs w:val="20"/>
        </w:rPr>
      </w:pPr>
    </w:p>
    <w:p w:rsidR="00BC2288" w:rsidRPr="00203DE8" w:rsidRDefault="00BC2288" w:rsidP="00BC2288">
      <w:pPr>
        <w:jc w:val="both"/>
        <w:rPr>
          <w:rFonts w:ascii="Calibri" w:hAnsi="Calibri" w:cs="Calibri"/>
          <w:i/>
          <w:sz w:val="20"/>
          <w:szCs w:val="20"/>
        </w:rPr>
      </w:pPr>
      <w:r w:rsidRPr="00203DE8">
        <w:rPr>
          <w:rFonts w:ascii="Calibri" w:hAnsi="Calibri" w:cs="Calibri"/>
          <w:i/>
          <w:sz w:val="20"/>
          <w:szCs w:val="20"/>
        </w:rPr>
        <w:lastRenderedPageBreak/>
        <w:t>iii. Language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9"/>
        <w:gridCol w:w="5223"/>
      </w:tblGrid>
      <w:tr w:rsidR="00BC2288" w:rsidRPr="00203DE8" w:rsidTr="00203DE8">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Item</w:t>
            </w:r>
          </w:p>
        </w:tc>
        <w:tc>
          <w:tcPr>
            <w:tcW w:w="5223"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Detail</w:t>
            </w:r>
          </w:p>
        </w:tc>
      </w:tr>
      <w:tr w:rsidR="00BC2288" w:rsidRPr="00203DE8" w:rsidTr="00203DE8">
        <w:tc>
          <w:tcPr>
            <w:tcW w:w="4019"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 xml:space="preserve">Prescribed Language </w:t>
            </w:r>
          </w:p>
        </w:tc>
        <w:tc>
          <w:tcPr>
            <w:tcW w:w="5223" w:type="dxa"/>
          </w:tcPr>
          <w:p w:rsidR="00BC2288" w:rsidRPr="00203DE8" w:rsidRDefault="00FA33D3" w:rsidP="007E575B">
            <w:pPr>
              <w:jc w:val="both"/>
              <w:rPr>
                <w:rFonts w:ascii="Calibri" w:hAnsi="Calibri" w:cs="Calibri"/>
                <w:sz w:val="20"/>
                <w:szCs w:val="20"/>
              </w:rPr>
            </w:pPr>
            <w:r w:rsidRPr="00203DE8">
              <w:rPr>
                <w:rFonts w:ascii="Calibri" w:hAnsi="Calibri" w:cs="Calibri"/>
                <w:sz w:val="20"/>
                <w:szCs w:val="20"/>
              </w:rPr>
              <w:t>English (U</w:t>
            </w:r>
            <w:r w:rsidR="00BC2288" w:rsidRPr="00203DE8">
              <w:rPr>
                <w:rFonts w:ascii="Calibri" w:hAnsi="Calibri" w:cs="Calibri"/>
                <w:sz w:val="20"/>
                <w:szCs w:val="20"/>
              </w:rPr>
              <w:t>K), ensure this is the language selection in the spell  check</w:t>
            </w:r>
          </w:p>
        </w:tc>
      </w:tr>
      <w:tr w:rsidR="00BC2288" w:rsidRPr="00203DE8" w:rsidTr="00203DE8">
        <w:tc>
          <w:tcPr>
            <w:tcW w:w="4019" w:type="dxa"/>
            <w:vMerge w:val="restart"/>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Common  errors</w:t>
            </w:r>
          </w:p>
        </w:tc>
        <w:tc>
          <w:tcPr>
            <w:tcW w:w="5223"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Language and spelling</w:t>
            </w:r>
          </w:p>
        </w:tc>
      </w:tr>
      <w:tr w:rsidR="00BC2288" w:rsidRPr="00203DE8" w:rsidTr="00203DE8">
        <w:tc>
          <w:tcPr>
            <w:tcW w:w="4019" w:type="dxa"/>
            <w:vMerge/>
          </w:tcPr>
          <w:p w:rsidR="00BC2288" w:rsidRPr="00203DE8" w:rsidRDefault="00BC2288" w:rsidP="007E575B">
            <w:pPr>
              <w:jc w:val="both"/>
              <w:rPr>
                <w:rFonts w:ascii="Calibri" w:hAnsi="Calibri" w:cs="Calibri"/>
                <w:b/>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Among (not amongst)</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While (not whilst)</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Closed -ended question (not close)</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Data –  must be treated as a collective noun, therefore with a singular verb </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Human resource management (not resources) </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 xml:space="preserve">southern </w:t>
            </w:r>
            <w:smartTag w:uri="urn:schemas-microsoft-com:office:smarttags" w:element="place">
              <w:r w:rsidRPr="00203DE8">
                <w:rPr>
                  <w:rFonts w:ascii="Calibri" w:hAnsi="Calibri" w:cs="Calibri"/>
                  <w:sz w:val="20"/>
                  <w:szCs w:val="20"/>
                </w:rPr>
                <w:t>Africa</w:t>
              </w:r>
            </w:smartTag>
            <w:r w:rsidRPr="00203DE8">
              <w:rPr>
                <w:rFonts w:ascii="Calibri" w:hAnsi="Calibri" w:cs="Calibri"/>
                <w:sz w:val="20"/>
                <w:szCs w:val="20"/>
              </w:rPr>
              <w:t xml:space="preserve"> (small “s” as it is a region not a county)</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smartTag w:uri="urn:schemas-microsoft-com:office:smarttags" w:element="country-region">
              <w:smartTag w:uri="urn:schemas-microsoft-com:office:smarttags" w:element="place">
                <w:r w:rsidRPr="00203DE8">
                  <w:rPr>
                    <w:rFonts w:ascii="Calibri" w:hAnsi="Calibri" w:cs="Calibri"/>
                    <w:sz w:val="20"/>
                    <w:szCs w:val="20"/>
                  </w:rPr>
                  <w:t>UK</w:t>
                </w:r>
              </w:smartTag>
            </w:smartTag>
            <w:r w:rsidRPr="00203DE8">
              <w:rPr>
                <w:rFonts w:ascii="Calibri" w:hAnsi="Calibri" w:cs="Calibri"/>
                <w:sz w:val="20"/>
                <w:szCs w:val="20"/>
              </w:rPr>
              <w:t xml:space="preserve"> (for the </w:t>
            </w:r>
            <w:smartTag w:uri="urn:schemas-microsoft-com:office:smarttags" w:element="country-region">
              <w:smartTag w:uri="urn:schemas-microsoft-com:office:smarttags" w:element="place">
                <w:r w:rsidRPr="00203DE8">
                  <w:rPr>
                    <w:rFonts w:ascii="Calibri" w:hAnsi="Calibri" w:cs="Calibri"/>
                    <w:sz w:val="20"/>
                    <w:szCs w:val="20"/>
                  </w:rPr>
                  <w:t>United Kingdom</w:t>
                </w:r>
              </w:smartTag>
            </w:smartTag>
            <w:r w:rsidRPr="00203DE8">
              <w:rPr>
                <w:rFonts w:ascii="Calibri" w:hAnsi="Calibri" w:cs="Calibri"/>
                <w:sz w:val="20"/>
                <w:szCs w:val="20"/>
              </w:rPr>
              <w:t>)</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smartTag w:uri="urn:schemas-microsoft-com:office:smarttags" w:element="country-region">
              <w:smartTag w:uri="urn:schemas-microsoft-com:office:smarttags" w:element="place">
                <w:r w:rsidRPr="00203DE8">
                  <w:rPr>
                    <w:rFonts w:ascii="Calibri" w:hAnsi="Calibri" w:cs="Calibri"/>
                    <w:sz w:val="20"/>
                    <w:szCs w:val="20"/>
                  </w:rPr>
                  <w:t>USA</w:t>
                </w:r>
              </w:smartTag>
            </w:smartTag>
            <w:r w:rsidRPr="00203DE8">
              <w:rPr>
                <w:rFonts w:ascii="Calibri" w:hAnsi="Calibri" w:cs="Calibri"/>
                <w:sz w:val="20"/>
                <w:szCs w:val="20"/>
              </w:rPr>
              <w:t xml:space="preserve"> (for the </w:t>
            </w:r>
            <w:smartTag w:uri="urn:schemas-microsoft-com:office:smarttags" w:element="country-region">
              <w:smartTag w:uri="urn:schemas-microsoft-com:office:smarttags" w:element="place">
                <w:r w:rsidRPr="00203DE8">
                  <w:rPr>
                    <w:rFonts w:ascii="Calibri" w:hAnsi="Calibri" w:cs="Calibri"/>
                    <w:sz w:val="20"/>
                    <w:szCs w:val="20"/>
                  </w:rPr>
                  <w:t>United States of America</w:t>
                </w:r>
              </w:smartTag>
            </w:smartTag>
            <w:r w:rsidRPr="00203DE8">
              <w:rPr>
                <w:rFonts w:ascii="Calibri" w:hAnsi="Calibri" w:cs="Calibri"/>
                <w:sz w:val="20"/>
                <w:szCs w:val="20"/>
              </w:rPr>
              <w:t>)</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b/>
                <w:sz w:val="20"/>
                <w:szCs w:val="20"/>
              </w:rPr>
            </w:pPr>
            <w:r w:rsidRPr="00203DE8">
              <w:rPr>
                <w:rFonts w:ascii="Calibri" w:hAnsi="Calibri" w:cs="Calibri"/>
                <w:b/>
                <w:sz w:val="20"/>
                <w:szCs w:val="20"/>
              </w:rPr>
              <w:t>Words commonly hyphenated</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Use Cooperate (not co-operate i.e. no hyphen)</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Use Coordination (not co-ordination i.e. no hyphen)</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Use Ecotourism (not eco-tourism i.e. no hyphen)</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Use Multidisciplinary (not multi-disciplinary i.e. no hyphen)</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Use Online (not on-line i.e. no hyphen)</w:t>
            </w:r>
          </w:p>
        </w:tc>
      </w:tr>
      <w:tr w:rsidR="00BC2288" w:rsidRPr="00203DE8" w:rsidTr="00203DE8">
        <w:tc>
          <w:tcPr>
            <w:tcW w:w="4019" w:type="dxa"/>
            <w:vMerge/>
          </w:tcPr>
          <w:p w:rsidR="00BC2288" w:rsidRPr="00203DE8" w:rsidRDefault="00BC2288" w:rsidP="007E575B">
            <w:pPr>
              <w:jc w:val="both"/>
              <w:rPr>
                <w:rFonts w:ascii="Calibri" w:hAnsi="Calibri" w:cs="Calibri"/>
                <w:sz w:val="20"/>
                <w:szCs w:val="20"/>
              </w:rPr>
            </w:pPr>
          </w:p>
        </w:tc>
        <w:tc>
          <w:tcPr>
            <w:tcW w:w="5223" w:type="dxa"/>
          </w:tcPr>
          <w:p w:rsidR="00BC2288" w:rsidRPr="00203DE8" w:rsidRDefault="00BC2288" w:rsidP="007E575B">
            <w:pPr>
              <w:jc w:val="both"/>
              <w:rPr>
                <w:rFonts w:ascii="Calibri" w:hAnsi="Calibri" w:cs="Calibri"/>
                <w:sz w:val="20"/>
                <w:szCs w:val="20"/>
              </w:rPr>
            </w:pPr>
            <w:r w:rsidRPr="00203DE8">
              <w:rPr>
                <w:rFonts w:ascii="Calibri" w:hAnsi="Calibri" w:cs="Calibri"/>
                <w:sz w:val="20"/>
                <w:szCs w:val="20"/>
              </w:rPr>
              <w:t>Use Psychosocial (not psycho-social i.e. no hyphen)</w:t>
            </w:r>
          </w:p>
        </w:tc>
      </w:tr>
    </w:tbl>
    <w:p w:rsidR="00BC2288" w:rsidRPr="00203DE8" w:rsidRDefault="00BC2288" w:rsidP="00EB15EE">
      <w:pPr>
        <w:autoSpaceDE w:val="0"/>
        <w:autoSpaceDN w:val="0"/>
        <w:adjustRightInd w:val="0"/>
        <w:spacing w:after="0" w:line="240" w:lineRule="auto"/>
        <w:rPr>
          <w:rFonts w:ascii="Calibri" w:hAnsi="Calibri" w:cs="Calibri"/>
          <w:sz w:val="20"/>
          <w:szCs w:val="20"/>
        </w:rPr>
      </w:pPr>
    </w:p>
    <w:p w:rsidR="00EB15EE" w:rsidRPr="00203DE8" w:rsidRDefault="00AD0F88" w:rsidP="00EB15EE">
      <w:pPr>
        <w:autoSpaceDE w:val="0"/>
        <w:autoSpaceDN w:val="0"/>
        <w:adjustRightInd w:val="0"/>
        <w:spacing w:after="0" w:line="240" w:lineRule="auto"/>
        <w:rPr>
          <w:rFonts w:ascii="Calibri" w:hAnsi="Calibri" w:cs="Calibri"/>
          <w:i/>
          <w:sz w:val="20"/>
          <w:szCs w:val="20"/>
        </w:rPr>
      </w:pPr>
      <w:r w:rsidRPr="00203DE8">
        <w:rPr>
          <w:rFonts w:ascii="Calibri" w:hAnsi="Calibri" w:cs="Calibri"/>
          <w:i/>
          <w:sz w:val="20"/>
          <w:szCs w:val="20"/>
        </w:rPr>
        <w:t xml:space="preserve">iv. </w:t>
      </w:r>
      <w:r w:rsidR="00EB15EE" w:rsidRPr="00203DE8">
        <w:rPr>
          <w:rFonts w:ascii="Calibri" w:hAnsi="Calibri" w:cs="Calibri"/>
          <w:i/>
          <w:sz w:val="20"/>
          <w:szCs w:val="20"/>
        </w:rPr>
        <w:t>Requirements for referencing standard legal sources</w:t>
      </w:r>
    </w:p>
    <w:p w:rsidR="00AD0F88" w:rsidRPr="00203DE8" w:rsidRDefault="00AD0F88" w:rsidP="00EB15EE">
      <w:pPr>
        <w:autoSpaceDE w:val="0"/>
        <w:autoSpaceDN w:val="0"/>
        <w:adjustRightInd w:val="0"/>
        <w:spacing w:after="0" w:line="240" w:lineRule="auto"/>
        <w:rPr>
          <w:rFonts w:ascii="Calibri" w:hAnsi="Calibri" w:cs="Calibri"/>
          <w:sz w:val="23"/>
          <w:szCs w:val="23"/>
        </w:rPr>
      </w:pPr>
    </w:p>
    <w:tbl>
      <w:tblPr>
        <w:tblStyle w:val="TableGrid"/>
        <w:tblW w:w="0" w:type="auto"/>
        <w:tblLook w:val="04A0"/>
      </w:tblPr>
      <w:tblGrid>
        <w:gridCol w:w="4621"/>
        <w:gridCol w:w="4621"/>
      </w:tblGrid>
      <w:tr w:rsidR="00AD0F88" w:rsidRPr="00203DE8" w:rsidTr="00AD0F88">
        <w:tc>
          <w:tcPr>
            <w:tcW w:w="4621" w:type="dxa"/>
          </w:tcPr>
          <w:p w:rsidR="00AD0F88" w:rsidRPr="00203DE8" w:rsidRDefault="00AD0F88" w:rsidP="00AD0F88">
            <w:pPr>
              <w:autoSpaceDE w:val="0"/>
              <w:autoSpaceDN w:val="0"/>
              <w:adjustRightInd w:val="0"/>
              <w:rPr>
                <w:rFonts w:ascii="Calibri" w:hAnsi="Calibri" w:cs="Calibri"/>
                <w:i/>
                <w:iCs/>
                <w:sz w:val="20"/>
                <w:szCs w:val="20"/>
              </w:rPr>
            </w:pPr>
            <w:r w:rsidRPr="00203DE8">
              <w:rPr>
                <w:rFonts w:ascii="Calibri" w:hAnsi="Calibri" w:cs="Calibri"/>
                <w:i/>
                <w:iCs/>
                <w:sz w:val="20"/>
                <w:szCs w:val="20"/>
              </w:rPr>
              <w:t>Cases</w:t>
            </w:r>
          </w:p>
          <w:p w:rsidR="00AD0F88" w:rsidRPr="00203DE8" w:rsidRDefault="00AD0F88" w:rsidP="00AD0F88">
            <w:pPr>
              <w:autoSpaceDE w:val="0"/>
              <w:autoSpaceDN w:val="0"/>
              <w:adjustRightInd w:val="0"/>
              <w:rPr>
                <w:rFonts w:ascii="Calibri" w:hAnsi="Calibri" w:cs="Calibri"/>
                <w:sz w:val="20"/>
                <w:szCs w:val="20"/>
              </w:rPr>
            </w:pPr>
            <w:r w:rsidRPr="00203DE8">
              <w:rPr>
                <w:rFonts w:ascii="Calibri" w:hAnsi="Calibri" w:cs="Calibri"/>
                <w:sz w:val="20"/>
                <w:szCs w:val="20"/>
              </w:rPr>
              <w:t xml:space="preserve">A full set of standard case abbreviations and citations may be found in the </w:t>
            </w:r>
            <w:r w:rsidRPr="00203DE8">
              <w:rPr>
                <w:rFonts w:ascii="Calibri" w:hAnsi="Calibri" w:cs="Calibri"/>
                <w:i/>
                <w:iCs/>
                <w:sz w:val="20"/>
                <w:szCs w:val="20"/>
              </w:rPr>
              <w:t xml:space="preserve">House Style for </w:t>
            </w:r>
            <w:proofErr w:type="spellStart"/>
            <w:r w:rsidRPr="00203DE8">
              <w:rPr>
                <w:rFonts w:ascii="Calibri" w:hAnsi="Calibri" w:cs="Calibri"/>
                <w:i/>
                <w:iCs/>
                <w:sz w:val="20"/>
                <w:szCs w:val="20"/>
              </w:rPr>
              <w:t>Juta</w:t>
            </w:r>
            <w:proofErr w:type="spellEnd"/>
            <w:r w:rsidRPr="00203DE8">
              <w:rPr>
                <w:rFonts w:ascii="Calibri" w:hAnsi="Calibri" w:cs="Calibri"/>
                <w:i/>
                <w:iCs/>
                <w:sz w:val="20"/>
                <w:szCs w:val="20"/>
              </w:rPr>
              <w:t xml:space="preserve"> Publications</w:t>
            </w:r>
            <w:r w:rsidRPr="00203DE8">
              <w:rPr>
                <w:rFonts w:ascii="Calibri" w:hAnsi="Calibri" w:cs="Calibri"/>
                <w:sz w:val="20"/>
                <w:szCs w:val="20"/>
              </w:rPr>
              <w:t>.</w:t>
            </w:r>
          </w:p>
          <w:p w:rsidR="00AD0F88" w:rsidRPr="00203DE8" w:rsidRDefault="00AD0F88" w:rsidP="00AD0F88">
            <w:pPr>
              <w:autoSpaceDE w:val="0"/>
              <w:autoSpaceDN w:val="0"/>
              <w:adjustRightInd w:val="0"/>
              <w:rPr>
                <w:rFonts w:ascii="Calibri" w:hAnsi="Calibri" w:cs="Calibri"/>
                <w:i/>
                <w:iCs/>
                <w:sz w:val="20"/>
                <w:szCs w:val="20"/>
              </w:rPr>
            </w:pPr>
          </w:p>
          <w:p w:rsidR="00AD0F88" w:rsidRPr="00203DE8" w:rsidRDefault="00AD0F88" w:rsidP="00EB15EE">
            <w:pPr>
              <w:autoSpaceDE w:val="0"/>
              <w:autoSpaceDN w:val="0"/>
              <w:adjustRightInd w:val="0"/>
              <w:rPr>
                <w:rFonts w:ascii="Calibri" w:hAnsi="Calibri" w:cs="Calibri"/>
                <w:sz w:val="20"/>
                <w:szCs w:val="20"/>
              </w:rPr>
            </w:pPr>
          </w:p>
        </w:tc>
        <w:tc>
          <w:tcPr>
            <w:tcW w:w="4621" w:type="dxa"/>
          </w:tcPr>
          <w:p w:rsidR="00AD0F88" w:rsidRPr="00203DE8" w:rsidRDefault="00AD0F88" w:rsidP="00AD0F88">
            <w:pPr>
              <w:autoSpaceDE w:val="0"/>
              <w:autoSpaceDN w:val="0"/>
              <w:adjustRightInd w:val="0"/>
              <w:rPr>
                <w:rFonts w:ascii="Calibri" w:hAnsi="Calibri" w:cs="Calibri"/>
                <w:sz w:val="20"/>
                <w:szCs w:val="20"/>
              </w:rPr>
            </w:pPr>
            <w:r w:rsidRPr="00203DE8">
              <w:rPr>
                <w:rFonts w:ascii="Calibri" w:hAnsi="Calibri" w:cs="Calibri"/>
                <w:sz w:val="20"/>
                <w:szCs w:val="20"/>
              </w:rPr>
              <w:t>All case titles are to appear in italics.</w:t>
            </w:r>
          </w:p>
          <w:p w:rsidR="00AD0F88" w:rsidRPr="00203DE8" w:rsidRDefault="00AD0F88" w:rsidP="00AD0F88">
            <w:pPr>
              <w:autoSpaceDE w:val="0"/>
              <w:autoSpaceDN w:val="0"/>
              <w:adjustRightInd w:val="0"/>
              <w:rPr>
                <w:rFonts w:ascii="Calibri" w:hAnsi="Calibri" w:cs="Calibri"/>
                <w:sz w:val="20"/>
                <w:szCs w:val="20"/>
              </w:rPr>
            </w:pPr>
            <w:r w:rsidRPr="00203DE8">
              <w:rPr>
                <w:rFonts w:ascii="Calibri" w:hAnsi="Calibri" w:cs="Calibri"/>
                <w:sz w:val="20"/>
                <w:szCs w:val="20"/>
              </w:rPr>
              <w:t>The case name and citation should be given in full and exactly as it appears in the relevant law</w:t>
            </w:r>
            <w:r w:rsidR="00203DE8">
              <w:rPr>
                <w:rFonts w:ascii="Calibri" w:hAnsi="Calibri" w:cs="Calibri"/>
                <w:sz w:val="20"/>
                <w:szCs w:val="20"/>
              </w:rPr>
              <w:t xml:space="preserve"> </w:t>
            </w:r>
            <w:r w:rsidRPr="00203DE8">
              <w:rPr>
                <w:rFonts w:ascii="Calibri" w:hAnsi="Calibri" w:cs="Calibri"/>
                <w:sz w:val="20"/>
                <w:szCs w:val="20"/>
              </w:rPr>
              <w:t>report the first time it is cited. However, additional parties should be left out unless it is</w:t>
            </w:r>
            <w:r w:rsidR="00203DE8">
              <w:rPr>
                <w:rFonts w:ascii="Calibri" w:hAnsi="Calibri" w:cs="Calibri"/>
                <w:sz w:val="20"/>
                <w:szCs w:val="20"/>
              </w:rPr>
              <w:t xml:space="preserve"> </w:t>
            </w:r>
            <w:r w:rsidRPr="00203DE8">
              <w:rPr>
                <w:rFonts w:ascii="Calibri" w:hAnsi="Calibri" w:cs="Calibri"/>
                <w:sz w:val="20"/>
                <w:szCs w:val="20"/>
              </w:rPr>
              <w:t>necessary to retain them in order to make sense of the discussion (</w:t>
            </w:r>
            <w:proofErr w:type="spellStart"/>
            <w:r w:rsidRPr="00203DE8">
              <w:rPr>
                <w:rFonts w:ascii="Calibri" w:hAnsi="Calibri" w:cs="Calibri"/>
                <w:sz w:val="20"/>
                <w:szCs w:val="20"/>
              </w:rPr>
              <w:t>eg</w:t>
            </w:r>
            <w:proofErr w:type="spellEnd"/>
            <w:r w:rsidRPr="00203DE8">
              <w:rPr>
                <w:rFonts w:ascii="Calibri" w:hAnsi="Calibri" w:cs="Calibri"/>
                <w:sz w:val="20"/>
                <w:szCs w:val="20"/>
              </w:rPr>
              <w:t xml:space="preserve"> where the author makes</w:t>
            </w:r>
            <w:r w:rsidR="00203DE8">
              <w:rPr>
                <w:rFonts w:ascii="Calibri" w:hAnsi="Calibri" w:cs="Calibri"/>
                <w:sz w:val="20"/>
                <w:szCs w:val="20"/>
              </w:rPr>
              <w:t xml:space="preserve"> </w:t>
            </w:r>
            <w:r w:rsidRPr="00203DE8">
              <w:rPr>
                <w:rFonts w:ascii="Calibri" w:hAnsi="Calibri" w:cs="Calibri"/>
                <w:sz w:val="20"/>
                <w:szCs w:val="20"/>
              </w:rPr>
              <w:t>mention of ‘the respondents’).</w:t>
            </w:r>
          </w:p>
          <w:p w:rsidR="00203DE8" w:rsidRDefault="00203DE8" w:rsidP="00AD0F88">
            <w:pPr>
              <w:autoSpaceDE w:val="0"/>
              <w:autoSpaceDN w:val="0"/>
              <w:adjustRightInd w:val="0"/>
              <w:rPr>
                <w:rFonts w:ascii="Calibri" w:hAnsi="Calibri" w:cs="Calibri"/>
                <w:iCs/>
                <w:sz w:val="20"/>
                <w:szCs w:val="20"/>
              </w:rPr>
            </w:pPr>
          </w:p>
          <w:p w:rsidR="00AD0F88" w:rsidRPr="00203DE8" w:rsidRDefault="00AD0F88" w:rsidP="00AD0F88">
            <w:pPr>
              <w:autoSpaceDE w:val="0"/>
              <w:autoSpaceDN w:val="0"/>
              <w:adjustRightInd w:val="0"/>
              <w:rPr>
                <w:rFonts w:ascii="Calibri" w:hAnsi="Calibri" w:cs="Calibri"/>
                <w:sz w:val="20"/>
                <w:szCs w:val="20"/>
              </w:rPr>
            </w:pPr>
            <w:proofErr w:type="spellStart"/>
            <w:r w:rsidRPr="00203DE8">
              <w:rPr>
                <w:rFonts w:ascii="Calibri" w:hAnsi="Calibri" w:cs="Calibri"/>
                <w:iCs/>
                <w:sz w:val="20"/>
                <w:szCs w:val="20"/>
              </w:rPr>
              <w:t>Eg</w:t>
            </w:r>
            <w:proofErr w:type="spellEnd"/>
            <w:r w:rsidRPr="00203DE8">
              <w:rPr>
                <w:rFonts w:ascii="Calibri" w:hAnsi="Calibri" w:cs="Calibri"/>
                <w:iCs/>
                <w:sz w:val="20"/>
                <w:szCs w:val="20"/>
              </w:rPr>
              <w:t xml:space="preserve">. </w:t>
            </w:r>
            <w:r w:rsidRPr="00203DE8">
              <w:rPr>
                <w:rFonts w:ascii="Calibri" w:hAnsi="Calibri" w:cs="Calibri"/>
                <w:i/>
                <w:iCs/>
                <w:sz w:val="20"/>
                <w:szCs w:val="20"/>
              </w:rPr>
              <w:t xml:space="preserve">Broad (Pty) Ltd v Thin </w:t>
            </w:r>
            <w:r w:rsidRPr="00203DE8">
              <w:rPr>
                <w:rFonts w:ascii="Calibri" w:hAnsi="Calibri" w:cs="Calibri"/>
                <w:sz w:val="20"/>
                <w:szCs w:val="20"/>
              </w:rPr>
              <w:t>2008 (4) SA 456 (SCA)</w:t>
            </w:r>
          </w:p>
          <w:p w:rsidR="00AD0F88" w:rsidRPr="00203DE8" w:rsidRDefault="00AD0F88" w:rsidP="00AD0F88">
            <w:pPr>
              <w:autoSpaceDE w:val="0"/>
              <w:autoSpaceDN w:val="0"/>
              <w:adjustRightInd w:val="0"/>
              <w:rPr>
                <w:rFonts w:ascii="Calibri" w:hAnsi="Calibri" w:cs="Calibri"/>
                <w:b/>
                <w:bCs/>
                <w:sz w:val="20"/>
                <w:szCs w:val="20"/>
              </w:rPr>
            </w:pPr>
            <w:r w:rsidRPr="00203DE8">
              <w:rPr>
                <w:rFonts w:ascii="Calibri" w:hAnsi="Calibri" w:cs="Calibri"/>
                <w:sz w:val="20"/>
                <w:szCs w:val="20"/>
              </w:rPr>
              <w:t xml:space="preserve">for unreported cases: </w:t>
            </w:r>
            <w:proofErr w:type="spellStart"/>
            <w:r w:rsidRPr="00203DE8">
              <w:rPr>
                <w:rFonts w:ascii="Calibri" w:hAnsi="Calibri" w:cs="Calibri"/>
                <w:i/>
                <w:iCs/>
                <w:sz w:val="20"/>
                <w:szCs w:val="20"/>
              </w:rPr>
              <w:t>Dlamini</w:t>
            </w:r>
            <w:proofErr w:type="spellEnd"/>
            <w:r w:rsidRPr="00203DE8">
              <w:rPr>
                <w:rFonts w:ascii="Calibri" w:hAnsi="Calibri" w:cs="Calibri"/>
                <w:i/>
                <w:iCs/>
                <w:sz w:val="20"/>
                <w:szCs w:val="20"/>
              </w:rPr>
              <w:t xml:space="preserve"> v Jacobs </w:t>
            </w:r>
            <w:r w:rsidRPr="00203DE8">
              <w:rPr>
                <w:rFonts w:ascii="Calibri" w:hAnsi="Calibri" w:cs="Calibri"/>
                <w:sz w:val="20"/>
                <w:szCs w:val="20"/>
              </w:rPr>
              <w:t xml:space="preserve">(NPD) unreported case no 98/05 of 3 August 2006; </w:t>
            </w:r>
            <w:r w:rsidRPr="00203DE8">
              <w:rPr>
                <w:rFonts w:ascii="Calibri" w:hAnsi="Calibri" w:cs="Calibri"/>
                <w:b/>
                <w:bCs/>
                <w:sz w:val="20"/>
                <w:szCs w:val="20"/>
              </w:rPr>
              <w:t>or</w:t>
            </w:r>
          </w:p>
          <w:p w:rsidR="00AD0F88" w:rsidRPr="00203DE8" w:rsidRDefault="00AD0F88" w:rsidP="00AD0F88">
            <w:pPr>
              <w:autoSpaceDE w:val="0"/>
              <w:autoSpaceDN w:val="0"/>
              <w:adjustRightInd w:val="0"/>
              <w:rPr>
                <w:rFonts w:ascii="Calibri" w:hAnsi="Calibri" w:cs="Calibri"/>
                <w:sz w:val="20"/>
                <w:szCs w:val="20"/>
              </w:rPr>
            </w:pPr>
            <w:proofErr w:type="spellStart"/>
            <w:r w:rsidRPr="00203DE8">
              <w:rPr>
                <w:rFonts w:ascii="Calibri" w:hAnsi="Calibri" w:cs="Calibri"/>
                <w:i/>
                <w:iCs/>
                <w:sz w:val="20"/>
                <w:szCs w:val="20"/>
              </w:rPr>
              <w:t>Dlamini</w:t>
            </w:r>
            <w:proofErr w:type="spellEnd"/>
            <w:r w:rsidRPr="00203DE8">
              <w:rPr>
                <w:rFonts w:ascii="Calibri" w:hAnsi="Calibri" w:cs="Calibri"/>
                <w:i/>
                <w:iCs/>
                <w:sz w:val="20"/>
                <w:szCs w:val="20"/>
              </w:rPr>
              <w:t xml:space="preserve"> v Jacobs </w:t>
            </w:r>
            <w:r w:rsidRPr="00203DE8">
              <w:rPr>
                <w:rFonts w:ascii="Calibri" w:hAnsi="Calibri" w:cs="Calibri"/>
                <w:sz w:val="20"/>
                <w:szCs w:val="20"/>
              </w:rPr>
              <w:t xml:space="preserve">(NPD) unreported </w:t>
            </w:r>
            <w:proofErr w:type="gramStart"/>
            <w:r w:rsidRPr="00203DE8">
              <w:rPr>
                <w:rFonts w:ascii="Calibri" w:hAnsi="Calibri" w:cs="Calibri"/>
                <w:sz w:val="20"/>
                <w:szCs w:val="20"/>
              </w:rPr>
              <w:t>case</w:t>
            </w:r>
            <w:proofErr w:type="gramEnd"/>
            <w:r w:rsidRPr="00203DE8">
              <w:rPr>
                <w:rFonts w:ascii="Calibri" w:hAnsi="Calibri" w:cs="Calibri"/>
                <w:sz w:val="20"/>
                <w:szCs w:val="20"/>
              </w:rPr>
              <w:t xml:space="preserve"> no 98/05 (3 August 2006).</w:t>
            </w:r>
          </w:p>
        </w:tc>
      </w:tr>
      <w:tr w:rsidR="00AD0F88" w:rsidRPr="00203DE8" w:rsidTr="00AD0F88">
        <w:tc>
          <w:tcPr>
            <w:tcW w:w="4621" w:type="dxa"/>
          </w:tcPr>
          <w:p w:rsidR="00AD0F88" w:rsidRPr="00203DE8" w:rsidRDefault="00AD0F88" w:rsidP="00EB15EE">
            <w:pPr>
              <w:autoSpaceDE w:val="0"/>
              <w:autoSpaceDN w:val="0"/>
              <w:adjustRightInd w:val="0"/>
              <w:rPr>
                <w:rFonts w:ascii="Calibri" w:hAnsi="Calibri" w:cs="Calibri"/>
                <w:sz w:val="20"/>
                <w:szCs w:val="20"/>
              </w:rPr>
            </w:pPr>
            <w:r w:rsidRPr="00203DE8">
              <w:rPr>
                <w:rFonts w:ascii="Calibri" w:hAnsi="Calibri" w:cs="Calibri"/>
                <w:sz w:val="20"/>
                <w:szCs w:val="20"/>
              </w:rPr>
              <w:lastRenderedPageBreak/>
              <w:t>Books</w:t>
            </w:r>
          </w:p>
        </w:tc>
        <w:tc>
          <w:tcPr>
            <w:tcW w:w="4621" w:type="dxa"/>
          </w:tcPr>
          <w:p w:rsidR="00AD0F88" w:rsidRPr="00203DE8" w:rsidRDefault="00AD0F88" w:rsidP="00AD0F88">
            <w:pPr>
              <w:autoSpaceDE w:val="0"/>
              <w:autoSpaceDN w:val="0"/>
              <w:adjustRightInd w:val="0"/>
              <w:rPr>
                <w:rFonts w:ascii="Calibri" w:hAnsi="Calibri" w:cs="Calibri"/>
                <w:sz w:val="20"/>
                <w:szCs w:val="20"/>
              </w:rPr>
            </w:pPr>
            <w:r w:rsidRPr="00203DE8">
              <w:rPr>
                <w:rFonts w:ascii="Calibri" w:hAnsi="Calibri" w:cs="Calibri"/>
                <w:sz w:val="20"/>
                <w:szCs w:val="20"/>
              </w:rPr>
              <w:t>When a book is referred to for the first time, authors’ names must be given as they appear on the title page of the book or on the title page of the chapter / relevant page of the article. For instance, John D Smith must appear as John D Smith and not as J D Smith or J Smith.</w:t>
            </w:r>
          </w:p>
          <w:p w:rsidR="00AD0F88" w:rsidRPr="00203DE8" w:rsidRDefault="00AD0F88" w:rsidP="00EB15EE">
            <w:pPr>
              <w:autoSpaceDE w:val="0"/>
              <w:autoSpaceDN w:val="0"/>
              <w:adjustRightInd w:val="0"/>
              <w:rPr>
                <w:rFonts w:ascii="Calibri" w:hAnsi="Calibri" w:cs="Calibri"/>
                <w:sz w:val="20"/>
                <w:szCs w:val="20"/>
              </w:rPr>
            </w:pP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References: co-authors of any work (book, article, chapter, whatever) take an ampersand:</w:t>
            </w: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 xml:space="preserve">Smith &amp; </w:t>
            </w:r>
            <w:proofErr w:type="spellStart"/>
            <w:r w:rsidRPr="00203DE8">
              <w:rPr>
                <w:rFonts w:ascii="Calibri" w:hAnsi="Calibri" w:cs="Calibri"/>
                <w:sz w:val="20"/>
                <w:szCs w:val="20"/>
              </w:rPr>
              <w:t>Dlamini</w:t>
            </w:r>
            <w:proofErr w:type="spellEnd"/>
            <w:r w:rsidRPr="00203DE8">
              <w:rPr>
                <w:rFonts w:ascii="Calibri" w:hAnsi="Calibri" w:cs="Calibri"/>
                <w:sz w:val="20"/>
                <w:szCs w:val="20"/>
              </w:rPr>
              <w:t xml:space="preserve">. We cite up to three authors: Smith, </w:t>
            </w:r>
            <w:proofErr w:type="spellStart"/>
            <w:r w:rsidRPr="00203DE8">
              <w:rPr>
                <w:rFonts w:ascii="Calibri" w:hAnsi="Calibri" w:cs="Calibri"/>
                <w:sz w:val="20"/>
                <w:szCs w:val="20"/>
              </w:rPr>
              <w:t>Dlamini</w:t>
            </w:r>
            <w:proofErr w:type="spellEnd"/>
            <w:r w:rsidRPr="00203DE8">
              <w:rPr>
                <w:rFonts w:ascii="Calibri" w:hAnsi="Calibri" w:cs="Calibri"/>
                <w:sz w:val="20"/>
                <w:szCs w:val="20"/>
              </w:rPr>
              <w:t xml:space="preserve"> &amp; </w:t>
            </w:r>
            <w:proofErr w:type="spellStart"/>
            <w:r w:rsidRPr="00203DE8">
              <w:rPr>
                <w:rFonts w:ascii="Calibri" w:hAnsi="Calibri" w:cs="Calibri"/>
                <w:sz w:val="20"/>
                <w:szCs w:val="20"/>
              </w:rPr>
              <w:t>Pillay</w:t>
            </w:r>
            <w:proofErr w:type="spellEnd"/>
            <w:r w:rsidRPr="00203DE8">
              <w:rPr>
                <w:rFonts w:ascii="Calibri" w:hAnsi="Calibri" w:cs="Calibri"/>
                <w:sz w:val="20"/>
                <w:szCs w:val="20"/>
              </w:rPr>
              <w:t>. Thereafter use ‘et al’.</w:t>
            </w:r>
          </w:p>
          <w:p w:rsidR="00171B0A" w:rsidRPr="00203DE8" w:rsidRDefault="00171B0A" w:rsidP="00171B0A">
            <w:pPr>
              <w:autoSpaceDE w:val="0"/>
              <w:autoSpaceDN w:val="0"/>
              <w:adjustRightInd w:val="0"/>
              <w:rPr>
                <w:rFonts w:ascii="Calibri" w:hAnsi="Calibri" w:cs="Calibri"/>
                <w:sz w:val="20"/>
                <w:szCs w:val="20"/>
              </w:rPr>
            </w:pPr>
          </w:p>
          <w:p w:rsidR="00171B0A" w:rsidRPr="00203DE8" w:rsidRDefault="00171B0A" w:rsidP="00171B0A">
            <w:pPr>
              <w:autoSpaceDE w:val="0"/>
              <w:autoSpaceDN w:val="0"/>
              <w:adjustRightInd w:val="0"/>
              <w:rPr>
                <w:rFonts w:ascii="Calibri" w:hAnsi="Calibri" w:cs="Calibri"/>
                <w:sz w:val="20"/>
                <w:szCs w:val="20"/>
              </w:rPr>
            </w:pPr>
            <w:proofErr w:type="spellStart"/>
            <w:r w:rsidRPr="00203DE8">
              <w:rPr>
                <w:rFonts w:ascii="Calibri" w:hAnsi="Calibri" w:cs="Calibri"/>
                <w:sz w:val="20"/>
                <w:szCs w:val="20"/>
              </w:rPr>
              <w:t>Egs</w:t>
            </w:r>
            <w:proofErr w:type="spellEnd"/>
            <w:r w:rsidRPr="00203DE8">
              <w:rPr>
                <w:rFonts w:ascii="Calibri" w:hAnsi="Calibri" w:cs="Calibri"/>
                <w:sz w:val="20"/>
                <w:szCs w:val="20"/>
              </w:rPr>
              <w:t xml:space="preserve">. John D Smith &amp; </w:t>
            </w:r>
            <w:proofErr w:type="spellStart"/>
            <w:r w:rsidRPr="00203DE8">
              <w:rPr>
                <w:rFonts w:ascii="Calibri" w:hAnsi="Calibri" w:cs="Calibri"/>
                <w:sz w:val="20"/>
                <w:szCs w:val="20"/>
              </w:rPr>
              <w:t>Sipho</w:t>
            </w:r>
            <w:proofErr w:type="spellEnd"/>
            <w:r w:rsidRPr="00203DE8">
              <w:rPr>
                <w:rFonts w:ascii="Calibri" w:hAnsi="Calibri" w:cs="Calibri"/>
                <w:sz w:val="20"/>
                <w:szCs w:val="20"/>
              </w:rPr>
              <w:t xml:space="preserve"> </w:t>
            </w:r>
            <w:proofErr w:type="spellStart"/>
            <w:r w:rsidRPr="00203DE8">
              <w:rPr>
                <w:rFonts w:ascii="Calibri" w:hAnsi="Calibri" w:cs="Calibri"/>
                <w:sz w:val="20"/>
                <w:szCs w:val="20"/>
              </w:rPr>
              <w:t>Dlamini</w:t>
            </w:r>
            <w:proofErr w:type="spellEnd"/>
            <w:r w:rsidRPr="00203DE8">
              <w:rPr>
                <w:rFonts w:ascii="Calibri" w:hAnsi="Calibri" w:cs="Calibri"/>
                <w:sz w:val="20"/>
                <w:szCs w:val="20"/>
              </w:rPr>
              <w:t xml:space="preserve"> </w:t>
            </w:r>
            <w:r w:rsidRPr="00203DE8">
              <w:rPr>
                <w:rFonts w:ascii="Calibri" w:hAnsi="Calibri" w:cs="Calibri"/>
                <w:i/>
                <w:iCs/>
                <w:sz w:val="20"/>
                <w:szCs w:val="20"/>
              </w:rPr>
              <w:t xml:space="preserve">Hand’s Law of Arbitration </w:t>
            </w:r>
            <w:r w:rsidRPr="00203DE8">
              <w:rPr>
                <w:rFonts w:ascii="Calibri" w:hAnsi="Calibri" w:cs="Calibri"/>
                <w:sz w:val="20"/>
                <w:szCs w:val="20"/>
              </w:rPr>
              <w:t xml:space="preserve">5 </w:t>
            </w:r>
            <w:proofErr w:type="spellStart"/>
            <w:r w:rsidRPr="00203DE8">
              <w:rPr>
                <w:rFonts w:ascii="Calibri" w:hAnsi="Calibri" w:cs="Calibri"/>
                <w:sz w:val="20"/>
                <w:szCs w:val="20"/>
              </w:rPr>
              <w:t>ed</w:t>
            </w:r>
            <w:proofErr w:type="spellEnd"/>
            <w:r w:rsidRPr="00203DE8">
              <w:rPr>
                <w:rFonts w:ascii="Calibri" w:hAnsi="Calibri" w:cs="Calibri"/>
                <w:sz w:val="20"/>
                <w:szCs w:val="20"/>
              </w:rPr>
              <w:t xml:space="preserve"> (2006) 115.</w:t>
            </w:r>
          </w:p>
          <w:p w:rsidR="00171B0A" w:rsidRPr="00203DE8" w:rsidRDefault="00171B0A" w:rsidP="00171B0A">
            <w:pPr>
              <w:autoSpaceDE w:val="0"/>
              <w:autoSpaceDN w:val="0"/>
              <w:adjustRightInd w:val="0"/>
              <w:rPr>
                <w:rFonts w:ascii="Calibri" w:hAnsi="Calibri" w:cs="Calibri"/>
                <w:i/>
                <w:iCs/>
                <w:sz w:val="20"/>
                <w:szCs w:val="20"/>
              </w:rPr>
            </w:pPr>
            <w:r w:rsidRPr="00203DE8">
              <w:rPr>
                <w:rFonts w:ascii="Calibri" w:hAnsi="Calibri" w:cs="Calibri"/>
                <w:sz w:val="20"/>
                <w:szCs w:val="20"/>
              </w:rPr>
              <w:t>M Bear &amp; D Bear ‘Too hot, too cold, just right?’ in Mary Goldilocks (</w:t>
            </w:r>
            <w:proofErr w:type="spellStart"/>
            <w:r w:rsidRPr="00203DE8">
              <w:rPr>
                <w:rFonts w:ascii="Calibri" w:hAnsi="Calibri" w:cs="Calibri"/>
                <w:sz w:val="20"/>
                <w:szCs w:val="20"/>
              </w:rPr>
              <w:t>ed</w:t>
            </w:r>
            <w:proofErr w:type="spellEnd"/>
            <w:r w:rsidRPr="00203DE8">
              <w:rPr>
                <w:rFonts w:ascii="Calibri" w:hAnsi="Calibri" w:cs="Calibri"/>
                <w:sz w:val="20"/>
                <w:szCs w:val="20"/>
              </w:rPr>
              <w:t xml:space="preserve">) </w:t>
            </w:r>
            <w:r w:rsidRPr="00203DE8">
              <w:rPr>
                <w:rFonts w:ascii="Calibri" w:hAnsi="Calibri" w:cs="Calibri"/>
                <w:i/>
                <w:iCs/>
                <w:sz w:val="20"/>
                <w:szCs w:val="20"/>
              </w:rPr>
              <w:t>The Politics of</w:t>
            </w: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i/>
                <w:iCs/>
                <w:sz w:val="20"/>
                <w:szCs w:val="20"/>
              </w:rPr>
              <w:t xml:space="preserve">Cookery </w:t>
            </w:r>
            <w:r w:rsidRPr="00203DE8">
              <w:rPr>
                <w:rFonts w:ascii="Calibri" w:hAnsi="Calibri" w:cs="Calibri"/>
                <w:sz w:val="20"/>
                <w:szCs w:val="20"/>
              </w:rPr>
              <w:t xml:space="preserve">3 </w:t>
            </w:r>
            <w:proofErr w:type="spellStart"/>
            <w:r w:rsidRPr="00203DE8">
              <w:rPr>
                <w:rFonts w:ascii="Calibri" w:hAnsi="Calibri" w:cs="Calibri"/>
                <w:sz w:val="20"/>
                <w:szCs w:val="20"/>
              </w:rPr>
              <w:t>ed</w:t>
            </w:r>
            <w:proofErr w:type="spellEnd"/>
            <w:r w:rsidRPr="00203DE8">
              <w:rPr>
                <w:rFonts w:ascii="Calibri" w:hAnsi="Calibri" w:cs="Calibri"/>
                <w:sz w:val="20"/>
                <w:szCs w:val="20"/>
              </w:rPr>
              <w:t xml:space="preserve"> (2004) 23–7.</w:t>
            </w:r>
          </w:p>
          <w:p w:rsidR="00171B0A" w:rsidRPr="00203DE8" w:rsidRDefault="00171B0A" w:rsidP="00171B0A">
            <w:pPr>
              <w:autoSpaceDE w:val="0"/>
              <w:autoSpaceDN w:val="0"/>
              <w:adjustRightInd w:val="0"/>
              <w:rPr>
                <w:rFonts w:ascii="Calibri" w:hAnsi="Calibri" w:cs="Calibri"/>
                <w:sz w:val="20"/>
                <w:szCs w:val="20"/>
              </w:rPr>
            </w:pP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 xml:space="preserve">Journals: </w:t>
            </w:r>
            <w:proofErr w:type="spellStart"/>
            <w:r w:rsidRPr="00203DE8">
              <w:rPr>
                <w:rFonts w:ascii="Calibri" w:hAnsi="Calibri" w:cs="Calibri"/>
                <w:sz w:val="20"/>
                <w:szCs w:val="20"/>
              </w:rPr>
              <w:t>eg</w:t>
            </w:r>
            <w:proofErr w:type="spellEnd"/>
            <w:r w:rsidRPr="00203DE8">
              <w:rPr>
                <w:rFonts w:ascii="Calibri" w:hAnsi="Calibri" w:cs="Calibri"/>
                <w:sz w:val="20"/>
                <w:szCs w:val="20"/>
              </w:rPr>
              <w:t xml:space="preserve">. Jane </w:t>
            </w:r>
            <w:proofErr w:type="spellStart"/>
            <w:r w:rsidRPr="00203DE8">
              <w:rPr>
                <w:rFonts w:ascii="Calibri" w:hAnsi="Calibri" w:cs="Calibri"/>
                <w:sz w:val="20"/>
                <w:szCs w:val="20"/>
              </w:rPr>
              <w:t>Dube</w:t>
            </w:r>
            <w:proofErr w:type="spellEnd"/>
            <w:r w:rsidRPr="00203DE8">
              <w:rPr>
                <w:rFonts w:ascii="Calibri" w:hAnsi="Calibri" w:cs="Calibri"/>
                <w:sz w:val="20"/>
                <w:szCs w:val="20"/>
              </w:rPr>
              <w:t xml:space="preserve"> ‘The new Consumer Protection Act: An introduction’ (2002) 119 </w:t>
            </w:r>
            <w:r w:rsidRPr="00203DE8">
              <w:rPr>
                <w:rFonts w:ascii="Calibri" w:hAnsi="Calibri" w:cs="Calibri"/>
                <w:i/>
                <w:iCs/>
                <w:sz w:val="20"/>
                <w:szCs w:val="20"/>
              </w:rPr>
              <w:t xml:space="preserve">SALJ </w:t>
            </w:r>
            <w:r w:rsidRPr="00203DE8">
              <w:rPr>
                <w:rFonts w:ascii="Calibri" w:hAnsi="Calibri" w:cs="Calibri"/>
                <w:sz w:val="20"/>
                <w:szCs w:val="20"/>
              </w:rPr>
              <w:t>700 at 725.</w:t>
            </w:r>
          </w:p>
          <w:p w:rsidR="00171B0A" w:rsidRPr="00203DE8" w:rsidRDefault="00171B0A" w:rsidP="00171B0A">
            <w:pPr>
              <w:autoSpaceDE w:val="0"/>
              <w:autoSpaceDN w:val="0"/>
              <w:adjustRightInd w:val="0"/>
              <w:rPr>
                <w:rFonts w:ascii="Calibri" w:hAnsi="Calibri" w:cs="Calibri"/>
                <w:sz w:val="20"/>
                <w:szCs w:val="20"/>
              </w:rPr>
            </w:pPr>
          </w:p>
          <w:p w:rsidR="00171B0A" w:rsidRPr="00203DE8" w:rsidRDefault="00171B0A" w:rsidP="00171B0A">
            <w:pPr>
              <w:autoSpaceDE w:val="0"/>
              <w:autoSpaceDN w:val="0"/>
              <w:adjustRightInd w:val="0"/>
              <w:rPr>
                <w:rFonts w:ascii="Calibri" w:hAnsi="Calibri" w:cs="Calibri"/>
                <w:sz w:val="20"/>
                <w:szCs w:val="20"/>
              </w:rPr>
            </w:pPr>
          </w:p>
          <w:p w:rsidR="00171B0A" w:rsidRPr="00203DE8" w:rsidRDefault="00171B0A" w:rsidP="00EB15EE">
            <w:pPr>
              <w:autoSpaceDE w:val="0"/>
              <w:autoSpaceDN w:val="0"/>
              <w:adjustRightInd w:val="0"/>
              <w:rPr>
                <w:rFonts w:ascii="Calibri" w:hAnsi="Calibri" w:cs="Calibri"/>
                <w:sz w:val="20"/>
                <w:szCs w:val="20"/>
              </w:rPr>
            </w:pPr>
          </w:p>
        </w:tc>
      </w:tr>
      <w:tr w:rsidR="00AD0F88" w:rsidRPr="00203DE8" w:rsidTr="00AD0F88">
        <w:tc>
          <w:tcPr>
            <w:tcW w:w="4621" w:type="dxa"/>
          </w:tcPr>
          <w:p w:rsidR="00AD0F88" w:rsidRPr="00203DE8" w:rsidRDefault="00171B0A" w:rsidP="00EB15EE">
            <w:pPr>
              <w:autoSpaceDE w:val="0"/>
              <w:autoSpaceDN w:val="0"/>
              <w:adjustRightInd w:val="0"/>
              <w:rPr>
                <w:rFonts w:ascii="Calibri" w:hAnsi="Calibri" w:cs="Calibri"/>
                <w:sz w:val="20"/>
                <w:szCs w:val="20"/>
              </w:rPr>
            </w:pPr>
            <w:r w:rsidRPr="00203DE8">
              <w:rPr>
                <w:rFonts w:ascii="Calibri" w:hAnsi="Calibri" w:cs="Calibri"/>
                <w:sz w:val="20"/>
                <w:szCs w:val="20"/>
              </w:rPr>
              <w:t>Footnotes</w:t>
            </w:r>
          </w:p>
        </w:tc>
        <w:tc>
          <w:tcPr>
            <w:tcW w:w="4621" w:type="dxa"/>
          </w:tcPr>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Authors are welcome to use footnotes to elaborate on points that would otherwise clutter the main text of the article. The other important purpose of footnotes is to provide the relevant references without cluttering the text.</w:t>
            </w: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In footnotes a referen</w:t>
            </w:r>
            <w:r w:rsidR="00203DE8">
              <w:rPr>
                <w:rFonts w:ascii="Calibri" w:hAnsi="Calibri" w:cs="Calibri"/>
                <w:sz w:val="20"/>
                <w:szCs w:val="20"/>
              </w:rPr>
              <w:t xml:space="preserve">ce to any authoritative source </w:t>
            </w:r>
            <w:r w:rsidRPr="00203DE8">
              <w:rPr>
                <w:rFonts w:ascii="Calibri" w:hAnsi="Calibri" w:cs="Calibri"/>
                <w:sz w:val="20"/>
                <w:szCs w:val="20"/>
              </w:rPr>
              <w:t>is given once in full. Thereafter a book, chapter, journal article, newspaper article, law commission report, thesis will</w:t>
            </w:r>
            <w:r w:rsidR="00203DE8">
              <w:rPr>
                <w:rFonts w:ascii="Calibri" w:hAnsi="Calibri" w:cs="Calibri"/>
                <w:sz w:val="20"/>
                <w:szCs w:val="20"/>
              </w:rPr>
              <w:t xml:space="preserve"> </w:t>
            </w:r>
            <w:r w:rsidRPr="00203DE8">
              <w:rPr>
                <w:rFonts w:ascii="Calibri" w:hAnsi="Calibri" w:cs="Calibri"/>
                <w:sz w:val="20"/>
                <w:szCs w:val="20"/>
              </w:rPr>
              <w:t>be cited by author and a cross-reference (using ‘op cit’</w:t>
            </w:r>
            <w:proofErr w:type="gramStart"/>
            <w:r w:rsidRPr="00203DE8">
              <w:rPr>
                <w:rFonts w:ascii="Calibri" w:hAnsi="Calibri" w:cs="Calibri"/>
                <w:sz w:val="20"/>
                <w:szCs w:val="20"/>
              </w:rPr>
              <w:t>)to</w:t>
            </w:r>
            <w:proofErr w:type="gramEnd"/>
            <w:r w:rsidRPr="00203DE8">
              <w:rPr>
                <w:rFonts w:ascii="Calibri" w:hAnsi="Calibri" w:cs="Calibri"/>
                <w:sz w:val="20"/>
                <w:szCs w:val="20"/>
              </w:rPr>
              <w:t xml:space="preserve"> the FIRST footnote where the full reference appeared. An abbreviated reference to the work may be used to provide further guidance where appropriate (e g several of an author’s works are cited sporadically in an article).</w:t>
            </w:r>
          </w:p>
          <w:p w:rsidR="00203DE8" w:rsidRDefault="00203DE8" w:rsidP="00171B0A">
            <w:pPr>
              <w:autoSpaceDE w:val="0"/>
              <w:autoSpaceDN w:val="0"/>
              <w:adjustRightInd w:val="0"/>
              <w:rPr>
                <w:rFonts w:ascii="Calibri" w:hAnsi="Calibri" w:cs="Calibri"/>
                <w:sz w:val="20"/>
                <w:szCs w:val="20"/>
              </w:rPr>
            </w:pP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Examples:</w:t>
            </w:r>
          </w:p>
          <w:p w:rsidR="00203DE8" w:rsidRDefault="00203DE8" w:rsidP="00171B0A">
            <w:pPr>
              <w:autoSpaceDE w:val="0"/>
              <w:autoSpaceDN w:val="0"/>
              <w:adjustRightInd w:val="0"/>
              <w:rPr>
                <w:rFonts w:ascii="Calibri" w:hAnsi="Calibri" w:cs="Calibri"/>
                <w:sz w:val="20"/>
                <w:szCs w:val="20"/>
              </w:rPr>
            </w:pP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 xml:space="preserve">Smith &amp; </w:t>
            </w:r>
            <w:proofErr w:type="spellStart"/>
            <w:r w:rsidRPr="00203DE8">
              <w:rPr>
                <w:rFonts w:ascii="Calibri" w:hAnsi="Calibri" w:cs="Calibri"/>
                <w:sz w:val="20"/>
                <w:szCs w:val="20"/>
              </w:rPr>
              <w:t>Dlamini</w:t>
            </w:r>
            <w:proofErr w:type="spellEnd"/>
            <w:r w:rsidRPr="00203DE8">
              <w:rPr>
                <w:rFonts w:ascii="Calibri" w:hAnsi="Calibri" w:cs="Calibri"/>
                <w:sz w:val="20"/>
                <w:szCs w:val="20"/>
              </w:rPr>
              <w:t xml:space="preserve"> op cit note 5 at 67.</w:t>
            </w:r>
          </w:p>
          <w:p w:rsidR="00203DE8" w:rsidRDefault="00203DE8" w:rsidP="00171B0A">
            <w:pPr>
              <w:autoSpaceDE w:val="0"/>
              <w:autoSpaceDN w:val="0"/>
              <w:adjustRightInd w:val="0"/>
              <w:rPr>
                <w:rFonts w:ascii="Calibri" w:hAnsi="Calibri" w:cs="Calibri"/>
                <w:sz w:val="20"/>
                <w:szCs w:val="20"/>
              </w:rPr>
            </w:pP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 xml:space="preserve">Cases are also cited using the cross-referencing method, but ‘supra’ is used: </w:t>
            </w:r>
            <w:proofErr w:type="spellStart"/>
            <w:r w:rsidRPr="00203DE8">
              <w:rPr>
                <w:rFonts w:ascii="Calibri" w:hAnsi="Calibri" w:cs="Calibri"/>
                <w:i/>
                <w:iCs/>
                <w:sz w:val="20"/>
                <w:szCs w:val="20"/>
              </w:rPr>
              <w:t>Fedsure</w:t>
            </w:r>
            <w:proofErr w:type="spellEnd"/>
            <w:r w:rsidRPr="00203DE8">
              <w:rPr>
                <w:rFonts w:ascii="Calibri" w:hAnsi="Calibri" w:cs="Calibri"/>
                <w:i/>
                <w:iCs/>
                <w:sz w:val="20"/>
                <w:szCs w:val="20"/>
              </w:rPr>
              <w:t xml:space="preserve"> </w:t>
            </w:r>
            <w:r w:rsidRPr="00203DE8">
              <w:rPr>
                <w:rFonts w:ascii="Calibri" w:hAnsi="Calibri" w:cs="Calibri"/>
                <w:sz w:val="20"/>
                <w:szCs w:val="20"/>
              </w:rPr>
              <w:t>supra note</w:t>
            </w:r>
          </w:p>
          <w:p w:rsidR="00171B0A" w:rsidRPr="00203DE8" w:rsidRDefault="00171B0A" w:rsidP="00171B0A">
            <w:pPr>
              <w:autoSpaceDE w:val="0"/>
              <w:autoSpaceDN w:val="0"/>
              <w:adjustRightInd w:val="0"/>
              <w:rPr>
                <w:rFonts w:ascii="Calibri" w:hAnsi="Calibri" w:cs="Calibri"/>
                <w:sz w:val="20"/>
                <w:szCs w:val="20"/>
              </w:rPr>
            </w:pPr>
            <w:r w:rsidRPr="00203DE8">
              <w:rPr>
                <w:rFonts w:ascii="Calibri" w:hAnsi="Calibri" w:cs="Calibri"/>
                <w:sz w:val="20"/>
                <w:szCs w:val="20"/>
              </w:rPr>
              <w:t xml:space="preserve">12 </w:t>
            </w:r>
            <w:proofErr w:type="spellStart"/>
            <w:r w:rsidRPr="00203DE8">
              <w:rPr>
                <w:rFonts w:ascii="Calibri" w:hAnsi="Calibri" w:cs="Calibri"/>
                <w:sz w:val="20"/>
                <w:szCs w:val="20"/>
              </w:rPr>
              <w:t>para</w:t>
            </w:r>
            <w:proofErr w:type="spellEnd"/>
            <w:r w:rsidRPr="00203DE8">
              <w:rPr>
                <w:rFonts w:ascii="Calibri" w:hAnsi="Calibri" w:cs="Calibri"/>
                <w:sz w:val="20"/>
                <w:szCs w:val="20"/>
              </w:rPr>
              <w:t xml:space="preserve"> 34.</w:t>
            </w:r>
          </w:p>
          <w:p w:rsidR="00203DE8" w:rsidRDefault="00203DE8" w:rsidP="005931D7">
            <w:pPr>
              <w:autoSpaceDE w:val="0"/>
              <w:autoSpaceDN w:val="0"/>
              <w:adjustRightInd w:val="0"/>
              <w:rPr>
                <w:rFonts w:ascii="Calibri" w:hAnsi="Calibri" w:cs="Calibri"/>
                <w:sz w:val="20"/>
                <w:szCs w:val="20"/>
              </w:rPr>
            </w:pPr>
          </w:p>
          <w:p w:rsidR="005931D7" w:rsidRPr="00203DE8" w:rsidRDefault="005931D7" w:rsidP="005931D7">
            <w:pPr>
              <w:autoSpaceDE w:val="0"/>
              <w:autoSpaceDN w:val="0"/>
              <w:adjustRightInd w:val="0"/>
              <w:rPr>
                <w:rFonts w:ascii="Calibri" w:hAnsi="Calibri" w:cs="Calibri"/>
                <w:sz w:val="20"/>
                <w:szCs w:val="20"/>
              </w:rPr>
            </w:pPr>
            <w:r w:rsidRPr="00203DE8">
              <w:rPr>
                <w:rFonts w:ascii="Calibri" w:hAnsi="Calibri" w:cs="Calibri"/>
                <w:sz w:val="20"/>
                <w:szCs w:val="20"/>
              </w:rPr>
              <w:t>For consecutive references to the same work, ibid is use</w:t>
            </w:r>
            <w:r w:rsidR="00203DE8">
              <w:rPr>
                <w:rFonts w:ascii="Calibri" w:hAnsi="Calibri" w:cs="Calibri"/>
                <w:sz w:val="20"/>
                <w:szCs w:val="20"/>
              </w:rPr>
              <w:t>d with or without a page number</w:t>
            </w:r>
            <w:r w:rsidRPr="00203DE8">
              <w:rPr>
                <w:rFonts w:ascii="Calibri" w:hAnsi="Calibri" w:cs="Calibri"/>
                <w:sz w:val="20"/>
                <w:szCs w:val="20"/>
              </w:rPr>
              <w:t>/paragraph reference as appropriate.</w:t>
            </w:r>
          </w:p>
          <w:p w:rsidR="005931D7" w:rsidRPr="00203DE8" w:rsidRDefault="005931D7" w:rsidP="005931D7">
            <w:pPr>
              <w:autoSpaceDE w:val="0"/>
              <w:autoSpaceDN w:val="0"/>
              <w:adjustRightInd w:val="0"/>
              <w:rPr>
                <w:rFonts w:ascii="Calibri" w:hAnsi="Calibri" w:cs="Calibri"/>
                <w:sz w:val="20"/>
                <w:szCs w:val="20"/>
              </w:rPr>
            </w:pPr>
            <w:r w:rsidRPr="00203DE8">
              <w:rPr>
                <w:rFonts w:ascii="Calibri" w:hAnsi="Calibri" w:cs="Calibri"/>
                <w:sz w:val="20"/>
                <w:szCs w:val="20"/>
              </w:rPr>
              <w:t>Examples:</w:t>
            </w:r>
          </w:p>
          <w:p w:rsidR="005931D7" w:rsidRPr="00203DE8" w:rsidRDefault="005931D7" w:rsidP="005931D7">
            <w:pPr>
              <w:autoSpaceDE w:val="0"/>
              <w:autoSpaceDN w:val="0"/>
              <w:adjustRightInd w:val="0"/>
              <w:rPr>
                <w:rFonts w:ascii="Calibri" w:hAnsi="Calibri" w:cs="Calibri"/>
                <w:sz w:val="20"/>
                <w:szCs w:val="20"/>
              </w:rPr>
            </w:pPr>
            <w:r w:rsidRPr="00203DE8">
              <w:rPr>
                <w:rFonts w:ascii="Calibri" w:hAnsi="Calibri" w:cs="Calibri"/>
                <w:sz w:val="20"/>
                <w:szCs w:val="20"/>
              </w:rPr>
              <w:t>Ibid.</w:t>
            </w:r>
          </w:p>
          <w:p w:rsidR="005931D7" w:rsidRPr="00203DE8" w:rsidRDefault="005931D7" w:rsidP="005931D7">
            <w:pPr>
              <w:autoSpaceDE w:val="0"/>
              <w:autoSpaceDN w:val="0"/>
              <w:adjustRightInd w:val="0"/>
              <w:rPr>
                <w:rFonts w:ascii="Calibri" w:hAnsi="Calibri" w:cs="Calibri"/>
                <w:sz w:val="20"/>
                <w:szCs w:val="20"/>
              </w:rPr>
            </w:pPr>
            <w:r w:rsidRPr="00203DE8">
              <w:rPr>
                <w:rFonts w:ascii="Calibri" w:hAnsi="Calibri" w:cs="Calibri"/>
                <w:sz w:val="20"/>
                <w:szCs w:val="20"/>
              </w:rPr>
              <w:t>Ibid at 45.</w:t>
            </w:r>
          </w:p>
          <w:p w:rsidR="005931D7" w:rsidRPr="00203DE8" w:rsidRDefault="005931D7" w:rsidP="005931D7">
            <w:pPr>
              <w:autoSpaceDE w:val="0"/>
              <w:autoSpaceDN w:val="0"/>
              <w:adjustRightInd w:val="0"/>
              <w:rPr>
                <w:rFonts w:ascii="Calibri" w:hAnsi="Calibri" w:cs="Calibri"/>
                <w:sz w:val="20"/>
                <w:szCs w:val="20"/>
              </w:rPr>
            </w:pPr>
            <w:r w:rsidRPr="00203DE8">
              <w:rPr>
                <w:rFonts w:ascii="Calibri" w:hAnsi="Calibri" w:cs="Calibri"/>
                <w:sz w:val="20"/>
                <w:szCs w:val="20"/>
              </w:rPr>
              <w:t xml:space="preserve">Ibid </w:t>
            </w:r>
            <w:proofErr w:type="spellStart"/>
            <w:r w:rsidRPr="00203DE8">
              <w:rPr>
                <w:rFonts w:ascii="Calibri" w:hAnsi="Calibri" w:cs="Calibri"/>
                <w:sz w:val="20"/>
                <w:szCs w:val="20"/>
              </w:rPr>
              <w:t>para</w:t>
            </w:r>
            <w:proofErr w:type="spellEnd"/>
            <w:r w:rsidRPr="00203DE8">
              <w:rPr>
                <w:rFonts w:ascii="Calibri" w:hAnsi="Calibri" w:cs="Calibri"/>
                <w:sz w:val="20"/>
                <w:szCs w:val="20"/>
              </w:rPr>
              <w:t xml:space="preserve"> 45 (no ‘at’ with </w:t>
            </w:r>
            <w:proofErr w:type="spellStart"/>
            <w:r w:rsidRPr="00203DE8">
              <w:rPr>
                <w:rFonts w:ascii="Calibri" w:hAnsi="Calibri" w:cs="Calibri"/>
                <w:sz w:val="20"/>
                <w:szCs w:val="20"/>
              </w:rPr>
              <w:t>para</w:t>
            </w:r>
            <w:proofErr w:type="spellEnd"/>
            <w:r w:rsidRPr="00203DE8">
              <w:rPr>
                <w:rFonts w:ascii="Calibri" w:hAnsi="Calibri" w:cs="Calibri"/>
                <w:sz w:val="20"/>
                <w:szCs w:val="20"/>
              </w:rPr>
              <w:t xml:space="preserve"> refs).</w:t>
            </w:r>
          </w:p>
          <w:p w:rsidR="00171B0A" w:rsidRPr="00203DE8" w:rsidRDefault="00171B0A" w:rsidP="00171B0A">
            <w:pPr>
              <w:autoSpaceDE w:val="0"/>
              <w:autoSpaceDN w:val="0"/>
              <w:adjustRightInd w:val="0"/>
              <w:rPr>
                <w:rFonts w:ascii="Calibri" w:hAnsi="Calibri" w:cs="Calibri"/>
                <w:sz w:val="20"/>
                <w:szCs w:val="20"/>
              </w:rPr>
            </w:pPr>
          </w:p>
          <w:p w:rsidR="00AD0F88" w:rsidRPr="00203DE8" w:rsidRDefault="00AD0F88" w:rsidP="00EB15EE">
            <w:pPr>
              <w:autoSpaceDE w:val="0"/>
              <w:autoSpaceDN w:val="0"/>
              <w:adjustRightInd w:val="0"/>
              <w:rPr>
                <w:rFonts w:ascii="Calibri" w:hAnsi="Calibri" w:cs="Calibri"/>
                <w:sz w:val="20"/>
                <w:szCs w:val="20"/>
              </w:rPr>
            </w:pPr>
          </w:p>
        </w:tc>
      </w:tr>
    </w:tbl>
    <w:p w:rsidR="00AD0F88" w:rsidRPr="00203DE8" w:rsidRDefault="00AD0F88" w:rsidP="00EB15EE">
      <w:pPr>
        <w:autoSpaceDE w:val="0"/>
        <w:autoSpaceDN w:val="0"/>
        <w:adjustRightInd w:val="0"/>
        <w:spacing w:after="0" w:line="240" w:lineRule="auto"/>
        <w:rPr>
          <w:rFonts w:ascii="Calibri" w:hAnsi="Calibri" w:cs="Calibri"/>
          <w:sz w:val="20"/>
          <w:szCs w:val="20"/>
        </w:rPr>
      </w:pPr>
    </w:p>
    <w:sectPr w:rsidR="00AD0F88" w:rsidRPr="00203DE8" w:rsidSect="003D0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B9F"/>
    <w:multiLevelType w:val="hybridMultilevel"/>
    <w:tmpl w:val="00948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8328C"/>
    <w:multiLevelType w:val="hybridMultilevel"/>
    <w:tmpl w:val="A00A1C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D126550"/>
    <w:multiLevelType w:val="hybridMultilevel"/>
    <w:tmpl w:val="BAB42CCC"/>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nsid w:val="5D4F6DCB"/>
    <w:multiLevelType w:val="hybridMultilevel"/>
    <w:tmpl w:val="88B4EEBE"/>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4F1"/>
    <w:rsid w:val="000C2435"/>
    <w:rsid w:val="00171B0A"/>
    <w:rsid w:val="00203DE8"/>
    <w:rsid w:val="003D085B"/>
    <w:rsid w:val="00423CCF"/>
    <w:rsid w:val="00520E56"/>
    <w:rsid w:val="005746DC"/>
    <w:rsid w:val="005931D7"/>
    <w:rsid w:val="006A32F6"/>
    <w:rsid w:val="007476A5"/>
    <w:rsid w:val="009239C9"/>
    <w:rsid w:val="00AB30C7"/>
    <w:rsid w:val="00AD0F88"/>
    <w:rsid w:val="00BC2288"/>
    <w:rsid w:val="00E064F1"/>
    <w:rsid w:val="00EB15EE"/>
    <w:rsid w:val="00FA33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D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mgovender</dc:creator>
  <cp:lastModifiedBy>mgovender</cp:lastModifiedBy>
  <cp:revision>3</cp:revision>
  <dcterms:created xsi:type="dcterms:W3CDTF">2013-04-23T14:06:00Z</dcterms:created>
  <dcterms:modified xsi:type="dcterms:W3CDTF">2013-05-10T08:08:00Z</dcterms:modified>
</cp:coreProperties>
</file>