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AC0030" w:rsidRDefault="00C62208" w:rsidP="008A6FFE">
      <w:pPr>
        <w:pStyle w:val="Heading1"/>
        <w:rPr>
          <w:b w:val="0"/>
          <w:color w:val="auto"/>
          <w:lang w:val="en-ZA"/>
        </w:rPr>
      </w:pPr>
      <w:r w:rsidRPr="00AC0030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AC0030" w:rsidRDefault="008A6FFE" w:rsidP="006E6D27">
      <w:pPr>
        <w:pStyle w:val="LegText"/>
      </w:pPr>
    </w:p>
    <w:p w14:paraId="590853E0" w14:textId="77777777" w:rsidR="001D0844" w:rsidRPr="00AC0030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AC0030">
        <w:rPr>
          <w:rFonts w:ascii="Verdana" w:hAnsi="Verdana"/>
          <w:color w:val="auto"/>
          <w:lang w:val="en-ZA"/>
        </w:rPr>
        <w:t>JUTA'S WEEKLY STAT</w:t>
      </w:r>
      <w:bookmarkStart w:id="0" w:name="_GoBack"/>
      <w:bookmarkEnd w:id="0"/>
      <w:r w:rsidRPr="00AC0030">
        <w:rPr>
          <w:rFonts w:ascii="Verdana" w:hAnsi="Verdana"/>
          <w:color w:val="auto"/>
          <w:lang w:val="en-ZA"/>
        </w:rPr>
        <w:t>UTES BULLETIN</w:t>
      </w:r>
    </w:p>
    <w:p w14:paraId="2F86AE04" w14:textId="73EE0149" w:rsidR="008A6FFE" w:rsidRPr="00AC0030" w:rsidRDefault="008A6FFE" w:rsidP="00161398">
      <w:pPr>
        <w:pStyle w:val="LegHeadCenteredItalic"/>
      </w:pPr>
      <w:r w:rsidRPr="00AC0030">
        <w:t xml:space="preserve">(Bulletin </w:t>
      </w:r>
      <w:r w:rsidR="00785B78" w:rsidRPr="00AC0030">
        <w:t>2</w:t>
      </w:r>
      <w:r w:rsidR="0072508D">
        <w:t>4</w:t>
      </w:r>
      <w:r w:rsidR="00BF722E" w:rsidRPr="00AC0030">
        <w:t xml:space="preserve"> </w:t>
      </w:r>
      <w:r w:rsidRPr="00AC0030">
        <w:t>of 201</w:t>
      </w:r>
      <w:r w:rsidR="00CB4C31" w:rsidRPr="00AC0030">
        <w:t>7</w:t>
      </w:r>
      <w:r w:rsidRPr="00AC0030">
        <w:t xml:space="preserve">, based on Gazettes received during the week </w:t>
      </w:r>
      <w:r w:rsidR="00183EC5" w:rsidRPr="00AC0030">
        <w:t xml:space="preserve">9 </w:t>
      </w:r>
      <w:r w:rsidR="0072508D">
        <w:t xml:space="preserve">to </w:t>
      </w:r>
      <w:r w:rsidR="0052488C">
        <w:t xml:space="preserve">15 </w:t>
      </w:r>
      <w:r w:rsidR="00F37BEC" w:rsidRPr="00AC0030">
        <w:t xml:space="preserve">June </w:t>
      </w:r>
      <w:r w:rsidR="00CB4C31" w:rsidRPr="00AC0030">
        <w:t>2017</w:t>
      </w:r>
      <w:r w:rsidRPr="00AC0030">
        <w:t>)</w:t>
      </w:r>
    </w:p>
    <w:p w14:paraId="5CCE89AC" w14:textId="77777777" w:rsidR="001D0844" w:rsidRPr="00AC0030" w:rsidRDefault="001D0844" w:rsidP="000D655D">
      <w:pPr>
        <w:pStyle w:val="LegHeadCenteredBold"/>
      </w:pPr>
      <w:r w:rsidRPr="00AC0030">
        <w:t>JUTA'S WEEKLY E-MAIL SERVICE</w:t>
      </w:r>
    </w:p>
    <w:p w14:paraId="7A846A7D" w14:textId="77777777" w:rsidR="008A6FFE" w:rsidRPr="00AC0030" w:rsidRDefault="008A6FFE" w:rsidP="00161398">
      <w:pPr>
        <w:pStyle w:val="LegHeadCenteredItalic"/>
      </w:pPr>
      <w:r w:rsidRPr="00AC0030">
        <w:t>ISSN 1022 - 6397</w:t>
      </w:r>
    </w:p>
    <w:p w14:paraId="2DCAD667" w14:textId="77777777" w:rsidR="00E91CEC" w:rsidRPr="00AC0030" w:rsidRDefault="00E91CEC" w:rsidP="00E91CEC">
      <w:pPr>
        <w:pStyle w:val="LegHeadCenteredBold"/>
      </w:pPr>
      <w:bookmarkStart w:id="1" w:name="_Hlk484764921"/>
      <w:r w:rsidRPr="00AC0030">
        <w:t>PROCLAMATIONS AND NOTICES</w:t>
      </w:r>
    </w:p>
    <w:p w14:paraId="3B8FFA21" w14:textId="107D6EC4" w:rsidR="003E4565" w:rsidRPr="003E4565" w:rsidRDefault="003E4565" w:rsidP="00E91CEC">
      <w:pPr>
        <w:pStyle w:val="LegHeadBold"/>
        <w:keepNext/>
      </w:pPr>
      <w:r w:rsidRPr="003E4565">
        <w:t>Department of Transport:</w:t>
      </w:r>
    </w:p>
    <w:p w14:paraId="42F3B39A" w14:textId="2CE94851" w:rsidR="003E4565" w:rsidRDefault="003E4565" w:rsidP="003E4565">
      <w:pPr>
        <w:pStyle w:val="LegText"/>
        <w:rPr>
          <w:highlight w:val="lightGray"/>
        </w:rPr>
      </w:pPr>
      <w:r>
        <w:rPr>
          <w:iCs/>
          <w:color w:val="000000"/>
        </w:rPr>
        <w:t xml:space="preserve">Notice of publication of </w:t>
      </w:r>
      <w:r w:rsidRPr="003E4565">
        <w:rPr>
          <w:iCs/>
          <w:color w:val="000000"/>
        </w:rPr>
        <w:t>Comprehensive Maritime Transport Policy</w:t>
      </w:r>
      <w:r w:rsidR="0052488C">
        <w:rPr>
          <w:iCs/>
          <w:color w:val="000000"/>
        </w:rPr>
        <w:t xml:space="preserve"> </w:t>
      </w:r>
      <w:r w:rsidR="0052488C" w:rsidRPr="0052488C">
        <w:rPr>
          <w:iCs/>
          <w:color w:val="000000"/>
        </w:rPr>
        <w:t>(CMTP), 2017</w:t>
      </w:r>
      <w:r>
        <w:rPr>
          <w:iCs/>
          <w:color w:val="000000"/>
        </w:rPr>
        <w:t xml:space="preserve"> published </w:t>
      </w:r>
      <w:r>
        <w:rPr>
          <w:iCs/>
          <w:color w:val="000000"/>
        </w:rPr>
        <w:br/>
        <w:t xml:space="preserve">(GenN 457 in </w:t>
      </w:r>
      <w:r w:rsidRPr="003E4565">
        <w:rPr>
          <w:i/>
          <w:iCs/>
          <w:color w:val="000000"/>
        </w:rPr>
        <w:t>GG</w:t>
      </w:r>
      <w:r>
        <w:rPr>
          <w:iCs/>
          <w:color w:val="000000"/>
        </w:rPr>
        <w:t xml:space="preserve"> 40904 of 12 June 2017) (p4)</w:t>
      </w:r>
    </w:p>
    <w:bookmarkEnd w:id="1"/>
    <w:p w14:paraId="29EEEB63" w14:textId="77777777" w:rsidR="00E91CEC" w:rsidRPr="00676DE9" w:rsidRDefault="00E91CEC" w:rsidP="00E91CEC">
      <w:pPr>
        <w:pStyle w:val="LegHeadBold"/>
        <w:keepNext/>
      </w:pPr>
      <w:r w:rsidRPr="00676DE9">
        <w:t>PLANT BREEDERS' RIGHTS ACT 15 OF 1976</w:t>
      </w:r>
    </w:p>
    <w:p w14:paraId="4DC90E47" w14:textId="58039785" w:rsidR="00E91CEC" w:rsidRPr="00676DE9" w:rsidRDefault="00E91CEC" w:rsidP="00E91CEC">
      <w:pPr>
        <w:pStyle w:val="LegText"/>
      </w:pPr>
      <w:r w:rsidRPr="00676DE9">
        <w:t xml:space="preserve">Receipt of applications for plant breeders' rights published </w:t>
      </w:r>
      <w:r w:rsidR="009C7F52" w:rsidRPr="00676DE9">
        <w:br/>
      </w:r>
      <w:r w:rsidRPr="00676DE9">
        <w:t>(GN 56</w:t>
      </w:r>
      <w:r w:rsidR="00676DE9">
        <w:t>4</w:t>
      </w:r>
      <w:r w:rsidRPr="00676DE9">
        <w:t xml:space="preserve"> in </w:t>
      </w:r>
      <w:r w:rsidRPr="00676DE9">
        <w:rPr>
          <w:i/>
        </w:rPr>
        <w:t>GG</w:t>
      </w:r>
      <w:r w:rsidRPr="00676DE9">
        <w:t xml:space="preserve"> 40</w:t>
      </w:r>
      <w:r w:rsidR="00676DE9">
        <w:t>919</w:t>
      </w:r>
      <w:r w:rsidRPr="00676DE9">
        <w:t xml:space="preserve"> of </w:t>
      </w:r>
      <w:r w:rsidR="00676DE9">
        <w:t>15</w:t>
      </w:r>
      <w:r w:rsidRPr="00676DE9">
        <w:t xml:space="preserve"> June 2017) (p16)</w:t>
      </w:r>
    </w:p>
    <w:p w14:paraId="193521E6" w14:textId="77777777" w:rsidR="003E4565" w:rsidRDefault="003E4565" w:rsidP="003E4565">
      <w:pPr>
        <w:pStyle w:val="LegHeadBold"/>
        <w:keepNext/>
        <w:rPr>
          <w:iCs/>
          <w:color w:val="000000"/>
        </w:rPr>
      </w:pPr>
      <w:r w:rsidRPr="003E4565">
        <w:rPr>
          <w:iCs/>
          <w:color w:val="000000"/>
        </w:rPr>
        <w:t>FINANCIAL SERVICES BOARD ACT 97 OF 1990</w:t>
      </w:r>
    </w:p>
    <w:p w14:paraId="2CC90742" w14:textId="39DF9219" w:rsidR="003E4565" w:rsidRDefault="003E4565" w:rsidP="003E4565">
      <w:pPr>
        <w:pStyle w:val="LegText"/>
        <w:rPr>
          <w:iCs/>
          <w:color w:val="000000"/>
        </w:rPr>
      </w:pPr>
      <w:r w:rsidRPr="003E4565">
        <w:rPr>
          <w:iCs/>
          <w:color w:val="000000"/>
        </w:rPr>
        <w:t>Levies for Financial Institutions Notice, 2017</w:t>
      </w:r>
      <w:r>
        <w:rPr>
          <w:iCs/>
          <w:color w:val="000000"/>
        </w:rPr>
        <w:t xml:space="preserve"> published and </w:t>
      </w:r>
      <w:r w:rsidRPr="003E4565">
        <w:rPr>
          <w:iCs/>
          <w:color w:val="000000"/>
        </w:rPr>
        <w:t xml:space="preserve">Levies for Financial Institutions Notice, 2016 published </w:t>
      </w:r>
      <w:r>
        <w:rPr>
          <w:iCs/>
          <w:color w:val="000000"/>
        </w:rPr>
        <w:t xml:space="preserve">in </w:t>
      </w:r>
      <w:r w:rsidRPr="003E4565">
        <w:rPr>
          <w:iCs/>
          <w:color w:val="000000"/>
        </w:rPr>
        <w:t xml:space="preserve">BN 81 in </w:t>
      </w:r>
      <w:r w:rsidRPr="003E4565">
        <w:rPr>
          <w:i/>
          <w:iCs/>
          <w:color w:val="000000"/>
        </w:rPr>
        <w:t>GG</w:t>
      </w:r>
      <w:r>
        <w:rPr>
          <w:iCs/>
          <w:color w:val="000000"/>
        </w:rPr>
        <w:t xml:space="preserve"> </w:t>
      </w:r>
      <w:r w:rsidRPr="003E4565">
        <w:rPr>
          <w:iCs/>
          <w:color w:val="000000"/>
        </w:rPr>
        <w:t>40032 of 1 June 2016</w:t>
      </w:r>
      <w:r>
        <w:rPr>
          <w:iCs/>
          <w:color w:val="000000"/>
        </w:rPr>
        <w:t xml:space="preserve"> withdrawn </w:t>
      </w:r>
      <w:r>
        <w:rPr>
          <w:iCs/>
          <w:color w:val="000000"/>
        </w:rPr>
        <w:br/>
        <w:t xml:space="preserve">(GenN 458 in </w:t>
      </w:r>
      <w:r w:rsidRPr="003E4565">
        <w:rPr>
          <w:i/>
          <w:iCs/>
          <w:color w:val="000000"/>
        </w:rPr>
        <w:t>GG</w:t>
      </w:r>
      <w:r>
        <w:rPr>
          <w:iCs/>
          <w:color w:val="000000"/>
        </w:rPr>
        <w:t xml:space="preserve"> 40912 of 12 June 2017) (p4)</w:t>
      </w:r>
    </w:p>
    <w:p w14:paraId="4A237029" w14:textId="77777777" w:rsidR="00DF11FB" w:rsidRPr="0009755B" w:rsidRDefault="00DF11FB" w:rsidP="00DF11FB">
      <w:pPr>
        <w:pStyle w:val="LegHeadBold"/>
        <w:keepNext/>
      </w:pPr>
      <w:r w:rsidRPr="0009755B">
        <w:t>LABOUR RELATIONS ACT 66 OF 1995</w:t>
      </w:r>
    </w:p>
    <w:p w14:paraId="736287E3" w14:textId="77777777" w:rsidR="00676DE9" w:rsidRPr="00676DE9" w:rsidRDefault="00676DE9" w:rsidP="00676DE9">
      <w:pPr>
        <w:pStyle w:val="LegHeadBold"/>
        <w:keepNext/>
        <w:rPr>
          <w:iCs/>
          <w:color w:val="000000"/>
        </w:rPr>
      </w:pPr>
      <w:r w:rsidRPr="00676DE9">
        <w:rPr>
          <w:iCs/>
          <w:color w:val="000000"/>
        </w:rPr>
        <w:t>Motor Industry Bargaining Council (MIBCO):</w:t>
      </w:r>
    </w:p>
    <w:p w14:paraId="221A2A97" w14:textId="64E1F205" w:rsidR="0009755B" w:rsidRPr="00676DE9" w:rsidRDefault="00676DE9" w:rsidP="00DF11FB">
      <w:pPr>
        <w:pStyle w:val="LegText"/>
      </w:pPr>
      <w:r w:rsidRPr="00676DE9">
        <w:t>Application for the extension to non-parties of the Consolidated Motor Industry Provident Fund Agreement</w:t>
      </w:r>
      <w:r w:rsidR="0009755B" w:rsidRPr="00676DE9">
        <w:t xml:space="preserve"> </w:t>
      </w:r>
      <w:r w:rsidRPr="00676DE9">
        <w:t>published for comment</w:t>
      </w:r>
      <w:r w:rsidR="0009755B" w:rsidRPr="00676DE9">
        <w:t xml:space="preserve"> (GN R576 in </w:t>
      </w:r>
      <w:r w:rsidR="0009755B" w:rsidRPr="00676DE9">
        <w:rPr>
          <w:i/>
        </w:rPr>
        <w:t>GG</w:t>
      </w:r>
      <w:r w:rsidR="0009755B" w:rsidRPr="00676DE9">
        <w:t xml:space="preserve"> 40920 of 15 June 2017) (p11)</w:t>
      </w:r>
    </w:p>
    <w:p w14:paraId="01ECB6E1" w14:textId="7D1A7CCF" w:rsidR="0009755B" w:rsidRPr="00676DE9" w:rsidRDefault="00676DE9" w:rsidP="00DF11FB">
      <w:pPr>
        <w:pStyle w:val="LegText"/>
      </w:pPr>
      <w:r w:rsidRPr="00676DE9">
        <w:t xml:space="preserve">Application for the extension to non-parties of the </w:t>
      </w:r>
      <w:r w:rsidR="0009755B" w:rsidRPr="00676DE9">
        <w:t>Consolidated Auto Workers Provident Fund Agreement</w:t>
      </w:r>
      <w:r w:rsidRPr="00676DE9">
        <w:t xml:space="preserve"> published for comment</w:t>
      </w:r>
      <w:r w:rsidR="0009755B" w:rsidRPr="00676DE9">
        <w:t xml:space="preserve"> (GN R577 in </w:t>
      </w:r>
      <w:r w:rsidR="0009755B" w:rsidRPr="00676DE9">
        <w:rPr>
          <w:i/>
        </w:rPr>
        <w:t>GG</w:t>
      </w:r>
      <w:r w:rsidR="0009755B" w:rsidRPr="00676DE9">
        <w:t xml:space="preserve"> 40920 of 15 June 2017) (p14)</w:t>
      </w:r>
    </w:p>
    <w:p w14:paraId="1835DB3A" w14:textId="2EBA39B6" w:rsidR="0009755B" w:rsidRPr="0072508D" w:rsidRDefault="00676DE9" w:rsidP="00DF11FB">
      <w:pPr>
        <w:pStyle w:val="LegText"/>
        <w:rPr>
          <w:highlight w:val="lightGray"/>
        </w:rPr>
      </w:pPr>
      <w:r w:rsidRPr="00676DE9">
        <w:t xml:space="preserve">Application for the extension to non-parties of the </w:t>
      </w:r>
      <w:r w:rsidR="0009755B" w:rsidRPr="00676DE9">
        <w:t>Consolidated Administrative Agreement</w:t>
      </w:r>
      <w:r w:rsidRPr="00676DE9">
        <w:t xml:space="preserve"> published for comment </w:t>
      </w:r>
      <w:r w:rsidR="0009755B" w:rsidRPr="00676DE9">
        <w:t xml:space="preserve">(GN R578 in </w:t>
      </w:r>
      <w:r w:rsidR="0009755B" w:rsidRPr="00676DE9">
        <w:rPr>
          <w:i/>
        </w:rPr>
        <w:t>GG</w:t>
      </w:r>
      <w:r w:rsidR="0009755B" w:rsidRPr="00676DE9">
        <w:t xml:space="preserve"> 40920 of 15 June 2017) (p17)</w:t>
      </w:r>
    </w:p>
    <w:p w14:paraId="2702D58C" w14:textId="77777777" w:rsidR="00197D98" w:rsidRDefault="00197D98" w:rsidP="00197D98">
      <w:pPr>
        <w:pStyle w:val="LegHeadBold"/>
        <w:keepNext/>
      </w:pPr>
      <w:r>
        <w:t>NATIONAL WATER ACT 36 OF 1998</w:t>
      </w:r>
    </w:p>
    <w:p w14:paraId="3610BCD7" w14:textId="2F47194E" w:rsidR="00197D98" w:rsidRDefault="00197D98" w:rsidP="00197D98">
      <w:pPr>
        <w:pStyle w:val="LegText"/>
      </w:pPr>
      <w:r>
        <w:t xml:space="preserve">Lifting of water restrictions for various stand-alone dams and systems in Limpopo, Mpumalanga, North West and Free State Provinces published (GN </w:t>
      </w:r>
      <w:r w:rsidR="0052488C">
        <w:t xml:space="preserve">575 </w:t>
      </w:r>
      <w:r>
        <w:t xml:space="preserve">in </w:t>
      </w:r>
      <w:r w:rsidRPr="00CA76AD">
        <w:rPr>
          <w:i/>
        </w:rPr>
        <w:t>GG</w:t>
      </w:r>
      <w:r>
        <w:t xml:space="preserve"> 40919 of 15 June 2017) (p188)</w:t>
      </w:r>
    </w:p>
    <w:p w14:paraId="4C131B42" w14:textId="4AC3012B" w:rsidR="00E91CEC" w:rsidRPr="006E4840" w:rsidRDefault="00E91CEC" w:rsidP="00197D98">
      <w:pPr>
        <w:pStyle w:val="LegHeadBold"/>
        <w:keepNext/>
      </w:pPr>
      <w:r w:rsidRPr="006E4840">
        <w:t>PROMOTION OF ACCESS TO INFORMATION ACT 2 OF 2000</w:t>
      </w:r>
    </w:p>
    <w:p w14:paraId="14098FAA" w14:textId="66AE8366" w:rsidR="00E91CEC" w:rsidRPr="006E4840" w:rsidRDefault="006E4840" w:rsidP="00E91CEC">
      <w:pPr>
        <w:pStyle w:val="LegText"/>
      </w:pPr>
      <w:r w:rsidRPr="006E4840">
        <w:t xml:space="preserve">Description submitted in terms of s. 15 (1) by the Council for Medical Schemes published </w:t>
      </w:r>
      <w:r w:rsidR="00E91CEC" w:rsidRPr="006E4840">
        <w:t>(</w:t>
      </w:r>
      <w:r>
        <w:t xml:space="preserve">GN 568 in </w:t>
      </w:r>
      <w:r w:rsidR="00E91CEC" w:rsidRPr="006E4840">
        <w:rPr>
          <w:i/>
        </w:rPr>
        <w:t>GG</w:t>
      </w:r>
      <w:r w:rsidR="00E91CEC" w:rsidRPr="006E4840">
        <w:t xml:space="preserve"> 409</w:t>
      </w:r>
      <w:r>
        <w:t>19</w:t>
      </w:r>
      <w:r w:rsidR="00E91CEC" w:rsidRPr="006E4840">
        <w:t xml:space="preserve"> of </w:t>
      </w:r>
      <w:r>
        <w:t>15</w:t>
      </w:r>
      <w:r w:rsidR="00E91CEC" w:rsidRPr="006E4840">
        <w:t xml:space="preserve"> June 2017) (p1</w:t>
      </w:r>
      <w:r>
        <w:t>69</w:t>
      </w:r>
      <w:r w:rsidR="00E91CEC" w:rsidRPr="006E4840">
        <w:t>)</w:t>
      </w:r>
    </w:p>
    <w:p w14:paraId="7699A5ED" w14:textId="77777777" w:rsidR="00197D98" w:rsidRDefault="00197D98" w:rsidP="004A5EA3">
      <w:pPr>
        <w:pStyle w:val="LegHeadBold"/>
        <w:keepNext/>
      </w:pPr>
      <w:r w:rsidRPr="00197D98">
        <w:lastRenderedPageBreak/>
        <w:t>PREFERENTIAL PROCUREMENT POLICY FRAMEWORK ACT 5 OF 2000</w:t>
      </w:r>
    </w:p>
    <w:p w14:paraId="600264A0" w14:textId="60336744" w:rsidR="00197D98" w:rsidRDefault="00197D98" w:rsidP="00197D98">
      <w:pPr>
        <w:pStyle w:val="LegText"/>
      </w:pPr>
      <w:r w:rsidRPr="00197D98">
        <w:t xml:space="preserve">Recognition of categories of institutions to which </w:t>
      </w:r>
      <w:r>
        <w:t xml:space="preserve">the Act </w:t>
      </w:r>
      <w:r w:rsidRPr="00197D98">
        <w:t>applies</w:t>
      </w:r>
      <w:r>
        <w:t xml:space="preserve"> published </w:t>
      </w:r>
      <w:r>
        <w:br/>
        <w:t xml:space="preserve">(GN 571 in </w:t>
      </w:r>
      <w:r w:rsidRPr="00CA76AD">
        <w:rPr>
          <w:i/>
        </w:rPr>
        <w:t>GG</w:t>
      </w:r>
      <w:r>
        <w:t xml:space="preserve"> 40919 of 15 June 2017) (p182)</w:t>
      </w:r>
    </w:p>
    <w:p w14:paraId="3950EA8D" w14:textId="60B6CDCF" w:rsidR="004A5EA3" w:rsidRDefault="004A5EA3" w:rsidP="004A5EA3">
      <w:pPr>
        <w:pStyle w:val="LegHeadBold"/>
        <w:keepNext/>
      </w:pPr>
      <w:r>
        <w:t>INDEPENDENT COMMUNICATIONS AUTHORITY OF SOUTH AFRICA ACT 13 OF 2000</w:t>
      </w:r>
    </w:p>
    <w:p w14:paraId="2A24BCF4" w14:textId="3889427B" w:rsidR="004A5EA3" w:rsidRDefault="004A5EA3" w:rsidP="004A5EA3">
      <w:pPr>
        <w:pStyle w:val="LegText"/>
      </w:pPr>
      <w:r>
        <w:t xml:space="preserve">Independent </w:t>
      </w:r>
      <w:r w:rsidRPr="004A5EA3">
        <w:rPr>
          <w:rStyle w:val="LegTextChar"/>
        </w:rPr>
        <w:t>Communications</w:t>
      </w:r>
      <w:r>
        <w:t xml:space="preserve"> Authority of South Africa (ICASA): </w:t>
      </w:r>
      <w:r w:rsidRPr="004A5EA3">
        <w:rPr>
          <w:rStyle w:val="LegTextChar"/>
        </w:rPr>
        <w:t xml:space="preserve">Extension of closing date for comment on the discussion document on equity ownership by historically disadvantaged groups and application of </w:t>
      </w:r>
      <w:r>
        <w:rPr>
          <w:rStyle w:val="LegTextChar"/>
        </w:rPr>
        <w:t xml:space="preserve">the </w:t>
      </w:r>
      <w:r w:rsidRPr="004A5EA3">
        <w:rPr>
          <w:rStyle w:val="LegTextChar"/>
        </w:rPr>
        <w:t xml:space="preserve">ICT Sector Code in the ICT Sector published </w:t>
      </w:r>
      <w:r>
        <w:rPr>
          <w:rStyle w:val="LegTextChar"/>
        </w:rPr>
        <w:br/>
      </w:r>
      <w:r w:rsidRPr="004A5EA3">
        <w:rPr>
          <w:rStyle w:val="LegTextChar"/>
        </w:rPr>
        <w:t xml:space="preserve">(GenN 460 in </w:t>
      </w:r>
      <w:r w:rsidRPr="004A5EA3">
        <w:rPr>
          <w:i/>
          <w:iCs/>
          <w:color w:val="000000"/>
        </w:rPr>
        <w:t>GG</w:t>
      </w:r>
      <w:r w:rsidRPr="004A5EA3">
        <w:rPr>
          <w:rStyle w:val="LegTextChar"/>
        </w:rPr>
        <w:t xml:space="preserve"> 40915 of 13 June 2017) (p4) </w:t>
      </w:r>
    </w:p>
    <w:p w14:paraId="7F8FED07" w14:textId="77777777" w:rsidR="00497543" w:rsidRDefault="00497543" w:rsidP="00497543">
      <w:pPr>
        <w:pStyle w:val="LegHeadBold"/>
        <w:keepNext/>
      </w:pPr>
      <w:r w:rsidRPr="0072508D">
        <w:t>FINANCIAL INTELLIGENCE CENTRE ACT 38 OF 2001</w:t>
      </w:r>
    </w:p>
    <w:p w14:paraId="4F8534E1" w14:textId="77777777" w:rsidR="00497543" w:rsidRPr="00497543" w:rsidRDefault="00497543" w:rsidP="00497543">
      <w:pPr>
        <w:pStyle w:val="LegText"/>
        <w:rPr>
          <w:rStyle w:val="LegTextChar"/>
        </w:rPr>
      </w:pPr>
      <w:r w:rsidRPr="00497543">
        <w:rPr>
          <w:rStyle w:val="LegTextChar"/>
        </w:rPr>
        <w:t xml:space="preserve">Notice of publication of draft withdrawal notice of exemptions and draft amendments to regulations published for comment (GN 562 in </w:t>
      </w:r>
      <w:r w:rsidRPr="00497543">
        <w:rPr>
          <w:i/>
          <w:iCs/>
          <w:color w:val="000000"/>
        </w:rPr>
        <w:t>GG</w:t>
      </w:r>
      <w:r w:rsidRPr="00497543">
        <w:rPr>
          <w:rStyle w:val="LegTextChar"/>
        </w:rPr>
        <w:t xml:space="preserve"> 40916 of 13 June 2017) (p4)</w:t>
      </w:r>
    </w:p>
    <w:p w14:paraId="1B1B3789" w14:textId="77777777" w:rsidR="00590B46" w:rsidRDefault="00590B46" w:rsidP="00590B46">
      <w:pPr>
        <w:pStyle w:val="LegHeadBold"/>
        <w:keepNext/>
      </w:pPr>
      <w:r>
        <w:t>MENTAL HEALTH CARE ACT 17 OF 2002</w:t>
      </w:r>
    </w:p>
    <w:p w14:paraId="4F97364F" w14:textId="1A0A3C32" w:rsidR="00590B46" w:rsidRDefault="00590B46" w:rsidP="00590B46">
      <w:pPr>
        <w:pStyle w:val="LegText"/>
      </w:pPr>
      <w:r>
        <w:t xml:space="preserve">Correction notice to proposed guidelines for the licensing of residential and day care facilities for people with </w:t>
      </w:r>
      <w:r w:rsidRPr="00590B46">
        <w:rPr>
          <w:rStyle w:val="LegTextChar"/>
        </w:rPr>
        <w:t>mental</w:t>
      </w:r>
      <w:r>
        <w:t xml:space="preserve"> and/or intellectual disabilities published for comment in GN 452 in </w:t>
      </w:r>
      <w:r w:rsidRPr="00CA76AD">
        <w:rPr>
          <w:i/>
        </w:rPr>
        <w:t>GG</w:t>
      </w:r>
      <w:r>
        <w:t xml:space="preserve"> 40860 of 26 May 2017 </w:t>
      </w:r>
      <w:r w:rsidR="00EA7AF7">
        <w:t xml:space="preserve">published </w:t>
      </w:r>
      <w:r>
        <w:t xml:space="preserve">(GN 567 in </w:t>
      </w:r>
      <w:r w:rsidRPr="00CA76AD">
        <w:rPr>
          <w:i/>
        </w:rPr>
        <w:t>GG</w:t>
      </w:r>
      <w:r>
        <w:t xml:space="preserve"> 40919 of 15 June 2017) (p</w:t>
      </w:r>
      <w:r w:rsidR="006E4840">
        <w:t>110</w:t>
      </w:r>
      <w:r>
        <w:t>)</w:t>
      </w:r>
    </w:p>
    <w:p w14:paraId="04F35886" w14:textId="77777777" w:rsidR="00A11A4F" w:rsidRDefault="00A11A4F" w:rsidP="00A11A4F">
      <w:pPr>
        <w:pStyle w:val="LegHeadBold"/>
        <w:keepNext/>
      </w:pPr>
      <w:r w:rsidRPr="00A11A4F">
        <w:t>MINERAL AND PETROLEUM RESOURCES DEVELOPMENT ACT 28 OF 2002</w:t>
      </w:r>
      <w:r>
        <w:t xml:space="preserve"> &amp; </w:t>
      </w:r>
      <w:r>
        <w:br/>
      </w:r>
      <w:r w:rsidRPr="00BC1E69">
        <w:t>BROAD-BASED BLACK ECONOMIC EMPOWERMENT ACT 53 OF 2003</w:t>
      </w:r>
    </w:p>
    <w:p w14:paraId="0697B12C" w14:textId="47DADFB8" w:rsidR="00A11A4F" w:rsidRDefault="00A11A4F" w:rsidP="00A11A4F">
      <w:pPr>
        <w:pStyle w:val="LegText"/>
      </w:pPr>
      <w:r>
        <w:t xml:space="preserve">Reviewed Broad Based Black-Economic Empowerment Charter for the South African Mining and Minerals Industry, 2016 (Reviewed Mining Charter, 2017) published and 2004 and 2010 Mining Charters repealed (GN 581 in </w:t>
      </w:r>
      <w:r w:rsidRPr="00CA76AD">
        <w:rPr>
          <w:i/>
        </w:rPr>
        <w:t>GG</w:t>
      </w:r>
      <w:r>
        <w:t xml:space="preserve"> 40923 of 15 June 2017) (p4)</w:t>
      </w:r>
    </w:p>
    <w:p w14:paraId="46B09716" w14:textId="4C06F83B" w:rsidR="00197D98" w:rsidRDefault="00197D98" w:rsidP="00197D98">
      <w:pPr>
        <w:pStyle w:val="LegHeadBold"/>
        <w:keepNext/>
      </w:pPr>
      <w:r>
        <w:t>SPATIAL DATA INFRASTRUCTURE ACT 54 OF 2003</w:t>
      </w:r>
    </w:p>
    <w:p w14:paraId="7FA10D1E" w14:textId="77777777" w:rsidR="00197D98" w:rsidRDefault="00197D98" w:rsidP="00197D98">
      <w:pPr>
        <w:pStyle w:val="LegText"/>
      </w:pPr>
      <w:r w:rsidRPr="00676DE9">
        <w:t>Regulations published</w:t>
      </w:r>
      <w:r>
        <w:rPr>
          <w:rStyle w:val="FootnoteReference"/>
        </w:rPr>
        <w:footnoteReference w:id="1"/>
      </w:r>
      <w:r w:rsidRPr="00676DE9">
        <w:t xml:space="preserve"> (GN R579 in </w:t>
      </w:r>
      <w:r w:rsidRPr="00676DE9">
        <w:rPr>
          <w:i/>
        </w:rPr>
        <w:t>GG</w:t>
      </w:r>
      <w:r w:rsidRPr="00676DE9">
        <w:t xml:space="preserve"> 40920 of 15 June 2017) (p20)</w:t>
      </w:r>
    </w:p>
    <w:p w14:paraId="608127D7" w14:textId="77777777" w:rsidR="00197D98" w:rsidRDefault="00197D98" w:rsidP="00197D98">
      <w:pPr>
        <w:pStyle w:val="LegText"/>
      </w:pPr>
      <w:r w:rsidRPr="00197D98">
        <w:t>Approval of the National Land Cover Classes and Definitions 2016 Standard</w:t>
      </w:r>
      <w:r>
        <w:t xml:space="preserve"> </w:t>
      </w:r>
      <w:r w:rsidRPr="00197D98">
        <w:t xml:space="preserve">published with effect from </w:t>
      </w:r>
      <w:r>
        <w:t>one</w:t>
      </w:r>
      <w:r w:rsidRPr="00197D98">
        <w:t xml:space="preserve"> month after publication</w:t>
      </w:r>
      <w:r>
        <w:t xml:space="preserve"> (GN 573 in </w:t>
      </w:r>
      <w:r w:rsidRPr="00CA76AD">
        <w:rPr>
          <w:i/>
        </w:rPr>
        <w:t>GG</w:t>
      </w:r>
      <w:r>
        <w:t xml:space="preserve"> 40919 of 15 June 2017) (p185)</w:t>
      </w:r>
    </w:p>
    <w:p w14:paraId="409CE2F8" w14:textId="52317D0D" w:rsidR="00590B46" w:rsidRDefault="00590B46" w:rsidP="00590B46">
      <w:pPr>
        <w:pStyle w:val="LegHeadBold"/>
        <w:keepNext/>
      </w:pPr>
      <w:r w:rsidRPr="00676DE9">
        <w:t>NATIONAL HEALTH ACT 61 OF 2003</w:t>
      </w:r>
    </w:p>
    <w:p w14:paraId="5DBC23C7" w14:textId="1FBFF169" w:rsidR="00590B46" w:rsidRDefault="00590B46" w:rsidP="00590B46">
      <w:pPr>
        <w:pStyle w:val="LegText"/>
      </w:pPr>
      <w:r w:rsidRPr="00676DE9">
        <w:t>Emergency Care at Mass Gathering Events Regulations</w:t>
      </w:r>
      <w:r>
        <w:t xml:space="preserve">, 2017 published </w:t>
      </w:r>
      <w:r>
        <w:br/>
        <w:t xml:space="preserve">(GN 566 in </w:t>
      </w:r>
      <w:r w:rsidRPr="00CA76AD">
        <w:rPr>
          <w:i/>
        </w:rPr>
        <w:t>GG</w:t>
      </w:r>
      <w:r>
        <w:t xml:space="preserve"> 40919 of 15 June 2017) (p31)</w:t>
      </w:r>
    </w:p>
    <w:p w14:paraId="7D350016" w14:textId="77777777" w:rsidR="00125D9A" w:rsidRDefault="00125D9A" w:rsidP="00125D9A">
      <w:pPr>
        <w:pStyle w:val="LegHeadBold"/>
        <w:keepNext/>
      </w:pPr>
      <w:r w:rsidRPr="0072508D">
        <w:t xml:space="preserve">FINANCIAL </w:t>
      </w:r>
      <w:r w:rsidRPr="00125D9A">
        <w:rPr>
          <w:iCs/>
          <w:color w:val="000000"/>
        </w:rPr>
        <w:t>INTELLIGENCE</w:t>
      </w:r>
      <w:r w:rsidRPr="0072508D">
        <w:t xml:space="preserve"> CENTRE AMENDMENT ACT 1 OF 2017</w:t>
      </w:r>
    </w:p>
    <w:p w14:paraId="4CF1485A" w14:textId="79F64C9E" w:rsidR="00125D9A" w:rsidRDefault="00125D9A" w:rsidP="00125D9A">
      <w:pPr>
        <w:pStyle w:val="LegText"/>
        <w:rPr>
          <w:color w:val="000000"/>
        </w:rPr>
      </w:pPr>
      <w:r w:rsidRPr="0072508D">
        <w:rPr>
          <w:i/>
          <w:iCs/>
          <w:color w:val="000000"/>
        </w:rPr>
        <w:t xml:space="preserve">Date of commencement of ss. 1 (a), (b), (c), (f), (h), (i) </w:t>
      </w:r>
      <w:r>
        <w:rPr>
          <w:i/>
          <w:iCs/>
          <w:color w:val="000000"/>
        </w:rPr>
        <w:t>in respect of</w:t>
      </w:r>
      <w:r w:rsidRPr="0072508D">
        <w:rPr>
          <w:i/>
          <w:iCs/>
          <w:color w:val="000000"/>
        </w:rPr>
        <w:t xml:space="preserve"> the definition of 'Independent Police Investigative Directorate', (j), (k) </w:t>
      </w:r>
      <w:r>
        <w:rPr>
          <w:i/>
          <w:iCs/>
          <w:color w:val="000000"/>
        </w:rPr>
        <w:t>in respect of</w:t>
      </w:r>
      <w:r w:rsidRPr="0072508D">
        <w:rPr>
          <w:i/>
          <w:iCs/>
          <w:color w:val="000000"/>
        </w:rPr>
        <w:t xml:space="preserve"> the definition of 'investigate division in an organ of state', (l), (m), (o) </w:t>
      </w:r>
      <w:r w:rsidR="00A25998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(r), 2 (b), 3 (a) </w:t>
      </w:r>
      <w:r w:rsidR="00A25998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(b), 4, 5, 18, 21 (a) </w:t>
      </w:r>
      <w:r w:rsidR="00A25998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(c), 23, 25, 26, 28 insofar as it substitutes s. 42B of Act 38 of 2001, 30</w:t>
      </w:r>
      <w:r>
        <w:rPr>
          <w:i/>
          <w:iCs/>
          <w:color w:val="000000"/>
        </w:rPr>
        <w:t xml:space="preserve"> to </w:t>
      </w:r>
      <w:r w:rsidRPr="0072508D">
        <w:rPr>
          <w:i/>
          <w:iCs/>
          <w:color w:val="000000"/>
        </w:rPr>
        <w:t>34</w:t>
      </w:r>
      <w:r>
        <w:rPr>
          <w:i/>
          <w:iCs/>
          <w:color w:val="000000"/>
        </w:rPr>
        <w:t xml:space="preserve"> inclusive</w:t>
      </w:r>
      <w:r w:rsidRPr="0072508D">
        <w:rPr>
          <w:i/>
          <w:iCs/>
          <w:color w:val="000000"/>
        </w:rPr>
        <w:t xml:space="preserve">, 40, 41, 44, 45, 46 insofar as it substitutes s. 61A of Act 38 of 2001, 49, 50 insofar as it deletes the reference to </w:t>
      </w:r>
      <w:r>
        <w:rPr>
          <w:i/>
          <w:iCs/>
          <w:color w:val="000000"/>
        </w:rPr>
        <w:t>s. </w:t>
      </w:r>
      <w:r w:rsidRPr="0072508D">
        <w:rPr>
          <w:i/>
          <w:iCs/>
          <w:color w:val="000000"/>
        </w:rPr>
        <w:t>61A in s. 68</w:t>
      </w:r>
      <w:r>
        <w:rPr>
          <w:i/>
          <w:iCs/>
          <w:color w:val="000000"/>
        </w:rPr>
        <w:t> </w:t>
      </w:r>
      <w:r w:rsidRPr="0072508D">
        <w:rPr>
          <w:i/>
          <w:iCs/>
          <w:color w:val="000000"/>
        </w:rPr>
        <w:t>(2)</w:t>
      </w:r>
      <w:r w:rsidR="00590B46">
        <w:rPr>
          <w:rStyle w:val="FootnoteReference"/>
          <w:i/>
          <w:iCs/>
        </w:rPr>
        <w:footnoteReference w:id="2"/>
      </w:r>
      <w:r w:rsidRPr="0072508D">
        <w:rPr>
          <w:i/>
          <w:iCs/>
          <w:color w:val="000000"/>
        </w:rPr>
        <w:t xml:space="preserve"> of Act 38 of 2001, 52</w:t>
      </w:r>
      <w:r>
        <w:rPr>
          <w:i/>
          <w:iCs/>
          <w:color w:val="000000"/>
        </w:rPr>
        <w:t xml:space="preserve"> to </w:t>
      </w:r>
      <w:r w:rsidRPr="0072508D">
        <w:rPr>
          <w:i/>
          <w:iCs/>
          <w:color w:val="000000"/>
        </w:rPr>
        <w:t xml:space="preserve">57 </w:t>
      </w:r>
      <w:r>
        <w:rPr>
          <w:i/>
          <w:iCs/>
          <w:color w:val="000000"/>
        </w:rPr>
        <w:t xml:space="preserve">inclusive </w:t>
      </w:r>
      <w:r w:rsidR="00A25998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60</w:t>
      </w:r>
      <w:r w:rsidRPr="0072508D">
        <w:rPr>
          <w:color w:val="000000"/>
        </w:rPr>
        <w:t xml:space="preserve">: 13 June 2017; </w:t>
      </w:r>
      <w:r w:rsidRPr="0072508D">
        <w:rPr>
          <w:i/>
          <w:iCs/>
          <w:color w:val="000000"/>
        </w:rPr>
        <w:t>ss.</w:t>
      </w:r>
      <w:r>
        <w:rPr>
          <w:i/>
          <w:iCs/>
          <w:color w:val="000000"/>
        </w:rPr>
        <w:t> </w:t>
      </w:r>
      <w:r w:rsidRPr="0072508D">
        <w:rPr>
          <w:i/>
          <w:iCs/>
          <w:color w:val="000000"/>
        </w:rPr>
        <w:t xml:space="preserve">1 (d), (e), (g), (i) </w:t>
      </w:r>
      <w:r>
        <w:rPr>
          <w:i/>
          <w:iCs/>
          <w:color w:val="000000"/>
        </w:rPr>
        <w:t>in respect of</w:t>
      </w:r>
      <w:r w:rsidRPr="0072508D">
        <w:rPr>
          <w:i/>
          <w:iCs/>
          <w:color w:val="000000"/>
        </w:rPr>
        <w:t xml:space="preserve"> the definition of 'foreign prominent public official', (k) i</w:t>
      </w:r>
      <w:r>
        <w:rPr>
          <w:i/>
          <w:iCs/>
          <w:color w:val="000000"/>
        </w:rPr>
        <w:t xml:space="preserve">n </w:t>
      </w:r>
      <w:r w:rsidRPr="0072508D">
        <w:rPr>
          <w:i/>
          <w:iCs/>
          <w:color w:val="000000"/>
        </w:rPr>
        <w:t>r</w:t>
      </w:r>
      <w:r>
        <w:rPr>
          <w:i/>
          <w:iCs/>
          <w:color w:val="000000"/>
        </w:rPr>
        <w:t xml:space="preserve">espect </w:t>
      </w:r>
      <w:r w:rsidRPr="0072508D">
        <w:rPr>
          <w:i/>
          <w:iCs/>
          <w:color w:val="000000"/>
        </w:rPr>
        <w:t>o</w:t>
      </w:r>
      <w:r>
        <w:rPr>
          <w:i/>
          <w:iCs/>
          <w:color w:val="000000"/>
        </w:rPr>
        <w:t>f</w:t>
      </w:r>
      <w:r w:rsidRPr="0072508D">
        <w:rPr>
          <w:i/>
          <w:iCs/>
          <w:color w:val="000000"/>
        </w:rPr>
        <w:t xml:space="preserve"> the definition of 'legal person', (n), (p), (q), (s) </w:t>
      </w:r>
      <w:r w:rsidR="009E3169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(t), 7</w:t>
      </w:r>
      <w:r>
        <w:rPr>
          <w:i/>
          <w:iCs/>
          <w:color w:val="000000"/>
        </w:rPr>
        <w:t xml:space="preserve"> to </w:t>
      </w:r>
      <w:r w:rsidRPr="0072508D">
        <w:rPr>
          <w:i/>
          <w:iCs/>
          <w:color w:val="000000"/>
        </w:rPr>
        <w:t>16</w:t>
      </w:r>
      <w:r>
        <w:rPr>
          <w:i/>
          <w:iCs/>
          <w:color w:val="000000"/>
        </w:rPr>
        <w:t xml:space="preserve"> inclusive</w:t>
      </w:r>
      <w:r w:rsidRPr="0072508D">
        <w:rPr>
          <w:i/>
          <w:iCs/>
          <w:color w:val="000000"/>
        </w:rPr>
        <w:t xml:space="preserve">, 19, 22, 27, 28 insofar as it substitutes </w:t>
      </w:r>
      <w:r>
        <w:rPr>
          <w:i/>
          <w:iCs/>
          <w:color w:val="000000"/>
        </w:rPr>
        <w:t xml:space="preserve">s. </w:t>
      </w:r>
      <w:r w:rsidRPr="0072508D">
        <w:rPr>
          <w:i/>
          <w:iCs/>
          <w:color w:val="000000"/>
        </w:rPr>
        <w:t>42A of Act 38 of 2001, 29, 35</w:t>
      </w:r>
      <w:r>
        <w:rPr>
          <w:i/>
          <w:iCs/>
          <w:color w:val="000000"/>
        </w:rPr>
        <w:t xml:space="preserve"> to </w:t>
      </w:r>
      <w:r w:rsidRPr="0072508D">
        <w:rPr>
          <w:i/>
          <w:iCs/>
          <w:color w:val="000000"/>
        </w:rPr>
        <w:t>38</w:t>
      </w:r>
      <w:r>
        <w:rPr>
          <w:i/>
          <w:iCs/>
          <w:color w:val="000000"/>
        </w:rPr>
        <w:t xml:space="preserve"> inclusive</w:t>
      </w:r>
      <w:r w:rsidRPr="0072508D">
        <w:rPr>
          <w:i/>
          <w:iCs/>
          <w:color w:val="000000"/>
        </w:rPr>
        <w:t xml:space="preserve">, 46 insofar as it substitutes s. 61 of Act 38 of </w:t>
      </w:r>
      <w:r w:rsidRPr="0072508D">
        <w:rPr>
          <w:i/>
          <w:iCs/>
          <w:color w:val="000000"/>
        </w:rPr>
        <w:lastRenderedPageBreak/>
        <w:t xml:space="preserve">2001, 47, 48, 50 insofar as it deletes the references to ss. 61 </w:t>
      </w:r>
      <w:r w:rsidR="009E3169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62 in s. 68 (2) of Act 38 of 2001, 51, 58 </w:t>
      </w:r>
      <w:r w:rsidR="009E3169">
        <w:rPr>
          <w:i/>
          <w:iCs/>
          <w:color w:val="000000"/>
        </w:rPr>
        <w:t>&amp;</w:t>
      </w:r>
      <w:r w:rsidRPr="0072508D">
        <w:rPr>
          <w:i/>
          <w:iCs/>
          <w:color w:val="000000"/>
        </w:rPr>
        <w:t xml:space="preserve"> 59</w:t>
      </w:r>
      <w:r w:rsidRPr="0072508D">
        <w:rPr>
          <w:color w:val="000000"/>
        </w:rPr>
        <w:t>: 2 October 2017</w:t>
      </w:r>
      <w:r w:rsidR="004A5EA3">
        <w:rPr>
          <w:color w:val="000000"/>
        </w:rPr>
        <w:t xml:space="preserve"> (</w:t>
      </w:r>
      <w:r w:rsidR="004A5EA3" w:rsidRPr="0072508D">
        <w:rPr>
          <w:color w:val="000000"/>
        </w:rPr>
        <w:t xml:space="preserve">GN 563 in </w:t>
      </w:r>
      <w:r w:rsidR="004A5EA3" w:rsidRPr="0072508D">
        <w:rPr>
          <w:i/>
          <w:iCs/>
          <w:color w:val="000000"/>
        </w:rPr>
        <w:t>GG</w:t>
      </w:r>
      <w:r w:rsidR="004A5EA3" w:rsidRPr="0072508D">
        <w:rPr>
          <w:color w:val="000000"/>
        </w:rPr>
        <w:t xml:space="preserve"> 40916 of 13 June 2017</w:t>
      </w:r>
      <w:r w:rsidR="004A5EA3">
        <w:rPr>
          <w:color w:val="000000"/>
        </w:rPr>
        <w:t>) (p5)</w:t>
      </w:r>
    </w:p>
    <w:p w14:paraId="3B905523" w14:textId="4702BE84" w:rsidR="004A5EA3" w:rsidRDefault="004A5EA3" w:rsidP="00125D9A">
      <w:pPr>
        <w:pStyle w:val="LegText"/>
        <w:rPr>
          <w:iCs/>
          <w:color w:val="000000"/>
        </w:rPr>
      </w:pPr>
      <w:r w:rsidRPr="0072508D">
        <w:rPr>
          <w:i/>
          <w:iCs/>
          <w:color w:val="000000"/>
        </w:rPr>
        <w:t>Amends</w:t>
      </w:r>
      <w:r w:rsidRPr="0072508D">
        <w:rPr>
          <w:color w:val="000000"/>
        </w:rPr>
        <w:t xml:space="preserve"> ss. 1, 3, 4, 6, 29, 43A, 45, 45B, 45C, 45D, 60, 68, 73, 75 &amp; 76, </w:t>
      </w:r>
      <w:r w:rsidRPr="0072508D">
        <w:rPr>
          <w:i/>
          <w:iCs/>
          <w:color w:val="000000"/>
        </w:rPr>
        <w:t>inserts</w:t>
      </w:r>
      <w:r w:rsidRPr="0072508D">
        <w:rPr>
          <w:color w:val="000000"/>
        </w:rPr>
        <w:t xml:space="preserve"> ss. 41A, 42B, 62E &amp; 77A, </w:t>
      </w:r>
      <w:r w:rsidRPr="0072508D">
        <w:rPr>
          <w:i/>
          <w:iCs/>
          <w:color w:val="000000"/>
        </w:rPr>
        <w:t>repeals</w:t>
      </w:r>
      <w:r w:rsidRPr="0072508D">
        <w:rPr>
          <w:color w:val="000000"/>
        </w:rPr>
        <w:t xml:space="preserve"> Chapter 2 (ss. 17</w:t>
      </w:r>
      <w:r>
        <w:rPr>
          <w:color w:val="000000"/>
        </w:rPr>
        <w:t xml:space="preserve"> to </w:t>
      </w:r>
      <w:r w:rsidRPr="0072508D">
        <w:rPr>
          <w:color w:val="000000"/>
        </w:rPr>
        <w:t xml:space="preserve">20 </w:t>
      </w:r>
      <w:r>
        <w:rPr>
          <w:color w:val="000000"/>
        </w:rPr>
        <w:t xml:space="preserve">inclusive) </w:t>
      </w:r>
      <w:r w:rsidRPr="0072508D">
        <w:rPr>
          <w:color w:val="000000"/>
        </w:rPr>
        <w:t xml:space="preserve">and </w:t>
      </w:r>
      <w:r w:rsidRPr="0072508D">
        <w:rPr>
          <w:i/>
          <w:iCs/>
          <w:color w:val="000000"/>
        </w:rPr>
        <w:t>substitutes</w:t>
      </w:r>
      <w:r w:rsidRPr="0072508D">
        <w:rPr>
          <w:color w:val="000000"/>
        </w:rPr>
        <w:t xml:space="preserve"> ss. 27, 34, 40, 50, 51, 58, 61A, 74 &amp; 77 and the long title</w:t>
      </w:r>
      <w:r>
        <w:rPr>
          <w:color w:val="000000"/>
        </w:rPr>
        <w:t xml:space="preserve"> of the </w:t>
      </w:r>
      <w:r w:rsidRPr="004A5EA3">
        <w:rPr>
          <w:color w:val="000000"/>
        </w:rPr>
        <w:t>Financial Intelligence Centre Act 38 of 2001</w:t>
      </w:r>
      <w:r>
        <w:rPr>
          <w:color w:val="000000"/>
        </w:rPr>
        <w:t xml:space="preserve"> with effect from </w:t>
      </w:r>
      <w:r w:rsidRPr="0072508D">
        <w:rPr>
          <w:color w:val="000000"/>
        </w:rPr>
        <w:t>13 June 2017</w:t>
      </w:r>
      <w:r>
        <w:rPr>
          <w:color w:val="000000"/>
        </w:rPr>
        <w:t xml:space="preserve"> and </w:t>
      </w:r>
      <w:r w:rsidRPr="004A5EA3">
        <w:rPr>
          <w:i/>
          <w:color w:val="000000"/>
        </w:rPr>
        <w:t>amends</w:t>
      </w:r>
      <w:r w:rsidRPr="004A5EA3">
        <w:rPr>
          <w:color w:val="000000"/>
        </w:rPr>
        <w:t xml:space="preserve"> ss. 1, 21, 32 &amp; 68, </w:t>
      </w:r>
      <w:r w:rsidRPr="004A5EA3">
        <w:rPr>
          <w:i/>
          <w:color w:val="000000"/>
        </w:rPr>
        <w:t>inserts</w:t>
      </w:r>
      <w:r w:rsidRPr="004A5EA3">
        <w:rPr>
          <w:color w:val="000000"/>
        </w:rPr>
        <w:t xml:space="preserve"> ss. 20A, 21A</w:t>
      </w:r>
      <w:r>
        <w:rPr>
          <w:color w:val="000000"/>
        </w:rPr>
        <w:t xml:space="preserve"> to </w:t>
      </w:r>
      <w:r w:rsidRPr="004A5EA3">
        <w:rPr>
          <w:color w:val="000000"/>
        </w:rPr>
        <w:t>21H</w:t>
      </w:r>
      <w:r>
        <w:rPr>
          <w:color w:val="000000"/>
        </w:rPr>
        <w:t xml:space="preserve"> inclusive</w:t>
      </w:r>
      <w:r w:rsidRPr="004A5EA3">
        <w:rPr>
          <w:color w:val="000000"/>
        </w:rPr>
        <w:t xml:space="preserve">, 22A, 27A, 42A, 46A, 61B, 79A &amp; 79B and Schedules 3A &amp; 3B, </w:t>
      </w:r>
      <w:r w:rsidRPr="004A5EA3">
        <w:rPr>
          <w:i/>
          <w:color w:val="000000"/>
        </w:rPr>
        <w:t>repeals</w:t>
      </w:r>
      <w:r w:rsidRPr="004A5EA3">
        <w:rPr>
          <w:color w:val="000000"/>
        </w:rPr>
        <w:t xml:space="preserve"> s. 26 and </w:t>
      </w:r>
      <w:r w:rsidRPr="004A5EA3">
        <w:rPr>
          <w:i/>
          <w:color w:val="000000"/>
        </w:rPr>
        <w:t>substitutes</w:t>
      </w:r>
      <w:r w:rsidRPr="004A5EA3">
        <w:rPr>
          <w:color w:val="000000"/>
        </w:rPr>
        <w:t xml:space="preserve"> ss. 22, 23, 24, 25, 42, 43, 46, 47, 49, 61, 62 &amp; 69 and the heading to Part 1 of Chapter 3</w:t>
      </w:r>
      <w:r>
        <w:rPr>
          <w:color w:val="000000"/>
        </w:rPr>
        <w:t xml:space="preserve"> of the </w:t>
      </w:r>
      <w:r w:rsidRPr="004A5EA3">
        <w:rPr>
          <w:color w:val="000000"/>
        </w:rPr>
        <w:t>Financial Intelligence Centre Act 38 of 2001</w:t>
      </w:r>
      <w:r>
        <w:rPr>
          <w:color w:val="000000"/>
        </w:rPr>
        <w:t xml:space="preserve"> with effect from </w:t>
      </w:r>
      <w:r w:rsidRPr="0072508D">
        <w:rPr>
          <w:color w:val="000000"/>
        </w:rPr>
        <w:t>2 October 2017</w:t>
      </w:r>
    </w:p>
    <w:p w14:paraId="15D6D127" w14:textId="2D84710A" w:rsidR="009B7F35" w:rsidRDefault="009B7F35" w:rsidP="009B7F35">
      <w:pPr>
        <w:pStyle w:val="LegHeadBold"/>
        <w:keepNext/>
        <w:rPr>
          <w:iCs/>
          <w:color w:val="000000"/>
        </w:rPr>
      </w:pPr>
      <w:r w:rsidRPr="003E4565">
        <w:rPr>
          <w:iCs/>
          <w:color w:val="000000"/>
        </w:rPr>
        <w:t>DIVISION OF REVENUE ACT 3 OF 2017</w:t>
      </w:r>
    </w:p>
    <w:p w14:paraId="2E4B9E8B" w14:textId="7CF666D8" w:rsidR="009B7F35" w:rsidRPr="0072508D" w:rsidRDefault="009B7F35" w:rsidP="009B7F35">
      <w:pPr>
        <w:pStyle w:val="LegText"/>
        <w:rPr>
          <w:highlight w:val="lightGray"/>
        </w:rPr>
      </w:pPr>
      <w:r w:rsidRPr="003E4565">
        <w:rPr>
          <w:iCs/>
          <w:color w:val="000000"/>
        </w:rPr>
        <w:t xml:space="preserve">Allocations per municipality for grants to local government and to provinces, and provincial and local government frameworks for each grant published </w:t>
      </w:r>
      <w:r w:rsidR="006578E7">
        <w:rPr>
          <w:iCs/>
          <w:color w:val="000000"/>
        </w:rPr>
        <w:br/>
      </w:r>
      <w:r>
        <w:rPr>
          <w:iCs/>
          <w:color w:val="000000"/>
        </w:rPr>
        <w:t xml:space="preserve">(GenN 459 in </w:t>
      </w:r>
      <w:r w:rsidRPr="003E4565">
        <w:rPr>
          <w:i/>
          <w:iCs/>
          <w:color w:val="000000"/>
        </w:rPr>
        <w:t>GG</w:t>
      </w:r>
      <w:r>
        <w:rPr>
          <w:iCs/>
          <w:color w:val="000000"/>
        </w:rPr>
        <w:t xml:space="preserve"> 40913 of 12 June 2017) (p4)</w:t>
      </w:r>
    </w:p>
    <w:p w14:paraId="234645A6" w14:textId="77777777" w:rsidR="00F93978" w:rsidRDefault="00F93978" w:rsidP="00FB5702">
      <w:pPr>
        <w:pStyle w:val="LegHeadCenteredBold"/>
      </w:pPr>
      <w:r>
        <w:t>BILL</w:t>
      </w:r>
    </w:p>
    <w:p w14:paraId="489CFED1" w14:textId="218C04B3" w:rsidR="00F93978" w:rsidRDefault="00F66666" w:rsidP="00F93978">
      <w:pPr>
        <w:pStyle w:val="LegText"/>
        <w:rPr>
          <w:iCs/>
          <w:color w:val="000000"/>
        </w:rPr>
      </w:pPr>
      <w:hyperlink r:id="rId9" w:history="1">
        <w:r w:rsidR="00F26F03" w:rsidRPr="00F26F03">
          <w:rPr>
            <w:rStyle w:val="Hyperlink"/>
          </w:rPr>
          <w:t>Draft Repeal of the Overvaal Resorts Limited Bill, 2017</w:t>
        </w:r>
      </w:hyperlink>
      <w:r w:rsidR="00F26F03">
        <w:rPr>
          <w:iCs/>
          <w:color w:val="000000"/>
        </w:rPr>
        <w:t xml:space="preserve"> published for comment </w:t>
      </w:r>
      <w:r w:rsidR="00F26F03">
        <w:rPr>
          <w:iCs/>
          <w:color w:val="000000"/>
        </w:rPr>
        <w:br/>
        <w:t xml:space="preserve">(GN 580 in </w:t>
      </w:r>
      <w:r w:rsidR="00F26F03" w:rsidRPr="00F26F03">
        <w:rPr>
          <w:i/>
          <w:iCs/>
          <w:color w:val="000000"/>
        </w:rPr>
        <w:t>GG</w:t>
      </w:r>
      <w:r w:rsidR="00F26F03">
        <w:rPr>
          <w:iCs/>
          <w:color w:val="000000"/>
        </w:rPr>
        <w:t xml:space="preserve"> 40921 of 15 June 2017) (p4)</w:t>
      </w:r>
    </w:p>
    <w:p w14:paraId="1A09BFAD" w14:textId="4413D9F2" w:rsidR="001F16DA" w:rsidRPr="00197D98" w:rsidRDefault="001F16DA" w:rsidP="00FB5702">
      <w:pPr>
        <w:pStyle w:val="LegHeadCenteredBold"/>
      </w:pPr>
      <w:r w:rsidRPr="00197D98">
        <w:t>PROVINCIAL LEGISLATION</w:t>
      </w:r>
    </w:p>
    <w:p w14:paraId="452306CF" w14:textId="77777777" w:rsidR="005966D4" w:rsidRDefault="005966D4" w:rsidP="005966D4">
      <w:pPr>
        <w:pStyle w:val="LegHeadBold"/>
      </w:pPr>
      <w:r>
        <w:t>EA</w:t>
      </w:r>
      <w:r w:rsidRPr="001F7944">
        <w:t>STERN CAPE</w:t>
      </w:r>
    </w:p>
    <w:p w14:paraId="6BC915A7" w14:textId="77777777" w:rsidR="005966D4" w:rsidRDefault="005966D4" w:rsidP="005966D4">
      <w:pPr>
        <w:pStyle w:val="LegText"/>
      </w:pPr>
      <w:r w:rsidRPr="00D22537">
        <w:t>Local Government: Municipal Structur</w:t>
      </w:r>
      <w:r>
        <w:t>es Act 117 of 1998: Enoch Mgijima</w:t>
      </w:r>
      <w:r w:rsidRPr="00D22537">
        <w:t xml:space="preserve"> Local Municipality: </w:t>
      </w:r>
      <w:r>
        <w:t xml:space="preserve">Amendment to Establishment of municipality as published under PN 182 in </w:t>
      </w:r>
      <w:r w:rsidRPr="00911389">
        <w:rPr>
          <w:i/>
        </w:rPr>
        <w:t>PG</w:t>
      </w:r>
      <w:r>
        <w:t xml:space="preserve"> 3717 of 8 August 2016 published with effect from 1 July 2017 (PN 96</w:t>
      </w:r>
      <w:r w:rsidRPr="00D22537">
        <w:t xml:space="preserve"> in </w:t>
      </w:r>
      <w:r w:rsidRPr="007E21E7">
        <w:rPr>
          <w:i/>
        </w:rPr>
        <w:t>PG</w:t>
      </w:r>
      <w:r>
        <w:t xml:space="preserve"> 3857 of 9 June</w:t>
      </w:r>
      <w:r w:rsidRPr="00D22537">
        <w:t xml:space="preserve"> 2017) (p3)</w:t>
      </w:r>
    </w:p>
    <w:p w14:paraId="1C509B6F" w14:textId="3CBD9E3D" w:rsidR="005966D4" w:rsidRDefault="005966D4" w:rsidP="005966D4">
      <w:pPr>
        <w:pStyle w:val="LegText"/>
      </w:pPr>
      <w:r w:rsidRPr="006A08FA">
        <w:t>Sea-shore Act 21 of 1935: Proposed lease of three sites situated below the high-water mar</w:t>
      </w:r>
      <w:r>
        <w:t xml:space="preserve">k of Marshstrand Beach, Haga Haga, </w:t>
      </w:r>
      <w:r w:rsidRPr="006A08FA">
        <w:t>Eastern Cape</w:t>
      </w:r>
      <w:r>
        <w:t xml:space="preserve"> to Wild Coast Abalone (Pty) Ltd</w:t>
      </w:r>
      <w:r w:rsidRPr="006A08FA">
        <w:t xml:space="preserve"> for </w:t>
      </w:r>
      <w:r>
        <w:t>two sea water pipelines, and free flow discharge of processed water</w:t>
      </w:r>
      <w:r w:rsidRPr="006A08FA">
        <w:t xml:space="preserve"> published for comment </w:t>
      </w:r>
      <w:r>
        <w:br/>
      </w:r>
      <w:r w:rsidRPr="006A08FA">
        <w:t>(GenN 1</w:t>
      </w:r>
      <w:r>
        <w:t>7</w:t>
      </w:r>
      <w:r w:rsidRPr="006A08FA">
        <w:t xml:space="preserve"> in </w:t>
      </w:r>
      <w:r w:rsidRPr="00851224">
        <w:rPr>
          <w:i/>
        </w:rPr>
        <w:t>PG</w:t>
      </w:r>
      <w:r>
        <w:t xml:space="preserve"> 3859 of 12</w:t>
      </w:r>
      <w:r w:rsidRPr="006A08FA">
        <w:t xml:space="preserve"> </w:t>
      </w:r>
      <w:r>
        <w:t>June 2017) (p12</w:t>
      </w:r>
      <w:r w:rsidRPr="006A08FA">
        <w:t>)</w:t>
      </w:r>
    </w:p>
    <w:p w14:paraId="5B67BD3A" w14:textId="77777777" w:rsidR="005966D4" w:rsidRDefault="005966D4" w:rsidP="005966D4">
      <w:pPr>
        <w:pStyle w:val="LegText"/>
      </w:pPr>
      <w:r>
        <w:t>Matatiele Local Municipality</w:t>
      </w:r>
      <w:r w:rsidRPr="0076630E">
        <w:t xml:space="preserve">: </w:t>
      </w:r>
      <w:r>
        <w:t xml:space="preserve">Notice of commencement and appointment of members to the Matatiele Municipal Planning Tribunal </w:t>
      </w:r>
      <w:r w:rsidRPr="0076630E">
        <w:t xml:space="preserve">published </w:t>
      </w:r>
      <w:r>
        <w:t>with effect from 31 May 2017</w:t>
      </w:r>
      <w:r>
        <w:br/>
        <w:t>(</w:t>
      </w:r>
      <w:r w:rsidRPr="0076630E">
        <w:t xml:space="preserve">PN </w:t>
      </w:r>
      <w:r>
        <w:t>103</w:t>
      </w:r>
      <w:r w:rsidRPr="0076630E">
        <w:t xml:space="preserve"> in </w:t>
      </w:r>
      <w:r w:rsidRPr="00990A8A">
        <w:rPr>
          <w:i/>
        </w:rPr>
        <w:t>PG</w:t>
      </w:r>
      <w:r w:rsidRPr="0076630E">
        <w:t xml:space="preserve"> </w:t>
      </w:r>
      <w:r>
        <w:t>3859</w:t>
      </w:r>
      <w:r w:rsidRPr="0076630E">
        <w:t xml:space="preserve"> of </w:t>
      </w:r>
      <w:r>
        <w:t xml:space="preserve">12 </w:t>
      </w:r>
      <w:r w:rsidRPr="0076630E">
        <w:t>June 2017) (p</w:t>
      </w:r>
      <w:r>
        <w:t>16</w:t>
      </w:r>
      <w:r w:rsidRPr="0076630E">
        <w:t>)</w:t>
      </w:r>
    </w:p>
    <w:p w14:paraId="35D333FC" w14:textId="77777777" w:rsidR="005966D4" w:rsidRDefault="005966D4" w:rsidP="005966D4">
      <w:pPr>
        <w:pStyle w:val="LegText"/>
      </w:pPr>
      <w:r>
        <w:t xml:space="preserve">Local Government: Municipal Property Rates Amendment Act 6 of 2014: Elundini Local Municipality: Rates By-law and amended Property Rates Policy published with effect from 1 July 2015[sic] (LAN 87 in </w:t>
      </w:r>
      <w:r w:rsidRPr="000E1C33">
        <w:rPr>
          <w:i/>
        </w:rPr>
        <w:t>PG</w:t>
      </w:r>
      <w:r>
        <w:t xml:space="preserve"> 3859 of 12 June 2017) (pp 21 &amp; 30)</w:t>
      </w:r>
    </w:p>
    <w:p w14:paraId="027E2331" w14:textId="77777777" w:rsidR="005966D4" w:rsidRPr="005A2596" w:rsidRDefault="005966D4" w:rsidP="005966D4">
      <w:pPr>
        <w:pStyle w:val="LegText"/>
      </w:pPr>
      <w:r w:rsidRPr="00FF3EAB">
        <w:t>Local Government: Municip</w:t>
      </w:r>
      <w:r>
        <w:t>al Structures Act 117 of 1998: Mbhashe Local Municipality: Amendment to f</w:t>
      </w:r>
      <w:r w:rsidRPr="00FF3EAB">
        <w:t xml:space="preserve">inal designation </w:t>
      </w:r>
      <w:r>
        <w:t>as</w:t>
      </w:r>
      <w:r w:rsidRPr="00FF3EAB">
        <w:t xml:space="preserve"> full-time counci</w:t>
      </w:r>
      <w:r>
        <w:t xml:space="preserve">llors as published under PN 55 in </w:t>
      </w:r>
      <w:r w:rsidRPr="00F66666">
        <w:rPr>
          <w:i/>
        </w:rPr>
        <w:t>PG</w:t>
      </w:r>
      <w:r>
        <w:t xml:space="preserve"> 1619 of 20 October 2006 published</w:t>
      </w:r>
      <w:r w:rsidRPr="00FF3EAB">
        <w:t xml:space="preserve"> </w:t>
      </w:r>
      <w:r>
        <w:t xml:space="preserve">(PN 104 in </w:t>
      </w:r>
      <w:r w:rsidRPr="005A2596">
        <w:rPr>
          <w:i/>
        </w:rPr>
        <w:t>PG</w:t>
      </w:r>
      <w:r>
        <w:rPr>
          <w:i/>
        </w:rPr>
        <w:t xml:space="preserve"> </w:t>
      </w:r>
      <w:r>
        <w:t>3860 of 12 June 2017) (p3)</w:t>
      </w:r>
    </w:p>
    <w:p w14:paraId="4BD34372" w14:textId="77777777" w:rsidR="00990105" w:rsidRPr="00722303" w:rsidRDefault="00990105" w:rsidP="00990105">
      <w:pPr>
        <w:pStyle w:val="LegHeadBold"/>
      </w:pPr>
      <w:r>
        <w:t>GAUTENG</w:t>
      </w:r>
    </w:p>
    <w:p w14:paraId="02CF3DDD" w14:textId="664D7227" w:rsidR="00990105" w:rsidRDefault="00990105" w:rsidP="00990105">
      <w:pPr>
        <w:pStyle w:val="LegText"/>
      </w:pPr>
      <w:r>
        <w:t>Local Government: Municipal Property Rates Act 6 of 2004 and Rationalisation of Local Government Affairs Act 10 of 1998: City of Johannesburg Metropolitan Municipality: Notice</w:t>
      </w:r>
      <w:r w:rsidR="00C10166">
        <w:t> </w:t>
      </w:r>
      <w:r>
        <w:t>of</w:t>
      </w:r>
      <w:r w:rsidR="00C10166">
        <w:t> </w:t>
      </w:r>
      <w:r>
        <w:t xml:space="preserve">Draft </w:t>
      </w:r>
      <w:r w:rsidRPr="005B6B3B">
        <w:t>Speci</w:t>
      </w:r>
      <w:r>
        <w:t>al Rating Area By-law and Special Ratings Areas Policy published for comment (LAN</w:t>
      </w:r>
      <w:r w:rsidR="00916FAE">
        <w:t> </w:t>
      </w:r>
      <w:r>
        <w:t xml:space="preserve">817 in </w:t>
      </w:r>
      <w:r w:rsidRPr="00FE21F4">
        <w:rPr>
          <w:i/>
        </w:rPr>
        <w:t>PG</w:t>
      </w:r>
      <w:r>
        <w:t xml:space="preserve"> 136 of 9 June 2017) (p3)</w:t>
      </w:r>
    </w:p>
    <w:p w14:paraId="4308595E" w14:textId="77777777" w:rsidR="00990105" w:rsidRDefault="00990105" w:rsidP="00990105">
      <w:pPr>
        <w:pStyle w:val="LegHeadBold"/>
        <w:jc w:val="both"/>
        <w:rPr>
          <w:lang w:val="af-ZA"/>
        </w:rPr>
      </w:pPr>
      <w:r>
        <w:rPr>
          <w:lang w:val="af-ZA"/>
        </w:rPr>
        <w:t>KWAZULU-NATAL</w:t>
      </w:r>
    </w:p>
    <w:p w14:paraId="32593D59" w14:textId="600833CF" w:rsidR="00990105" w:rsidRPr="00916FAE" w:rsidRDefault="00990105" w:rsidP="00990105">
      <w:pPr>
        <w:pStyle w:val="LegText"/>
      </w:pPr>
      <w:r w:rsidRPr="00916FAE">
        <w:t xml:space="preserve">Local Government: Municipal Property Rates Act 6 of 2004: Ubuhlebezwe Local Municipality: Property Rates By-laws published with effect from 1 July 2017 </w:t>
      </w:r>
      <w:r w:rsidR="00916FAE" w:rsidRPr="00916FAE">
        <w:br/>
      </w:r>
      <w:r w:rsidRPr="00916FAE">
        <w:t xml:space="preserve">(PN 59 in </w:t>
      </w:r>
      <w:r w:rsidRPr="00916FAE">
        <w:rPr>
          <w:i/>
        </w:rPr>
        <w:t>PG</w:t>
      </w:r>
      <w:r w:rsidRPr="00916FAE">
        <w:t xml:space="preserve"> 1838 of 15 June 2017) (p11)</w:t>
      </w:r>
    </w:p>
    <w:p w14:paraId="24933CC6" w14:textId="4D5B9398" w:rsidR="00990105" w:rsidRPr="00916FAE" w:rsidRDefault="00990105" w:rsidP="00990105">
      <w:pPr>
        <w:pStyle w:val="LegText"/>
      </w:pPr>
      <w:r w:rsidRPr="00916FAE">
        <w:lastRenderedPageBreak/>
        <w:t xml:space="preserve">Local Government: Municipal Property Rates Act 6 of 2004: Umzimkhulu Local Municipality: Resolution levying property rates for the financial year 1 July 2017 to 30 June 2018 and Municipal Property Rates By-laws published with effect from 1 July 2017 </w:t>
      </w:r>
      <w:r w:rsidR="00916FAE" w:rsidRPr="00916FAE">
        <w:br/>
      </w:r>
      <w:r w:rsidRPr="00916FAE">
        <w:t xml:space="preserve">(MN 55 in </w:t>
      </w:r>
      <w:r w:rsidRPr="00916FAE">
        <w:rPr>
          <w:i/>
        </w:rPr>
        <w:t>PG</w:t>
      </w:r>
      <w:r w:rsidRPr="00916FAE">
        <w:t xml:space="preserve"> 1838 of 15 June 2017) (pp 276 &amp; 287)</w:t>
      </w:r>
    </w:p>
    <w:p w14:paraId="3F8F4FAC" w14:textId="2160E9BA" w:rsidR="00990105" w:rsidRPr="00916FAE" w:rsidRDefault="00990105" w:rsidP="00990105">
      <w:pPr>
        <w:pStyle w:val="LegText"/>
      </w:pPr>
      <w:r w:rsidRPr="00916FAE">
        <w:t>Local Government: Municipal Systems Act 32 of 2000: Umzimkhulu Local Municipality: Credit</w:t>
      </w:r>
      <w:r w:rsidR="00916FAE">
        <w:t> </w:t>
      </w:r>
      <w:r w:rsidRPr="00916FAE">
        <w:t>Control and Debt Collection By-law and Tariff By-law published with effect from 1 July 2017 (MN</w:t>
      </w:r>
      <w:r w:rsidR="00916FAE" w:rsidRPr="00916FAE">
        <w:t> </w:t>
      </w:r>
      <w:r w:rsidRPr="00916FAE">
        <w:t xml:space="preserve">55 in </w:t>
      </w:r>
      <w:r w:rsidRPr="00916FAE">
        <w:rPr>
          <w:i/>
        </w:rPr>
        <w:t>PG</w:t>
      </w:r>
      <w:r w:rsidRPr="00916FAE">
        <w:t xml:space="preserve"> 1838 of 15 June 2017) (pp 278 &amp; 300)</w:t>
      </w:r>
    </w:p>
    <w:p w14:paraId="77F047DB" w14:textId="2B8FEF02" w:rsidR="00990105" w:rsidRPr="00916FAE" w:rsidRDefault="00990105" w:rsidP="00990105">
      <w:pPr>
        <w:pStyle w:val="LegText"/>
      </w:pPr>
      <w:r w:rsidRPr="00916FAE">
        <w:t>Local Government: Municipal Property Rates Act 6 of 2004: uMngeni Local Municipality: Resolution levying property rates for the financial year 1 July 2016[sic] to 30 June 2018; Municipal Property Rates By-law; and General Rates for the financial year 1 July 2017 to 30</w:t>
      </w:r>
      <w:r w:rsidR="00916FAE" w:rsidRPr="00916FAE">
        <w:t> </w:t>
      </w:r>
      <w:r w:rsidRPr="00916FAE">
        <w:t xml:space="preserve">June 2018 published with effect from 1 July 2017 </w:t>
      </w:r>
      <w:r w:rsidR="00916FAE" w:rsidRPr="00916FAE">
        <w:br/>
      </w:r>
      <w:r w:rsidRPr="00916FAE">
        <w:t xml:space="preserve">(MN 56 in </w:t>
      </w:r>
      <w:r w:rsidRPr="00916FAE">
        <w:rPr>
          <w:i/>
        </w:rPr>
        <w:t>PG</w:t>
      </w:r>
      <w:r w:rsidRPr="00916FAE">
        <w:t xml:space="preserve"> 1838 of 15 June 2017) (pp 313, 315 &amp; 339)</w:t>
      </w:r>
    </w:p>
    <w:p w14:paraId="58019C9C" w14:textId="2981E3F1" w:rsidR="00990105" w:rsidRPr="00916FAE" w:rsidRDefault="00990105" w:rsidP="00990105">
      <w:pPr>
        <w:pStyle w:val="LegText"/>
      </w:pPr>
      <w:r w:rsidRPr="00916FAE">
        <w:t>Local Government: Municipal Systems Act 32 of 2000: uMngeni Local Municipality: Resolution</w:t>
      </w:r>
      <w:r w:rsidR="00916FAE">
        <w:t> </w:t>
      </w:r>
      <w:r w:rsidRPr="00916FAE">
        <w:t>of</w:t>
      </w:r>
      <w:r w:rsidR="00916FAE">
        <w:t> </w:t>
      </w:r>
      <w:r w:rsidRPr="00916FAE">
        <w:t xml:space="preserve">final tariffs for the 2017/2018 financial year published with effect from 1 July 2017 </w:t>
      </w:r>
      <w:r w:rsidR="00916FAE" w:rsidRPr="00916FAE">
        <w:br/>
      </w:r>
      <w:r w:rsidRPr="00916FAE">
        <w:t xml:space="preserve">(MN 56 in </w:t>
      </w:r>
      <w:r w:rsidRPr="00916FAE">
        <w:rPr>
          <w:i/>
        </w:rPr>
        <w:t>PG</w:t>
      </w:r>
      <w:r w:rsidRPr="00916FAE">
        <w:t xml:space="preserve"> 1838 of 15 June 2017) (p317)</w:t>
      </w:r>
    </w:p>
    <w:p w14:paraId="50E1F6D8" w14:textId="4BBDF7EA" w:rsidR="00990105" w:rsidRPr="00916FAE" w:rsidRDefault="00990105" w:rsidP="00990105">
      <w:pPr>
        <w:pStyle w:val="LegText"/>
      </w:pPr>
      <w:r w:rsidRPr="00916FAE">
        <w:t xml:space="preserve">Local Government: Municipal Property Rates Act 6 of 2004: KwaDukuza Local Municipality: Levying of rates for the 2017/18 financial year published with effect from 1 July 2017 </w:t>
      </w:r>
      <w:r w:rsidR="00916FAE" w:rsidRPr="00916FAE">
        <w:br/>
      </w:r>
      <w:r w:rsidRPr="00916FAE">
        <w:t xml:space="preserve">(MN 58 in </w:t>
      </w:r>
      <w:r w:rsidRPr="00916FAE">
        <w:rPr>
          <w:i/>
        </w:rPr>
        <w:t>PG</w:t>
      </w:r>
      <w:r w:rsidRPr="00916FAE">
        <w:t xml:space="preserve"> 1838 of 15 June 2017) (p341)</w:t>
      </w:r>
    </w:p>
    <w:p w14:paraId="07C7A513" w14:textId="28E26BAF" w:rsidR="00990105" w:rsidRPr="00916FAE" w:rsidRDefault="00990105" w:rsidP="00990105">
      <w:pPr>
        <w:pStyle w:val="LegText"/>
      </w:pPr>
      <w:r w:rsidRPr="00916FAE">
        <w:t xml:space="preserve">KwaZulu-Natal Traditional Leadership and Governance Act 5 of 2005: Retirement and recognition of new </w:t>
      </w:r>
      <w:r w:rsidRPr="00916FAE">
        <w:rPr>
          <w:i/>
        </w:rPr>
        <w:t>iNkosi</w:t>
      </w:r>
      <w:r w:rsidRPr="00916FAE">
        <w:t xml:space="preserve"> for the Mashabane Traditional Community in the uMkhanyakude District Municipality and recognition of </w:t>
      </w:r>
      <w:r w:rsidRPr="00916FAE">
        <w:rPr>
          <w:i/>
        </w:rPr>
        <w:t>iNkosi</w:t>
      </w:r>
      <w:r w:rsidRPr="00916FAE">
        <w:t xml:space="preserve"> for the Mchunu/Cunwini Traditional Community in the Umgungundlovu District Municipality published with effect from 18 May 2017 </w:t>
      </w:r>
      <w:r w:rsidR="00916FAE" w:rsidRPr="00916FAE">
        <w:br/>
      </w:r>
      <w:r w:rsidRPr="00916FAE">
        <w:t xml:space="preserve">(PN 60 in </w:t>
      </w:r>
      <w:r w:rsidRPr="00916FAE">
        <w:rPr>
          <w:i/>
        </w:rPr>
        <w:t>PG</w:t>
      </w:r>
      <w:r w:rsidRPr="00916FAE">
        <w:t xml:space="preserve"> 1839 of 15 June 2017) (p3)</w:t>
      </w:r>
    </w:p>
    <w:p w14:paraId="517AFAEB" w14:textId="77777777" w:rsidR="005966D4" w:rsidRDefault="005966D4" w:rsidP="005966D4">
      <w:pPr>
        <w:pStyle w:val="LegHeadBold"/>
      </w:pPr>
      <w:r>
        <w:t>LIMPOPO</w:t>
      </w:r>
    </w:p>
    <w:p w14:paraId="75F8F9E9" w14:textId="752FD43F" w:rsidR="005966D4" w:rsidRDefault="005966D4" w:rsidP="005966D4">
      <w:pPr>
        <w:pStyle w:val="LegText"/>
      </w:pPr>
      <w:r w:rsidRPr="005F243D">
        <w:t>Local Government: Municipal Systems Act 32 of 2000 and Local Government: Municipal Finance Mana</w:t>
      </w:r>
      <w:r>
        <w:t>gement Act 56 of 2003: Ba-Phalaborwa Local Municipality:</w:t>
      </w:r>
      <w:r w:rsidRPr="005F243D">
        <w:t xml:space="preserve"> </w:t>
      </w:r>
      <w:r>
        <w:t>D</w:t>
      </w:r>
      <w:r w:rsidRPr="005F243D">
        <w:t>eter</w:t>
      </w:r>
      <w:r>
        <w:t>mination of tariffs for the 2017/2018</w:t>
      </w:r>
      <w:r w:rsidRPr="005F243D">
        <w:t xml:space="preserve"> financial year published </w:t>
      </w:r>
      <w:r>
        <w:t xml:space="preserve">and previous municipal tariffs and assessment rates as published in </w:t>
      </w:r>
      <w:r w:rsidRPr="0066764B">
        <w:rPr>
          <w:i/>
        </w:rPr>
        <w:t>PG</w:t>
      </w:r>
      <w:r>
        <w:t xml:space="preserve"> 2720 of 17 June 2016 revoked with effect from 1 July 2017 </w:t>
      </w:r>
      <w:r>
        <w:br/>
        <w:t>(LAN 63</w:t>
      </w:r>
      <w:r w:rsidRPr="005F243D">
        <w:t xml:space="preserve"> in </w:t>
      </w:r>
      <w:r w:rsidRPr="005F243D">
        <w:rPr>
          <w:i/>
        </w:rPr>
        <w:t>PG</w:t>
      </w:r>
      <w:r>
        <w:t xml:space="preserve"> 2820 of 14 June 2017</w:t>
      </w:r>
      <w:r w:rsidRPr="005F243D">
        <w:t>) (p3)</w:t>
      </w:r>
    </w:p>
    <w:p w14:paraId="4A61D846" w14:textId="77777777" w:rsidR="00990105" w:rsidRPr="00916FAE" w:rsidRDefault="00990105" w:rsidP="00990105">
      <w:pPr>
        <w:pStyle w:val="LegHeadBold"/>
        <w:jc w:val="both"/>
      </w:pPr>
      <w:r w:rsidRPr="00916FAE">
        <w:t>NORTHERN CAPE</w:t>
      </w:r>
    </w:p>
    <w:p w14:paraId="26B2BF3C" w14:textId="2F6132F7" w:rsidR="00990105" w:rsidRPr="00916FAE" w:rsidRDefault="00990105" w:rsidP="00990105">
      <w:pPr>
        <w:pStyle w:val="LegText"/>
      </w:pPr>
      <w:r w:rsidRPr="00916FAE">
        <w:t>Local Government: Municipal Property Rates Act 6 of 2004: Karoo Hoogland Local Municipality: Notice of approval of rates tariffs for the 2017/2018 financial year published with effect from 1</w:t>
      </w:r>
      <w:r w:rsidR="00916FAE">
        <w:t> </w:t>
      </w:r>
      <w:r w:rsidRPr="00916FAE">
        <w:t xml:space="preserve">July 2017 (MN 15 in </w:t>
      </w:r>
      <w:r w:rsidRPr="00916FAE">
        <w:rPr>
          <w:i/>
        </w:rPr>
        <w:t>PG</w:t>
      </w:r>
      <w:r w:rsidRPr="00916FAE">
        <w:t xml:space="preserve"> 2101 of 12 June 2017) (p14)</w:t>
      </w:r>
    </w:p>
    <w:p w14:paraId="325F376A" w14:textId="40337B4F" w:rsidR="00990105" w:rsidRPr="00916FAE" w:rsidRDefault="00990105" w:rsidP="00990105">
      <w:pPr>
        <w:pStyle w:val="LegText"/>
      </w:pPr>
      <w:r w:rsidRPr="00916FAE">
        <w:t>Constitution of the Republic of South Africa, 1996 and Local Government: Municipal Property Rates Act 6 of 2004: Emthanjeni Local Municipality: Property Rates By-Law, 2017 and Tariffs for</w:t>
      </w:r>
      <w:r w:rsidR="00C10166">
        <w:t> </w:t>
      </w:r>
      <w:r w:rsidRPr="00916FAE">
        <w:t xml:space="preserve">the 2017/2018 financial year published with effect from 1 July 2017 </w:t>
      </w:r>
      <w:r w:rsidR="00916FAE">
        <w:br/>
      </w:r>
      <w:r w:rsidRPr="00916FAE">
        <w:t xml:space="preserve">(MN 16 in </w:t>
      </w:r>
      <w:r w:rsidRPr="00916FAE">
        <w:rPr>
          <w:i/>
        </w:rPr>
        <w:t>PG</w:t>
      </w:r>
      <w:r w:rsidRPr="00916FAE">
        <w:t xml:space="preserve"> 2102 of 14 June 2017) (pp 4 &amp; 5)</w:t>
      </w:r>
    </w:p>
    <w:p w14:paraId="62853F37" w14:textId="77777777" w:rsidR="00990105" w:rsidRPr="00916FAE" w:rsidRDefault="00990105" w:rsidP="00990105">
      <w:pPr>
        <w:pStyle w:val="LegHeadBold"/>
      </w:pPr>
      <w:r w:rsidRPr="00916FAE">
        <w:t xml:space="preserve">NORTH WEST </w:t>
      </w:r>
    </w:p>
    <w:p w14:paraId="2CD71B57" w14:textId="6FCE1564" w:rsidR="00990105" w:rsidRPr="00916FAE" w:rsidRDefault="00990105" w:rsidP="00990105">
      <w:pPr>
        <w:pStyle w:val="LegText"/>
      </w:pPr>
      <w:r w:rsidRPr="00916FAE">
        <w:t xml:space="preserve">Dr Kenneth Kaunda District Municipality: Municipal Health &amp; Environmental Management Services: Licence Fees By-law published with effect from 1 July 2017 </w:t>
      </w:r>
      <w:r w:rsidR="00916FAE">
        <w:br/>
      </w:r>
      <w:r w:rsidRPr="00916FAE">
        <w:t xml:space="preserve">(PN 101 in </w:t>
      </w:r>
      <w:r w:rsidRPr="00916FAE">
        <w:rPr>
          <w:i/>
        </w:rPr>
        <w:t>PG</w:t>
      </w:r>
      <w:r w:rsidRPr="00916FAE">
        <w:t xml:space="preserve"> 7773 of 13 June 2017) (p17)</w:t>
      </w:r>
    </w:p>
    <w:p w14:paraId="5340A3D5" w14:textId="3A663F3D" w:rsidR="00990105" w:rsidRPr="00916FAE" w:rsidRDefault="00990105" w:rsidP="00990105">
      <w:pPr>
        <w:pStyle w:val="LegText"/>
      </w:pPr>
      <w:r w:rsidRPr="00916FAE">
        <w:t xml:space="preserve">Local Government: Municipal Property Rates Act 6 of 2004: City of Matlosana Local Municipality: Promulgation of property levying rates published with effect from July 2017 </w:t>
      </w:r>
      <w:r w:rsidR="00916FAE">
        <w:br/>
      </w:r>
      <w:r w:rsidRPr="00916FAE">
        <w:t xml:space="preserve">(LAN 77 in </w:t>
      </w:r>
      <w:r w:rsidRPr="00916FAE">
        <w:rPr>
          <w:i/>
        </w:rPr>
        <w:t>PG</w:t>
      </w:r>
      <w:r w:rsidRPr="00916FAE">
        <w:t xml:space="preserve"> 7773 of 13 June 2017) (p41)</w:t>
      </w:r>
    </w:p>
    <w:p w14:paraId="0C20E108" w14:textId="77777777" w:rsidR="005966D4" w:rsidRDefault="005966D4" w:rsidP="00F66666">
      <w:pPr>
        <w:pStyle w:val="LegHeadBold"/>
        <w:keepNext/>
      </w:pPr>
      <w:r>
        <w:lastRenderedPageBreak/>
        <w:t>WESTERN CAPE</w:t>
      </w:r>
    </w:p>
    <w:p w14:paraId="6465B5D0" w14:textId="77777777" w:rsidR="005966D4" w:rsidRDefault="005966D4" w:rsidP="005966D4">
      <w:pPr>
        <w:pStyle w:val="LegText"/>
      </w:pPr>
      <w:r w:rsidRPr="003C2C8D">
        <w:t>Local Government: Municipal Property Rates Act 6 of 2004: Hessequa Local Municipality: Resolution le</w:t>
      </w:r>
      <w:r>
        <w:t>vying property rates: 1 July 2017 to 30 June 2018</w:t>
      </w:r>
      <w:r w:rsidRPr="003C2C8D">
        <w:t xml:space="preserve"> publis</w:t>
      </w:r>
      <w:r>
        <w:t xml:space="preserve">hed with effect from 1 July 2017 (LAN 54675 in </w:t>
      </w:r>
      <w:r w:rsidRPr="003C2C8D">
        <w:rPr>
          <w:i/>
        </w:rPr>
        <w:t>PG</w:t>
      </w:r>
      <w:r>
        <w:t xml:space="preserve"> 7780 of 9 June 2017) (p415</w:t>
      </w:r>
      <w:r w:rsidRPr="003C2C8D">
        <w:t>)</w:t>
      </w:r>
    </w:p>
    <w:p w14:paraId="2CFCD876" w14:textId="619DB5AF" w:rsidR="005966D4" w:rsidRDefault="005966D4" w:rsidP="005966D4">
      <w:pPr>
        <w:pStyle w:val="LegText"/>
      </w:pPr>
      <w:r w:rsidRPr="003C2C8D">
        <w:t>Local Government: Municipal Prop</w:t>
      </w:r>
      <w:r>
        <w:t>erty Rates Act 6 of 2004: Overstrand</w:t>
      </w:r>
      <w:r w:rsidRPr="003C2C8D">
        <w:t xml:space="preserve"> Local Municipality: Resolution le</w:t>
      </w:r>
      <w:r>
        <w:t>vying property rates for the financial year 1 July 2017 to 30 June 2018</w:t>
      </w:r>
      <w:r w:rsidRPr="003C2C8D">
        <w:t xml:space="preserve"> publis</w:t>
      </w:r>
      <w:r>
        <w:t xml:space="preserve">hed with effect from 1 July 2017 (LAN 54676 in </w:t>
      </w:r>
      <w:r w:rsidRPr="003C2C8D">
        <w:rPr>
          <w:i/>
        </w:rPr>
        <w:t>PG</w:t>
      </w:r>
      <w:r>
        <w:t xml:space="preserve"> 7780 of 9 June 2017) (p416</w:t>
      </w:r>
      <w:r w:rsidRPr="003C2C8D">
        <w:t>)</w:t>
      </w:r>
      <w:r>
        <w:br/>
      </w:r>
      <w:r w:rsidRPr="003C2C8D">
        <w:t>Local Government: Municipal Prop</w:t>
      </w:r>
      <w:r>
        <w:t>erty Rates Act 6 of 2004: Breede Valley</w:t>
      </w:r>
      <w:r w:rsidRPr="003C2C8D">
        <w:t xml:space="preserve"> Local Municipality</w:t>
      </w:r>
      <w:r>
        <w:t xml:space="preserve"> (Worcester-De Doorns-Touwsrivier-Rawsonville)</w:t>
      </w:r>
      <w:r w:rsidRPr="003C2C8D">
        <w:t>: Resolution le</w:t>
      </w:r>
      <w:r>
        <w:t>vying property rates for the financial year 1 July 2017 to 30 June 2018</w:t>
      </w:r>
      <w:r w:rsidRPr="003C2C8D">
        <w:t xml:space="preserve"> publis</w:t>
      </w:r>
      <w:r>
        <w:t xml:space="preserve">hed with effect from 1 July 2017 </w:t>
      </w:r>
      <w:r>
        <w:br/>
        <w:t xml:space="preserve">(LAN 54677 in </w:t>
      </w:r>
      <w:r w:rsidRPr="003C2C8D">
        <w:rPr>
          <w:i/>
        </w:rPr>
        <w:t>PG</w:t>
      </w:r>
      <w:r>
        <w:t xml:space="preserve"> 7780 of 9 June 2017) (p417</w:t>
      </w:r>
      <w:r w:rsidRPr="003C2C8D">
        <w:t>)</w:t>
      </w:r>
    </w:p>
    <w:p w14:paraId="7B08EFEB" w14:textId="77777777" w:rsidR="005966D4" w:rsidRDefault="005966D4" w:rsidP="005966D4">
      <w:pPr>
        <w:pStyle w:val="LegText"/>
      </w:pPr>
      <w:r>
        <w:t>S</w:t>
      </w:r>
      <w:r w:rsidRPr="00041F29">
        <w:t>patial Planning and La</w:t>
      </w:r>
      <w:r>
        <w:t>nd Use Management Act 16 of 2013</w:t>
      </w:r>
      <w:r w:rsidRPr="00041F29">
        <w:t>; and Bitou By-Law on Municipality Land Use Planning, 20</w:t>
      </w:r>
      <w:r>
        <w:t>15: Bitou Local Municipality: Notice of adoption of the Bitou</w:t>
      </w:r>
      <w:r w:rsidRPr="00041F29">
        <w:t xml:space="preserve"> Municipal Spatial Development Framework (MSDF) 2017 published </w:t>
      </w:r>
      <w:r>
        <w:t>and 2013 version replaced with effect from 31 May 2017 (LAN 54680</w:t>
      </w:r>
      <w:r w:rsidRPr="00041F29">
        <w:t xml:space="preserve"> in </w:t>
      </w:r>
      <w:r w:rsidRPr="00041F29">
        <w:rPr>
          <w:i/>
        </w:rPr>
        <w:t>PG</w:t>
      </w:r>
      <w:r>
        <w:t xml:space="preserve"> 7780 of 9 June 2017) (p421</w:t>
      </w:r>
      <w:r w:rsidRPr="00041F29">
        <w:t>)</w:t>
      </w:r>
    </w:p>
    <w:p w14:paraId="20E90E66" w14:textId="77777777" w:rsidR="005966D4" w:rsidRDefault="005966D4" w:rsidP="005966D4">
      <w:pPr>
        <w:pStyle w:val="LegText"/>
      </w:pPr>
      <w:r w:rsidRPr="003C2C8D">
        <w:t>Local Government: Municipal Prop</w:t>
      </w:r>
      <w:r>
        <w:t xml:space="preserve">erty Rates Act 6 of 2004: George Local Municipality: </w:t>
      </w:r>
      <w:r w:rsidRPr="003C2C8D">
        <w:t xml:space="preserve"> Resolution le</w:t>
      </w:r>
      <w:r>
        <w:t>vying property rates for the financial year 1 July 2017 to 30 June 2018</w:t>
      </w:r>
      <w:r w:rsidRPr="003C2C8D">
        <w:t xml:space="preserve"> publis</w:t>
      </w:r>
      <w:r>
        <w:t xml:space="preserve">hed with effect from 1 July 2017 (LAN 54682 in </w:t>
      </w:r>
      <w:r w:rsidRPr="003C2C8D">
        <w:rPr>
          <w:i/>
        </w:rPr>
        <w:t>PG</w:t>
      </w:r>
      <w:r>
        <w:t xml:space="preserve"> 7780 of 9 June 2017) (p417</w:t>
      </w:r>
      <w:r w:rsidRPr="003C2C8D">
        <w:t>)</w:t>
      </w:r>
    </w:p>
    <w:p w14:paraId="27DA14A1" w14:textId="333372B1" w:rsidR="005966D4" w:rsidRDefault="005966D4" w:rsidP="005966D4">
      <w:pPr>
        <w:pStyle w:val="LegText"/>
      </w:pPr>
      <w:r w:rsidRPr="009C0253">
        <w:t>Local Government: Municipal Property</w:t>
      </w:r>
      <w:r>
        <w:t xml:space="preserve"> Rates Act 6 of 2004: Stellenbosch</w:t>
      </w:r>
      <w:r w:rsidRPr="009C0253">
        <w:t xml:space="preserve"> Local Municipality: Promulgation of property tax rate</w:t>
      </w:r>
      <w:r>
        <w:t>s for the 2017/2018</w:t>
      </w:r>
      <w:r w:rsidRPr="009C0253">
        <w:t xml:space="preserve"> financial year</w:t>
      </w:r>
      <w:r>
        <w:t xml:space="preserve"> for the period of 1 July 2017 to 30 June 2018 published (LAN 54683</w:t>
      </w:r>
      <w:r w:rsidRPr="009C0253">
        <w:t xml:space="preserve"> in </w:t>
      </w:r>
      <w:r w:rsidRPr="009C0253">
        <w:rPr>
          <w:i/>
        </w:rPr>
        <w:t>PG</w:t>
      </w:r>
      <w:r>
        <w:t xml:space="preserve"> 7780 of 9 June 2017) (p422</w:t>
      </w:r>
      <w:r w:rsidRPr="009C0253">
        <w:t>)</w:t>
      </w:r>
    </w:p>
    <w:p w14:paraId="74563974" w14:textId="77777777" w:rsidR="005966D4" w:rsidRDefault="005966D4" w:rsidP="005966D4">
      <w:pPr>
        <w:pStyle w:val="LegText"/>
      </w:pPr>
      <w:r w:rsidRPr="003C2C8D">
        <w:t>Local Government: Municipal Propert</w:t>
      </w:r>
      <w:r>
        <w:t>y Rates Act 6 of 2004: Bergrivier</w:t>
      </w:r>
      <w:r w:rsidRPr="003C2C8D">
        <w:t xml:space="preserve"> Local Municipality: Promulgation</w:t>
      </w:r>
      <w:r>
        <w:t xml:space="preserve"> of property rates for the 2017/</w:t>
      </w:r>
      <w:r w:rsidRPr="003C2C8D">
        <w:t>2018</w:t>
      </w:r>
      <w:r>
        <w:t xml:space="preserve"> financial year published </w:t>
      </w:r>
      <w:r>
        <w:br/>
        <w:t xml:space="preserve">(LAN 54684 in </w:t>
      </w:r>
      <w:r w:rsidRPr="003F2022">
        <w:rPr>
          <w:i/>
        </w:rPr>
        <w:t>PG</w:t>
      </w:r>
      <w:r>
        <w:t xml:space="preserve"> 7780 of 9 June 2017) (p423</w:t>
      </w:r>
      <w:r w:rsidRPr="003C2C8D">
        <w:t>)</w:t>
      </w:r>
    </w:p>
    <w:p w14:paraId="2AE71698" w14:textId="0ADA0F29" w:rsidR="005966D4" w:rsidRDefault="005966D4" w:rsidP="005966D4">
      <w:pPr>
        <w:pStyle w:val="LegText"/>
      </w:pPr>
      <w:r w:rsidRPr="008720B9">
        <w:t>Local Government: Municipal Property Ra</w:t>
      </w:r>
      <w:r>
        <w:t>tes Act 6 of 2004: Oudtshoorn</w:t>
      </w:r>
      <w:r w:rsidRPr="008720B9">
        <w:t xml:space="preserve"> Local Municipal</w:t>
      </w:r>
      <w:r>
        <w:t>ity: Notice for the levying of</w:t>
      </w:r>
      <w:r w:rsidRPr="008720B9">
        <w:t xml:space="preserve"> assessment rates fo</w:t>
      </w:r>
      <w:r>
        <w:t>r the financial year 1 July 2017 to 30 June 2018 published with effect from 1 July 2017 (LAN 54689</w:t>
      </w:r>
      <w:r w:rsidRPr="008720B9">
        <w:t xml:space="preserve"> in </w:t>
      </w:r>
      <w:r w:rsidRPr="008720B9">
        <w:rPr>
          <w:i/>
        </w:rPr>
        <w:t>PG</w:t>
      </w:r>
      <w:r>
        <w:t xml:space="preserve"> 7780 of 9 June 2017) (p421</w:t>
      </w:r>
      <w:r w:rsidRPr="008720B9">
        <w:t>)</w:t>
      </w:r>
    </w:p>
    <w:p w14:paraId="7E5A9E01" w14:textId="4C5D7BD1" w:rsidR="005966D4" w:rsidRDefault="005966D4" w:rsidP="005966D4">
      <w:pPr>
        <w:pStyle w:val="LegText"/>
      </w:pPr>
      <w:r w:rsidRPr="008005B8">
        <w:t>Local Government: Municipal</w:t>
      </w:r>
      <w:r>
        <w:t xml:space="preserve"> Systems Act 32 of 2000: Oudtshoorn</w:t>
      </w:r>
      <w:r w:rsidRPr="008005B8">
        <w:t xml:space="preserve"> Local Municipality: Credit Control</w:t>
      </w:r>
      <w:r>
        <w:t xml:space="preserve"> and Debt Collection</w:t>
      </w:r>
      <w:r w:rsidRPr="008005B8">
        <w:t xml:space="preserve"> By-law published</w:t>
      </w:r>
      <w:r>
        <w:t xml:space="preserve"> and supersedes previous by-law with effect from 1</w:t>
      </w:r>
      <w:r w:rsidR="00F66666">
        <w:t> </w:t>
      </w:r>
      <w:r>
        <w:t>July 2017 (LAN 54690</w:t>
      </w:r>
      <w:r w:rsidRPr="008005B8">
        <w:t xml:space="preserve"> in </w:t>
      </w:r>
      <w:r w:rsidRPr="008005B8">
        <w:rPr>
          <w:i/>
        </w:rPr>
        <w:t>PG</w:t>
      </w:r>
      <w:r>
        <w:t xml:space="preserve"> 7780 of 9 June 2017) (p429</w:t>
      </w:r>
      <w:r w:rsidRPr="008005B8">
        <w:t>)</w:t>
      </w:r>
    </w:p>
    <w:p w14:paraId="756C95EE" w14:textId="6A475099" w:rsidR="005966D4" w:rsidRDefault="005966D4" w:rsidP="005966D4">
      <w:pPr>
        <w:pStyle w:val="LegText"/>
      </w:pPr>
      <w:r w:rsidRPr="009C0253">
        <w:t>Local Government: Municipal Property</w:t>
      </w:r>
      <w:r>
        <w:t xml:space="preserve"> Rates Act 6 of 2004: Swellendam</w:t>
      </w:r>
      <w:r w:rsidRPr="009C0253">
        <w:t xml:space="preserve"> Local Municipality: Promulgation of property tax rate</w:t>
      </w:r>
      <w:r>
        <w:t>s for the 2017/2018</w:t>
      </w:r>
      <w:r w:rsidRPr="009C0253">
        <w:t xml:space="preserve"> financial year</w:t>
      </w:r>
      <w:r>
        <w:t xml:space="preserve"> for the period of 1 July 2017 to 30 June 2018 published (LAN 54691</w:t>
      </w:r>
      <w:r w:rsidRPr="009C0253">
        <w:t xml:space="preserve"> in </w:t>
      </w:r>
      <w:r w:rsidRPr="009C0253">
        <w:rPr>
          <w:i/>
        </w:rPr>
        <w:t>PG</w:t>
      </w:r>
      <w:r>
        <w:t xml:space="preserve"> 7780 of 9 June 2017) (p426</w:t>
      </w:r>
      <w:r w:rsidRPr="009C0253">
        <w:t>)</w:t>
      </w:r>
    </w:p>
    <w:p w14:paraId="61C0B82E" w14:textId="34723515" w:rsidR="005966D4" w:rsidRDefault="005966D4" w:rsidP="005966D4">
      <w:pPr>
        <w:pStyle w:val="LegText"/>
      </w:pPr>
      <w:r w:rsidRPr="00041F29">
        <w:t>Local Government: Municipal Systems Act 32 of 2000; Spatial Planning and La</w:t>
      </w:r>
      <w:r>
        <w:t xml:space="preserve">nd Use Management Act 16 of 2013; Western Cape Land Use Planning Act 13 of 2014 and Swellendam Municipal </w:t>
      </w:r>
      <w:r w:rsidRPr="00041F29">
        <w:t>By-Law on Municipality Land Use Planning, 20</w:t>
      </w:r>
      <w:r>
        <w:t>16: Swellendam Local Municipality: Notice of adoption of the</w:t>
      </w:r>
      <w:r w:rsidRPr="00041F29">
        <w:t xml:space="preserve"> Municipal Spatial D</w:t>
      </w:r>
      <w:r>
        <w:t>evelopment Framework (MSDF)</w:t>
      </w:r>
      <w:r w:rsidRPr="00041F29">
        <w:t xml:space="preserve"> published </w:t>
      </w:r>
      <w:r>
        <w:br/>
        <w:t>(LAN 54695</w:t>
      </w:r>
      <w:r w:rsidRPr="00041F29">
        <w:t xml:space="preserve"> in </w:t>
      </w:r>
      <w:r w:rsidRPr="00041F29">
        <w:rPr>
          <w:i/>
        </w:rPr>
        <w:t>PG</w:t>
      </w:r>
      <w:r>
        <w:t xml:space="preserve"> 7780 of 9 June 2017) (p427</w:t>
      </w:r>
      <w:r w:rsidRPr="00041F29">
        <w:t>)</w:t>
      </w:r>
    </w:p>
    <w:p w14:paraId="3966AC21" w14:textId="77777777" w:rsidR="005966D4" w:rsidRDefault="005966D4" w:rsidP="005966D4">
      <w:pPr>
        <w:pStyle w:val="LegText"/>
      </w:pPr>
      <w:r>
        <w:t>Western Cape Appropriation Act 1 of 2017</w:t>
      </w:r>
      <w:r>
        <w:rPr>
          <w:rStyle w:val="FootnoteReference"/>
        </w:rPr>
        <w:footnoteReference w:id="3"/>
      </w:r>
      <w:r>
        <w:t xml:space="preserve"> (PN 125 in </w:t>
      </w:r>
      <w:r w:rsidRPr="000A2342">
        <w:rPr>
          <w:i/>
        </w:rPr>
        <w:t>PG</w:t>
      </w:r>
      <w:r>
        <w:t xml:space="preserve"> 7781 of 14 June 2017) (p2)</w:t>
      </w:r>
    </w:p>
    <w:p w14:paraId="32E64BA6" w14:textId="77777777" w:rsidR="005966D4" w:rsidRDefault="005966D4" w:rsidP="005966D4">
      <w:pPr>
        <w:pStyle w:val="LegText"/>
      </w:pPr>
      <w:r w:rsidRPr="000A2342">
        <w:rPr>
          <w:i/>
        </w:rPr>
        <w:t>Date of commencement</w:t>
      </w:r>
      <w:r>
        <w:t>: 14 June 2017</w:t>
      </w:r>
    </w:p>
    <w:p w14:paraId="47F0FB17" w14:textId="262E4288" w:rsidR="005966D4" w:rsidRDefault="005966D4" w:rsidP="005966D4">
      <w:pPr>
        <w:pStyle w:val="LegText"/>
      </w:pPr>
      <w:r>
        <w:t>Cederberg Municipal By-laws on Land Use Planning: Cederberg Local Municipality</w:t>
      </w:r>
      <w:r w:rsidRPr="000276D0">
        <w:t xml:space="preserve">: </w:t>
      </w:r>
      <w:r w:rsidR="00F66666">
        <w:br/>
      </w:r>
      <w:r w:rsidRPr="000276D0">
        <w:t xml:space="preserve">Notice of adoption of the </w:t>
      </w:r>
      <w:r>
        <w:t xml:space="preserve">Cederberg </w:t>
      </w:r>
      <w:r w:rsidRPr="000276D0">
        <w:t xml:space="preserve">Municipal Spatial Development Framework </w:t>
      </w:r>
      <w:r>
        <w:t>pu</w:t>
      </w:r>
      <w:r w:rsidRPr="000276D0">
        <w:t xml:space="preserve">blished </w:t>
      </w:r>
      <w:r>
        <w:br/>
      </w:r>
      <w:r w:rsidRPr="000276D0">
        <w:t>(</w:t>
      </w:r>
      <w:r>
        <w:t xml:space="preserve">LAN 54700 in </w:t>
      </w:r>
      <w:r w:rsidRPr="009F29D5">
        <w:rPr>
          <w:i/>
        </w:rPr>
        <w:t>PG</w:t>
      </w:r>
      <w:r>
        <w:t xml:space="preserve"> 7782 of 15 June 2017</w:t>
      </w:r>
      <w:r w:rsidRPr="000276D0">
        <w:t>) (p</w:t>
      </w:r>
      <w:r>
        <w:t>444</w:t>
      </w:r>
      <w:r w:rsidRPr="000276D0">
        <w:t>)</w:t>
      </w:r>
    </w:p>
    <w:p w14:paraId="02DD8EC1" w14:textId="3DBC8FC2" w:rsidR="005966D4" w:rsidRDefault="005966D4" w:rsidP="005966D4">
      <w:pPr>
        <w:pStyle w:val="LegText"/>
      </w:pPr>
      <w:r w:rsidRPr="009D2A80">
        <w:lastRenderedPageBreak/>
        <w:t xml:space="preserve">Constitution of the Republic of South Africa, 1996: Beaufort West </w:t>
      </w:r>
      <w:r>
        <w:t xml:space="preserve">Local </w:t>
      </w:r>
      <w:r w:rsidRPr="009D2A80">
        <w:t xml:space="preserve">Municipality: </w:t>
      </w:r>
      <w:r w:rsidR="00F66666">
        <w:br/>
      </w:r>
      <w:r>
        <w:t>By-law relating to the 1</w:t>
      </w:r>
      <w:r w:rsidR="00F66666">
        <w:t>st</w:t>
      </w:r>
      <w:r>
        <w:t xml:space="preserve"> amendment of the </w:t>
      </w:r>
      <w:r w:rsidRPr="009D2A80">
        <w:t>By-law on Municipal Land Use Planning published</w:t>
      </w:r>
      <w:r>
        <w:t xml:space="preserve"> </w:t>
      </w:r>
      <w:r>
        <w:br/>
        <w:t xml:space="preserve">(LAN 54702 in </w:t>
      </w:r>
      <w:r w:rsidRPr="009F29D5">
        <w:rPr>
          <w:i/>
        </w:rPr>
        <w:t>PG</w:t>
      </w:r>
      <w:r>
        <w:t xml:space="preserve"> 7782 of 15 June 2017) (p447)</w:t>
      </w:r>
    </w:p>
    <w:p w14:paraId="08BA3D16" w14:textId="10536DF7" w:rsidR="005966D4" w:rsidRDefault="005966D4" w:rsidP="005966D4">
      <w:pPr>
        <w:pStyle w:val="LegText"/>
      </w:pPr>
      <w:r>
        <w:t xml:space="preserve">Local Government: Municipal Property Rates Act 6 of 2004: Cederberg Local Municipality: Property Rates By-law published (LAN 54708 in </w:t>
      </w:r>
      <w:r w:rsidRPr="009F29D5">
        <w:rPr>
          <w:i/>
        </w:rPr>
        <w:t>PG</w:t>
      </w:r>
      <w:r>
        <w:t xml:space="preserve"> 7782 of 15 June 2017) (p453)</w:t>
      </w:r>
    </w:p>
    <w:p w14:paraId="6BC62698" w14:textId="53F1B47D" w:rsidR="005966D4" w:rsidRDefault="005966D4" w:rsidP="005966D4">
      <w:pPr>
        <w:pStyle w:val="LegText"/>
      </w:pPr>
      <w:r>
        <w:t xml:space="preserve">Local Government: Municipal Property Rates Act 6 of 2004: Cederberg Local Municipality: Property Rates Policy reviewed March 2017 published and implemented July 2017 </w:t>
      </w:r>
      <w:r>
        <w:br/>
        <w:t xml:space="preserve">(LAN 54709 in </w:t>
      </w:r>
      <w:r w:rsidRPr="009F29D5">
        <w:rPr>
          <w:i/>
        </w:rPr>
        <w:t>PG</w:t>
      </w:r>
      <w:r>
        <w:t xml:space="preserve"> 7782 of 15 June 2017) (p468)</w:t>
      </w:r>
    </w:p>
    <w:p w14:paraId="2BC38F7E" w14:textId="3CCDBFEF" w:rsidR="005966D4" w:rsidRDefault="005966D4" w:rsidP="005966D4">
      <w:pPr>
        <w:pStyle w:val="LegText"/>
      </w:pPr>
      <w:r>
        <w:t xml:space="preserve">Local Government: Municipal Systems Act 32 of 2000 and Local Government: Municipal Property Rates Act 6 of 2004: Theewaterskloof Local Municipality: Determination of tariffs for the financial year 1 July 2017 to 30 June 2018 published with effect from 1 July 2017 </w:t>
      </w:r>
      <w:r>
        <w:br/>
        <w:t xml:space="preserve">(LAN 54710 in </w:t>
      </w:r>
      <w:r w:rsidRPr="009F29D5">
        <w:rPr>
          <w:i/>
        </w:rPr>
        <w:t>PG</w:t>
      </w:r>
      <w:r>
        <w:t xml:space="preserve"> 7782 of 15 June 2017) (p449)</w:t>
      </w:r>
    </w:p>
    <w:p w14:paraId="0864B044" w14:textId="4E79438B" w:rsidR="005966D4" w:rsidRDefault="005966D4" w:rsidP="005966D4">
      <w:pPr>
        <w:pStyle w:val="LegText"/>
      </w:pPr>
      <w:r>
        <w:t>Local Government: Municipal Systems Act 32 of 2000: Stellenbosch Local Municipality: Property</w:t>
      </w:r>
      <w:r w:rsidR="00F66666">
        <w:t> </w:t>
      </w:r>
      <w:r>
        <w:t xml:space="preserve">Rates By-law and Tariff By-law published and previous by-laws repealed with effect from 1 July 2017 (LANs 54712 &amp; 54713 in </w:t>
      </w:r>
      <w:r w:rsidRPr="009F29D5">
        <w:rPr>
          <w:i/>
        </w:rPr>
        <w:t>PG</w:t>
      </w:r>
      <w:r>
        <w:t xml:space="preserve"> 7782 of 15 June 2017) (pp 482 &amp; 485)</w:t>
      </w:r>
    </w:p>
    <w:p w14:paraId="19CACBDD" w14:textId="77777777" w:rsidR="005966D4" w:rsidRDefault="005966D4" w:rsidP="005966D4">
      <w:pPr>
        <w:pStyle w:val="LegText"/>
      </w:pPr>
      <w:r>
        <w:t xml:space="preserve">Theewaterskloof Local Municipality: Credit Control and Debt Collection Policy published </w:t>
      </w:r>
      <w:r>
        <w:br/>
        <w:t xml:space="preserve">(LAN 54714 in </w:t>
      </w:r>
      <w:r w:rsidRPr="009F29D5">
        <w:rPr>
          <w:i/>
        </w:rPr>
        <w:t>PG</w:t>
      </w:r>
      <w:r>
        <w:t xml:space="preserve"> 7782 of 15 June 2017) (p488)</w:t>
      </w:r>
    </w:p>
    <w:p w14:paraId="13FBA8BE" w14:textId="2C4DDAEB" w:rsidR="005966D4" w:rsidRDefault="005966D4" w:rsidP="005966D4">
      <w:pPr>
        <w:pStyle w:val="LegText"/>
      </w:pPr>
      <w:r>
        <w:t>Local Government: Municipal Systems Act 32 of 2000: Theewaterskloof Local Municipality: Tariff</w:t>
      </w:r>
      <w:r w:rsidR="00F66666">
        <w:t> </w:t>
      </w:r>
      <w:r>
        <w:t xml:space="preserve">Policy published (LAN 54715 in </w:t>
      </w:r>
      <w:r w:rsidRPr="009F29D5">
        <w:rPr>
          <w:i/>
        </w:rPr>
        <w:t>PG</w:t>
      </w:r>
      <w:r>
        <w:t xml:space="preserve"> 7782 of 15 June 2017) (p509)</w:t>
      </w:r>
    </w:p>
    <w:p w14:paraId="38853121" w14:textId="6700C03E" w:rsidR="005966D4" w:rsidRDefault="005966D4" w:rsidP="005966D4">
      <w:pPr>
        <w:pStyle w:val="LegText"/>
      </w:pPr>
      <w:r>
        <w:t xml:space="preserve">Local Government: Municipal Property Rates Act 6 of 2004: Matzikama Local Municipality: Resolution levying property rates for the financial year 1 July 2017 to 30 June 2018 published with effect from 1 July 2017 (LAN 54716 in </w:t>
      </w:r>
      <w:r w:rsidRPr="009F29D5">
        <w:rPr>
          <w:i/>
        </w:rPr>
        <w:t>PG</w:t>
      </w:r>
      <w:r>
        <w:t xml:space="preserve"> 7782 of 15 June 2017) (p449)</w:t>
      </w:r>
    </w:p>
    <w:p w14:paraId="68BA89FD" w14:textId="616157FF" w:rsidR="005966D4" w:rsidRDefault="005966D4" w:rsidP="005966D4">
      <w:pPr>
        <w:pStyle w:val="LegText"/>
      </w:pPr>
      <w:r>
        <w:t xml:space="preserve">Land Use Planning By-law: Matzikama Local Municipality: Notice of approval for the amendment to the Spatial Development Framework, 2017 published </w:t>
      </w:r>
      <w:r>
        <w:br/>
        <w:t xml:space="preserve">(LAN 54717 in </w:t>
      </w:r>
      <w:r w:rsidRPr="009F29D5">
        <w:rPr>
          <w:i/>
        </w:rPr>
        <w:t>PG</w:t>
      </w:r>
      <w:r>
        <w:t xml:space="preserve"> 7782 of 15 June 2017) (p450)</w:t>
      </w:r>
    </w:p>
    <w:p w14:paraId="574CA84B" w14:textId="42EC1E3F" w:rsidR="005966D4" w:rsidRDefault="005966D4" w:rsidP="005966D4">
      <w:pPr>
        <w:pStyle w:val="LegText"/>
      </w:pPr>
      <w:r w:rsidRPr="000A2342">
        <w:t xml:space="preserve">Western Cape Toll Roads Act 11 of 1999: Levying of Tolls for Chapman's Peak Drive published and Toll Tariffs for Chapman's Peak Drive as published under PN 232 in </w:t>
      </w:r>
      <w:r w:rsidRPr="000A2342">
        <w:rPr>
          <w:i/>
        </w:rPr>
        <w:t>PG</w:t>
      </w:r>
      <w:r w:rsidRPr="000A2342">
        <w:t xml:space="preserve"> 7151 of 19 July 2013 amended with effect from 1 July 201</w:t>
      </w:r>
      <w:r>
        <w:t>7</w:t>
      </w:r>
      <w:r w:rsidRPr="000A2342">
        <w:t xml:space="preserve"> (PN </w:t>
      </w:r>
      <w:r>
        <w:t>127</w:t>
      </w:r>
      <w:r w:rsidRPr="000A2342">
        <w:t xml:space="preserve"> in </w:t>
      </w:r>
      <w:r w:rsidRPr="000A2342">
        <w:rPr>
          <w:i/>
        </w:rPr>
        <w:t>PG</w:t>
      </w:r>
      <w:r w:rsidRPr="000A2342">
        <w:t xml:space="preserve"> </w:t>
      </w:r>
      <w:r>
        <w:t>7783</w:t>
      </w:r>
      <w:r w:rsidRPr="000A2342">
        <w:t xml:space="preserve"> of 15 June 201</w:t>
      </w:r>
      <w:r>
        <w:t>7</w:t>
      </w:r>
      <w:r w:rsidRPr="000A2342">
        <w:t>) (p2)</w:t>
      </w:r>
    </w:p>
    <w:p w14:paraId="32E128FA" w14:textId="4BF871EA" w:rsidR="005966D4" w:rsidRDefault="005966D4" w:rsidP="005966D4">
      <w:pPr>
        <w:pStyle w:val="LegText"/>
      </w:pPr>
      <w:r>
        <w:t xml:space="preserve">Western Cape Gambling Board: Western Cape Bookmakers Operational Rules published </w:t>
      </w:r>
      <w:r>
        <w:br/>
        <w:t xml:space="preserve">(LAN 54720 in </w:t>
      </w:r>
      <w:r w:rsidRPr="008853FD">
        <w:rPr>
          <w:i/>
        </w:rPr>
        <w:t>PG</w:t>
      </w:r>
      <w:r>
        <w:t xml:space="preserve"> 7784 of 15 June 2017) (p2)</w:t>
      </w:r>
    </w:p>
    <w:p w14:paraId="40119E0B" w14:textId="606A34CD" w:rsidR="00924A87" w:rsidRPr="00916FAE" w:rsidRDefault="00042A95" w:rsidP="00B33337">
      <w:pPr>
        <w:pStyle w:val="LegHeadBold"/>
        <w:jc w:val="center"/>
      </w:pPr>
      <w:r w:rsidRPr="00916FAE">
        <w:t xml:space="preserve">This information is also available on the daily legalbrief at </w:t>
      </w:r>
      <w:hyperlink r:id="rId10" w:history="1">
        <w:r w:rsidRPr="00916FAE">
          <w:rPr>
            <w:rStyle w:val="Hyperlink"/>
            <w:color w:val="auto"/>
          </w:rPr>
          <w:t>www.legalbrief.co.za</w:t>
        </w:r>
      </w:hyperlink>
    </w:p>
    <w:sectPr w:rsidR="00924A87" w:rsidRPr="00916FAE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8E8E" w14:textId="77777777" w:rsidR="004D34B2" w:rsidRDefault="004D34B2" w:rsidP="009451BF">
      <w:r>
        <w:separator/>
      </w:r>
    </w:p>
    <w:p w14:paraId="449E9B67" w14:textId="77777777" w:rsidR="004D34B2" w:rsidRDefault="004D34B2"/>
  </w:endnote>
  <w:endnote w:type="continuationSeparator" w:id="0">
    <w:p w14:paraId="44525759" w14:textId="77777777" w:rsidR="004D34B2" w:rsidRDefault="004D34B2" w:rsidP="009451BF">
      <w:r>
        <w:continuationSeparator/>
      </w:r>
    </w:p>
    <w:p w14:paraId="25EDCCE5" w14:textId="77777777" w:rsidR="004D34B2" w:rsidRDefault="004D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D34B2" w:rsidRDefault="004D34B2" w:rsidP="001106E9">
    <w:pPr>
      <w:ind w:left="-187" w:right="72"/>
      <w:jc w:val="center"/>
      <w:rPr>
        <w:sz w:val="16"/>
        <w:lang w:val="en-GB"/>
      </w:rPr>
    </w:pPr>
  </w:p>
  <w:p w14:paraId="3FF7ABED" w14:textId="77777777" w:rsidR="004D34B2" w:rsidRDefault="004D34B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D34B2" w:rsidRPr="00BC7D59" w:rsidRDefault="004D34B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D34B2" w:rsidRPr="00BC7D59" w:rsidRDefault="004D34B2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D34B2" w:rsidRPr="00BC7D59" w:rsidRDefault="004D34B2" w:rsidP="0035299D">
    <w:pPr>
      <w:ind w:left="-182" w:right="74"/>
      <w:jc w:val="center"/>
      <w:rPr>
        <w:sz w:val="16"/>
        <w:lang w:val="en-GB"/>
      </w:rPr>
    </w:pPr>
  </w:p>
  <w:p w14:paraId="2D147601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D34B2" w:rsidRDefault="004D34B2" w:rsidP="00505AF8">
    <w:pPr>
      <w:ind w:left="-187" w:right="72"/>
      <w:jc w:val="center"/>
      <w:rPr>
        <w:sz w:val="16"/>
        <w:lang w:val="en-GB"/>
      </w:rPr>
    </w:pPr>
  </w:p>
  <w:p w14:paraId="7C55DCAD" w14:textId="77777777" w:rsidR="004D34B2" w:rsidRDefault="004D34B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D34B2" w:rsidRPr="00BC7D59" w:rsidRDefault="004D34B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D34B2" w:rsidRPr="00BC7D59" w:rsidRDefault="004D34B2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D34B2" w:rsidRPr="00BC7D59" w:rsidRDefault="004D34B2">
    <w:pPr>
      <w:ind w:left="-182" w:right="74"/>
      <w:jc w:val="center"/>
      <w:rPr>
        <w:sz w:val="16"/>
        <w:lang w:val="en-GB"/>
      </w:rPr>
    </w:pPr>
  </w:p>
  <w:p w14:paraId="167C3005" w14:textId="77777777" w:rsidR="004D34B2" w:rsidRPr="00BC7D59" w:rsidRDefault="004D34B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4D34B2" w:rsidRPr="00BC7D59" w:rsidRDefault="004D34B2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B5B4" w14:textId="77777777" w:rsidR="004D34B2" w:rsidRDefault="004D34B2" w:rsidP="009451BF">
      <w:r>
        <w:separator/>
      </w:r>
    </w:p>
    <w:p w14:paraId="58F5A84F" w14:textId="77777777" w:rsidR="004D34B2" w:rsidRDefault="004D34B2"/>
  </w:footnote>
  <w:footnote w:type="continuationSeparator" w:id="0">
    <w:p w14:paraId="2DD158E6" w14:textId="77777777" w:rsidR="004D34B2" w:rsidRDefault="004D34B2" w:rsidP="009451BF">
      <w:r>
        <w:continuationSeparator/>
      </w:r>
    </w:p>
    <w:p w14:paraId="534C2F18" w14:textId="77777777" w:rsidR="004D34B2" w:rsidRDefault="004D34B2"/>
  </w:footnote>
  <w:footnote w:id="1">
    <w:p w14:paraId="55E24B54" w14:textId="77777777" w:rsidR="00197D98" w:rsidRPr="00676DE9" w:rsidRDefault="00197D98" w:rsidP="00197D98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The Schedule containing the Regulations omitted from </w:t>
      </w:r>
      <w:r w:rsidRPr="00676DE9">
        <w:t xml:space="preserve">GN R579 in </w:t>
      </w:r>
      <w:r w:rsidRPr="00676DE9">
        <w:rPr>
          <w:i/>
        </w:rPr>
        <w:t>GG</w:t>
      </w:r>
      <w:r w:rsidRPr="00676DE9">
        <w:t xml:space="preserve"> 40920 of 15 June 2017</w:t>
      </w:r>
    </w:p>
  </w:footnote>
  <w:footnote w:id="2">
    <w:p w14:paraId="0488DB26" w14:textId="4DF61838" w:rsidR="00590B46" w:rsidRPr="00590B46" w:rsidRDefault="00590B46" w:rsidP="00590B46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2" w:name="_Hlk485196816"/>
      <w:r w:rsidRPr="00F63E58">
        <w:t xml:space="preserve">GN 563 in </w:t>
      </w:r>
      <w:r w:rsidRPr="00F63E58">
        <w:rPr>
          <w:i/>
        </w:rPr>
        <w:t>GG</w:t>
      </w:r>
      <w:r w:rsidRPr="00F63E58">
        <w:t xml:space="preserve"> 40916 of 13 June 2017</w:t>
      </w:r>
      <w:r>
        <w:t xml:space="preserve"> purports to bring s. </w:t>
      </w:r>
      <w:r w:rsidRPr="00F63E58">
        <w:t>50</w:t>
      </w:r>
      <w:r>
        <w:t xml:space="preserve"> into operation on 13 June 2017</w:t>
      </w:r>
      <w:r w:rsidRPr="00F63E58">
        <w:t xml:space="preserve"> </w:t>
      </w:r>
      <w:r>
        <w:t>(</w:t>
      </w:r>
      <w:r w:rsidRPr="00F63E58">
        <w:t xml:space="preserve">insofar as it deletes the reference to </w:t>
      </w:r>
      <w:r>
        <w:t xml:space="preserve">s. </w:t>
      </w:r>
      <w:r w:rsidRPr="00F63E58">
        <w:t>61A in s. 68 (</w:t>
      </w:r>
      <w:r>
        <w:t>1</w:t>
      </w:r>
      <w:r w:rsidRPr="00F63E58">
        <w:t>)</w:t>
      </w:r>
      <w:r>
        <w:t>) and on 2 October 2017 (</w:t>
      </w:r>
      <w:r w:rsidRPr="00F63E58">
        <w:t>insofar as it deletes the references to ss.</w:t>
      </w:r>
      <w:r>
        <w:t> </w:t>
      </w:r>
      <w:r w:rsidRPr="00F63E58">
        <w:t>61 and 62</w:t>
      </w:r>
      <w:r>
        <w:t xml:space="preserve"> i</w:t>
      </w:r>
      <w:r w:rsidRPr="00F63E58">
        <w:t>n s. 68 (</w:t>
      </w:r>
      <w:r>
        <w:t>1</w:t>
      </w:r>
      <w:r w:rsidRPr="00F63E58">
        <w:t>)</w:t>
      </w:r>
      <w:r>
        <w:t>), however in both cases the references are to be found in s. 68 (2) rather than s. 68 (1)</w:t>
      </w:r>
      <w:bookmarkEnd w:id="2"/>
    </w:p>
  </w:footnote>
  <w:footnote w:id="3">
    <w:p w14:paraId="02EDCF99" w14:textId="77777777" w:rsidR="005966D4" w:rsidRDefault="005966D4" w:rsidP="005966D4">
      <w:pPr>
        <w:pStyle w:val="FNoteText"/>
      </w:pPr>
      <w:r>
        <w:rPr>
          <w:rStyle w:val="FootnoteReference"/>
        </w:rPr>
        <w:footnoteRef/>
      </w:r>
      <w:r>
        <w:t xml:space="preserve"> Wes-Kaapse Begrotingswet 1 van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D34B2" w:rsidRPr="00BC7D59" w:rsidRDefault="004D34B2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257B76C" w:rsidR="004D34B2" w:rsidRPr="00BC7D59" w:rsidRDefault="004D34B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F66666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4D34B2" w:rsidRDefault="004D3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39FA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48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F0E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DF7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A84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55D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75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CDF"/>
    <w:rsid w:val="000F1D8C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6035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229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4CB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F86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1C4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DC5"/>
    <w:rsid w:val="00241E0D"/>
    <w:rsid w:val="0024263A"/>
    <w:rsid w:val="002429A1"/>
    <w:rsid w:val="00242BF6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89D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787"/>
    <w:rsid w:val="00273A0E"/>
    <w:rsid w:val="00273B21"/>
    <w:rsid w:val="00274E61"/>
    <w:rsid w:val="002753E1"/>
    <w:rsid w:val="0027599F"/>
    <w:rsid w:val="00275A6A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4055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37E"/>
    <w:rsid w:val="002D54DB"/>
    <w:rsid w:val="002D5D76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90C"/>
    <w:rsid w:val="00334B1D"/>
    <w:rsid w:val="00334F5D"/>
    <w:rsid w:val="0033504D"/>
    <w:rsid w:val="003351D0"/>
    <w:rsid w:val="003356D3"/>
    <w:rsid w:val="00335D2D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738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4D5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4E88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EBD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370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CD5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23A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5D1"/>
    <w:rsid w:val="004857EF"/>
    <w:rsid w:val="00485B0B"/>
    <w:rsid w:val="00486054"/>
    <w:rsid w:val="0048612C"/>
    <w:rsid w:val="00486494"/>
    <w:rsid w:val="004864E1"/>
    <w:rsid w:val="00486730"/>
    <w:rsid w:val="004867A4"/>
    <w:rsid w:val="004867F8"/>
    <w:rsid w:val="00486D13"/>
    <w:rsid w:val="00486E07"/>
    <w:rsid w:val="00487131"/>
    <w:rsid w:val="004872B7"/>
    <w:rsid w:val="00487363"/>
    <w:rsid w:val="0048749D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06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710C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4C6"/>
    <w:rsid w:val="005264FA"/>
    <w:rsid w:val="0052731D"/>
    <w:rsid w:val="00527863"/>
    <w:rsid w:val="00527A23"/>
    <w:rsid w:val="00527D44"/>
    <w:rsid w:val="0053037C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61A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65B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23C4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A5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4AA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439F"/>
    <w:rsid w:val="006553A4"/>
    <w:rsid w:val="00655859"/>
    <w:rsid w:val="00655DF7"/>
    <w:rsid w:val="00655E72"/>
    <w:rsid w:val="00655F80"/>
    <w:rsid w:val="00656396"/>
    <w:rsid w:val="006568F0"/>
    <w:rsid w:val="00656BB0"/>
    <w:rsid w:val="006573C6"/>
    <w:rsid w:val="0065745B"/>
    <w:rsid w:val="006578E7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109C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735"/>
    <w:rsid w:val="00712DE5"/>
    <w:rsid w:val="00712F3C"/>
    <w:rsid w:val="00712FB8"/>
    <w:rsid w:val="00713682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E4"/>
    <w:rsid w:val="00716C95"/>
    <w:rsid w:val="00716D2E"/>
    <w:rsid w:val="00716FBE"/>
    <w:rsid w:val="0071763D"/>
    <w:rsid w:val="00717A5B"/>
    <w:rsid w:val="00717B7F"/>
    <w:rsid w:val="00717D3B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D6A"/>
    <w:rsid w:val="0075070E"/>
    <w:rsid w:val="00750814"/>
    <w:rsid w:val="00750B2D"/>
    <w:rsid w:val="00750D00"/>
    <w:rsid w:val="007515F1"/>
    <w:rsid w:val="00751EAE"/>
    <w:rsid w:val="00752912"/>
    <w:rsid w:val="007529B8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8FA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FB2"/>
    <w:rsid w:val="00785502"/>
    <w:rsid w:val="00785747"/>
    <w:rsid w:val="007859C4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7B7"/>
    <w:rsid w:val="0079795F"/>
    <w:rsid w:val="00797A57"/>
    <w:rsid w:val="00797E9A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6F03"/>
    <w:rsid w:val="007F710E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A7"/>
    <w:rsid w:val="0083710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7AF"/>
    <w:rsid w:val="00851A5A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B6B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73D9"/>
    <w:rsid w:val="008F7C48"/>
    <w:rsid w:val="008F7F22"/>
    <w:rsid w:val="00900581"/>
    <w:rsid w:val="00900833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CD8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C76"/>
    <w:rsid w:val="00952E51"/>
    <w:rsid w:val="00953059"/>
    <w:rsid w:val="00953655"/>
    <w:rsid w:val="00953706"/>
    <w:rsid w:val="00953810"/>
    <w:rsid w:val="009539BE"/>
    <w:rsid w:val="00953B97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CAA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4EBB"/>
    <w:rsid w:val="00A251B2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880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3DC7"/>
    <w:rsid w:val="00A8404D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8F6"/>
    <w:rsid w:val="00A97CA7"/>
    <w:rsid w:val="00A97FAD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2EC3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E12"/>
    <w:rsid w:val="00B13FB4"/>
    <w:rsid w:val="00B13FF7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37"/>
    <w:rsid w:val="00B51B91"/>
    <w:rsid w:val="00B51EED"/>
    <w:rsid w:val="00B51F46"/>
    <w:rsid w:val="00B51FB0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78"/>
    <w:rsid w:val="00B952D4"/>
    <w:rsid w:val="00B95500"/>
    <w:rsid w:val="00B959E3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5CE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678"/>
    <w:rsid w:val="00BC18F8"/>
    <w:rsid w:val="00BC1D74"/>
    <w:rsid w:val="00BC1E69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A22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DA9"/>
    <w:rsid w:val="00BE4274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13A4"/>
    <w:rsid w:val="00C017B7"/>
    <w:rsid w:val="00C01DE4"/>
    <w:rsid w:val="00C02340"/>
    <w:rsid w:val="00C0247C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33C7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5F98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E8"/>
    <w:rsid w:val="00C5689B"/>
    <w:rsid w:val="00C56A74"/>
    <w:rsid w:val="00C56E70"/>
    <w:rsid w:val="00C602ED"/>
    <w:rsid w:val="00C60608"/>
    <w:rsid w:val="00C60775"/>
    <w:rsid w:val="00C609DA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4A2E"/>
    <w:rsid w:val="00C74FB1"/>
    <w:rsid w:val="00C751F0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B33"/>
    <w:rsid w:val="00C80D90"/>
    <w:rsid w:val="00C8125E"/>
    <w:rsid w:val="00C8126B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DAC"/>
    <w:rsid w:val="00CD1043"/>
    <w:rsid w:val="00CD17BB"/>
    <w:rsid w:val="00CD192E"/>
    <w:rsid w:val="00CD1C24"/>
    <w:rsid w:val="00CD1C64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045"/>
    <w:rsid w:val="00CE1319"/>
    <w:rsid w:val="00CE1419"/>
    <w:rsid w:val="00CE1477"/>
    <w:rsid w:val="00CE1C49"/>
    <w:rsid w:val="00CE25E1"/>
    <w:rsid w:val="00CE26CA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5061"/>
    <w:rsid w:val="00D35071"/>
    <w:rsid w:val="00D355EF"/>
    <w:rsid w:val="00D356F4"/>
    <w:rsid w:val="00D35C63"/>
    <w:rsid w:val="00D366E1"/>
    <w:rsid w:val="00D367B0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6E3"/>
    <w:rsid w:val="00DE17C2"/>
    <w:rsid w:val="00DE193F"/>
    <w:rsid w:val="00DE19AE"/>
    <w:rsid w:val="00DE1B6D"/>
    <w:rsid w:val="00DE22C7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281"/>
    <w:rsid w:val="00E05691"/>
    <w:rsid w:val="00E05D3E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CB"/>
    <w:rsid w:val="00E11EF8"/>
    <w:rsid w:val="00E126D6"/>
    <w:rsid w:val="00E128E2"/>
    <w:rsid w:val="00E12DD9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4FC6"/>
    <w:rsid w:val="00E652F9"/>
    <w:rsid w:val="00E65839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31C7"/>
    <w:rsid w:val="00E83253"/>
    <w:rsid w:val="00E832E5"/>
    <w:rsid w:val="00E83656"/>
    <w:rsid w:val="00E83D63"/>
    <w:rsid w:val="00E83E14"/>
    <w:rsid w:val="00E84119"/>
    <w:rsid w:val="00E847B6"/>
    <w:rsid w:val="00E84B66"/>
    <w:rsid w:val="00E84D8D"/>
    <w:rsid w:val="00E84E37"/>
    <w:rsid w:val="00E8509E"/>
    <w:rsid w:val="00E853B0"/>
    <w:rsid w:val="00E85483"/>
    <w:rsid w:val="00E8579A"/>
    <w:rsid w:val="00E85897"/>
    <w:rsid w:val="00E858BA"/>
    <w:rsid w:val="00E85931"/>
    <w:rsid w:val="00E8655F"/>
    <w:rsid w:val="00E865E5"/>
    <w:rsid w:val="00E8693D"/>
    <w:rsid w:val="00E86C24"/>
    <w:rsid w:val="00E86DAF"/>
    <w:rsid w:val="00E86FD5"/>
    <w:rsid w:val="00E87533"/>
    <w:rsid w:val="00E87A88"/>
    <w:rsid w:val="00E87D8C"/>
    <w:rsid w:val="00E902BC"/>
    <w:rsid w:val="00E908B7"/>
    <w:rsid w:val="00E908D4"/>
    <w:rsid w:val="00E90957"/>
    <w:rsid w:val="00E90F54"/>
    <w:rsid w:val="00E911C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C8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60D"/>
    <w:rsid w:val="00EE488C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35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2C7C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C4E"/>
    <w:rsid w:val="00F20F53"/>
    <w:rsid w:val="00F216A6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9D1"/>
    <w:rsid w:val="00F26BEE"/>
    <w:rsid w:val="00F26CC7"/>
    <w:rsid w:val="00F26F03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EBA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0BB"/>
    <w:rsid w:val="00F86480"/>
    <w:rsid w:val="00F86497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DF7"/>
    <w:rsid w:val="00FB1AFD"/>
    <w:rsid w:val="00FB1B53"/>
    <w:rsid w:val="00FB1CCC"/>
    <w:rsid w:val="00FB1F9D"/>
    <w:rsid w:val="00FB209A"/>
    <w:rsid w:val="00FB2398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FF8"/>
    <w:rsid w:val="00FD1342"/>
    <w:rsid w:val="00FD13F7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62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D655D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06/Draft_Repeal_of_the_Overvaal_Resorts_Limited_Bill_2017_wL4fIk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9239-BA93-40C1-A990-DD4C1001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2849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83</cp:revision>
  <cp:lastPrinted>2017-06-09T10:33:00Z</cp:lastPrinted>
  <dcterms:created xsi:type="dcterms:W3CDTF">2017-05-05T08:16:00Z</dcterms:created>
  <dcterms:modified xsi:type="dcterms:W3CDTF">2017-06-15T13:47:00Z</dcterms:modified>
</cp:coreProperties>
</file>