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0B054C" w:rsidRDefault="00C62208" w:rsidP="008A6FFE">
      <w:pPr>
        <w:pStyle w:val="Heading1"/>
        <w:rPr>
          <w:b w:val="0"/>
          <w:color w:val="auto"/>
          <w:lang w:val="en-ZA"/>
        </w:rPr>
      </w:pPr>
      <w:r w:rsidRPr="000B054C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0B054C" w:rsidRDefault="008A6FFE" w:rsidP="006E6D27">
      <w:pPr>
        <w:pStyle w:val="LegText"/>
      </w:pPr>
    </w:p>
    <w:p w14:paraId="590853E0" w14:textId="77777777" w:rsidR="001D0844" w:rsidRPr="000B054C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0B054C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499D9808" w:rsidR="008A6FFE" w:rsidRPr="000B054C" w:rsidRDefault="008A6FFE" w:rsidP="00161398">
      <w:pPr>
        <w:pStyle w:val="LegHeadCenteredItalic"/>
      </w:pPr>
      <w:r w:rsidRPr="000B054C">
        <w:t xml:space="preserve">(Bulletin </w:t>
      </w:r>
      <w:r w:rsidR="00785B78" w:rsidRPr="000B054C">
        <w:t>2</w:t>
      </w:r>
      <w:r w:rsidR="00F37BEC">
        <w:t>2</w:t>
      </w:r>
      <w:r w:rsidR="00BF722E" w:rsidRPr="000B054C">
        <w:t xml:space="preserve"> </w:t>
      </w:r>
      <w:r w:rsidRPr="000B054C">
        <w:t>of 201</w:t>
      </w:r>
      <w:r w:rsidR="00CB4C31" w:rsidRPr="000B054C">
        <w:t>7</w:t>
      </w:r>
      <w:r w:rsidRPr="000B054C">
        <w:t xml:space="preserve">, based on Gazettes received during the week </w:t>
      </w:r>
      <w:r w:rsidR="00D367B0" w:rsidRPr="000B054C">
        <w:t xml:space="preserve">26 </w:t>
      </w:r>
      <w:r w:rsidR="00A20581" w:rsidRPr="000B054C">
        <w:t xml:space="preserve">May </w:t>
      </w:r>
      <w:r w:rsidR="00F37BEC">
        <w:t xml:space="preserve">to 2 June </w:t>
      </w:r>
      <w:r w:rsidR="00CB4C31" w:rsidRPr="000B054C">
        <w:t>2017</w:t>
      </w:r>
      <w:r w:rsidRPr="000B054C">
        <w:t>)</w:t>
      </w:r>
    </w:p>
    <w:p w14:paraId="5CCE89AC" w14:textId="77777777" w:rsidR="001D0844" w:rsidRPr="000B054C" w:rsidRDefault="001D0844" w:rsidP="000D655D">
      <w:pPr>
        <w:pStyle w:val="LegHeadCenteredBold"/>
      </w:pPr>
      <w:r w:rsidRPr="000B054C">
        <w:t>JUTA'S WEEKLY E-MAIL SERVICE</w:t>
      </w:r>
    </w:p>
    <w:p w14:paraId="7A846A7D" w14:textId="77777777" w:rsidR="008A6FFE" w:rsidRPr="000B054C" w:rsidRDefault="008A6FFE" w:rsidP="00161398">
      <w:pPr>
        <w:pStyle w:val="LegHeadCenteredItalic"/>
      </w:pPr>
      <w:r w:rsidRPr="000B054C">
        <w:t>ISSN 1022 - 6397</w:t>
      </w:r>
    </w:p>
    <w:p w14:paraId="275A90F6" w14:textId="77777777" w:rsidR="00C94E1B" w:rsidRDefault="00C94E1B" w:rsidP="000D655D">
      <w:pPr>
        <w:pStyle w:val="LegHeadCenteredBold"/>
      </w:pPr>
      <w:r>
        <w:t>ACT</w:t>
      </w:r>
    </w:p>
    <w:p w14:paraId="3C54E472" w14:textId="4EA35BCF" w:rsidR="00C94E1B" w:rsidRDefault="00C94E1B" w:rsidP="00C94E1B">
      <w:pPr>
        <w:pStyle w:val="LegHeadBold"/>
      </w:pPr>
      <w:r w:rsidRPr="00C94E1B">
        <w:t>DIVISION OF REVENUE ACT 3 OF 201</w:t>
      </w:r>
      <w:r>
        <w:t>7</w:t>
      </w:r>
      <w:r w:rsidRPr="00C94E1B">
        <w:rPr>
          <w:b w:val="0"/>
        </w:rPr>
        <w:t xml:space="preserve"> (</w:t>
      </w:r>
      <w:r w:rsidRPr="00C94E1B">
        <w:rPr>
          <w:b w:val="0"/>
          <w:i/>
        </w:rPr>
        <w:t>GG</w:t>
      </w:r>
      <w:r w:rsidRPr="00C94E1B">
        <w:rPr>
          <w:b w:val="0"/>
        </w:rPr>
        <w:t xml:space="preserve"> </w:t>
      </w:r>
      <w:r>
        <w:rPr>
          <w:b w:val="0"/>
        </w:rPr>
        <w:t>40871</w:t>
      </w:r>
      <w:r w:rsidRPr="00C94E1B">
        <w:rPr>
          <w:b w:val="0"/>
        </w:rPr>
        <w:t xml:space="preserve"> of </w:t>
      </w:r>
      <w:r>
        <w:rPr>
          <w:b w:val="0"/>
        </w:rPr>
        <w:t>30</w:t>
      </w:r>
      <w:r w:rsidRPr="00C94E1B">
        <w:rPr>
          <w:b w:val="0"/>
        </w:rPr>
        <w:t xml:space="preserve"> May 201</w:t>
      </w:r>
      <w:r>
        <w:rPr>
          <w:b w:val="0"/>
        </w:rPr>
        <w:t>7</w:t>
      </w:r>
      <w:r w:rsidRPr="00C94E1B">
        <w:rPr>
          <w:b w:val="0"/>
        </w:rPr>
        <w:t>)</w:t>
      </w:r>
      <w:r>
        <w:rPr>
          <w:rStyle w:val="FootnoteReference"/>
        </w:rPr>
        <w:footnoteReference w:id="1"/>
      </w:r>
    </w:p>
    <w:p w14:paraId="1FCCB638" w14:textId="722AB0CC" w:rsidR="00C94E1B" w:rsidRDefault="00C94E1B" w:rsidP="0035323B">
      <w:pPr>
        <w:pStyle w:val="LegText"/>
      </w:pPr>
      <w:r w:rsidRPr="0035323B">
        <w:rPr>
          <w:i/>
        </w:rPr>
        <w:t>Date of commencement</w:t>
      </w:r>
      <w:r>
        <w:t xml:space="preserve">: </w:t>
      </w:r>
      <w:r w:rsidR="0035323B">
        <w:t>30</w:t>
      </w:r>
      <w:r>
        <w:t xml:space="preserve"> May 201</w:t>
      </w:r>
      <w:r w:rsidR="0035323B">
        <w:t>7</w:t>
      </w:r>
    </w:p>
    <w:p w14:paraId="21469C03" w14:textId="306E9EBF" w:rsidR="00C94E1B" w:rsidRDefault="00C94E1B" w:rsidP="00C94E1B">
      <w:pPr>
        <w:pStyle w:val="LegText"/>
      </w:pPr>
      <w:r w:rsidRPr="0035323B">
        <w:rPr>
          <w:i/>
        </w:rPr>
        <w:t>Repeals</w:t>
      </w:r>
      <w:r>
        <w:t xml:space="preserve"> the Division of Revenue Act </w:t>
      </w:r>
      <w:r w:rsidR="0035323B">
        <w:t>3</w:t>
      </w:r>
      <w:r>
        <w:t xml:space="preserve"> of 201</w:t>
      </w:r>
      <w:r w:rsidR="0035323B">
        <w:t>6</w:t>
      </w:r>
      <w:r>
        <w:t xml:space="preserve">, except ss. 16 and 26, </w:t>
      </w:r>
      <w:r w:rsidR="0035323B">
        <w:t xml:space="preserve">and the Division of Revenue Amendment Act 11 of 2016 </w:t>
      </w:r>
      <w:r>
        <w:t xml:space="preserve">with effect from </w:t>
      </w:r>
      <w:r w:rsidR="0035323B">
        <w:t>30</w:t>
      </w:r>
      <w:r>
        <w:t xml:space="preserve"> May 201</w:t>
      </w:r>
      <w:r w:rsidR="0035323B">
        <w:t>7</w:t>
      </w:r>
      <w:r>
        <w:t xml:space="preserve"> and ss. 16 and 26 of the Division of Revenue Act </w:t>
      </w:r>
      <w:r w:rsidR="0035323B">
        <w:t>3</w:t>
      </w:r>
      <w:r>
        <w:t xml:space="preserve"> of 201</w:t>
      </w:r>
      <w:r w:rsidR="0035323B">
        <w:t>6</w:t>
      </w:r>
      <w:r>
        <w:t xml:space="preserve"> with effect from 1 July 201</w:t>
      </w:r>
      <w:r w:rsidR="0035323B">
        <w:t>7</w:t>
      </w:r>
    </w:p>
    <w:p w14:paraId="0A291901" w14:textId="42BB29FD" w:rsidR="00343909" w:rsidRPr="000B054C" w:rsidRDefault="00343909" w:rsidP="000D655D">
      <w:pPr>
        <w:pStyle w:val="LegHeadCenteredBold"/>
      </w:pPr>
      <w:r w:rsidRPr="000B054C">
        <w:t>PROCLAMATIONS AND NOTICES</w:t>
      </w:r>
    </w:p>
    <w:p w14:paraId="44FBE1D3" w14:textId="77777777" w:rsidR="00AB6628" w:rsidRDefault="00AB6628" w:rsidP="0053037C">
      <w:pPr>
        <w:pStyle w:val="LegHeadBold"/>
      </w:pPr>
      <w:r w:rsidRPr="00A30880">
        <w:t>Department of Higher Education and Training:</w:t>
      </w:r>
    </w:p>
    <w:p w14:paraId="50C0EC30" w14:textId="1BAF6CA4" w:rsidR="00AB6628" w:rsidRDefault="00AB6628" w:rsidP="00AB6628">
      <w:pPr>
        <w:pStyle w:val="LegText"/>
      </w:pPr>
      <w:r w:rsidRPr="00AB6628">
        <w:t>National Institute for the Humanities and Social Sciences (</w:t>
      </w:r>
      <w:proofErr w:type="spellStart"/>
      <w:r w:rsidRPr="00AB6628">
        <w:t>NIHSS</w:t>
      </w:r>
      <w:proofErr w:type="spellEnd"/>
      <w:r w:rsidRPr="00AB6628">
        <w:t>)</w:t>
      </w:r>
      <w:r>
        <w:t>:</w:t>
      </w:r>
      <w:r w:rsidRPr="00A30880">
        <w:t xml:space="preserve"> Invitation to register on the </w:t>
      </w:r>
      <w:proofErr w:type="spellStart"/>
      <w:r w:rsidRPr="00A30880">
        <w:t>NIHSS</w:t>
      </w:r>
      <w:proofErr w:type="spellEnd"/>
      <w:r w:rsidRPr="00A30880">
        <w:t xml:space="preserve"> Supplier Database</w:t>
      </w:r>
      <w:r>
        <w:t xml:space="preserve"> published (GenN 424 in </w:t>
      </w:r>
      <w:r w:rsidRPr="00CA76AD">
        <w:rPr>
          <w:i/>
        </w:rPr>
        <w:t>GG</w:t>
      </w:r>
      <w:r>
        <w:t xml:space="preserve"> 40883 of 2 June 2017) (p223)</w:t>
      </w:r>
    </w:p>
    <w:p w14:paraId="5F815D2D" w14:textId="77777777" w:rsidR="00AB6628" w:rsidRDefault="00AB6628" w:rsidP="00AB6628">
      <w:pPr>
        <w:pStyle w:val="LegHeadBold"/>
      </w:pPr>
      <w:r>
        <w:t>ALLIED HEALTH PROFESSIONS ACT 63 OF 1982</w:t>
      </w:r>
    </w:p>
    <w:p w14:paraId="15B7091E" w14:textId="7AABAB3B" w:rsidR="00AB6628" w:rsidRDefault="00AB6628" w:rsidP="00AB6628">
      <w:pPr>
        <w:pStyle w:val="LegText"/>
      </w:pPr>
      <w:r w:rsidRPr="00A30880">
        <w:t>Allied Health Professions Council of South Africa</w:t>
      </w:r>
      <w:r>
        <w:t xml:space="preserve"> </w:t>
      </w:r>
      <w:r w:rsidR="00636307">
        <w:t>(</w:t>
      </w:r>
      <w:r w:rsidR="00636307" w:rsidRPr="00636307">
        <w:t>AHPCSA</w:t>
      </w:r>
      <w:r w:rsidR="00636307">
        <w:t xml:space="preserve">) </w:t>
      </w:r>
      <w:r>
        <w:t>&amp; Professional Board: Ayurveda, Chinese Medicine and Acupuncture and Unani-</w:t>
      </w:r>
      <w:proofErr w:type="spellStart"/>
      <w:r>
        <w:t>Tibb</w:t>
      </w:r>
      <w:proofErr w:type="spellEnd"/>
      <w:r>
        <w:t xml:space="preserve"> (</w:t>
      </w:r>
      <w:proofErr w:type="spellStart"/>
      <w:r>
        <w:t>PBACMU</w:t>
      </w:r>
      <w:proofErr w:type="spellEnd"/>
      <w:r>
        <w:t>)</w:t>
      </w:r>
      <w:r w:rsidRPr="00A30880">
        <w:t xml:space="preserve">: </w:t>
      </w:r>
      <w:r>
        <w:t xml:space="preserve">Notice regarding unprofessional conduct regarding the </w:t>
      </w:r>
      <w:r w:rsidRPr="00A30880">
        <w:t>use of needles</w:t>
      </w:r>
      <w:r>
        <w:t xml:space="preserve"> published (BN 98 in </w:t>
      </w:r>
      <w:r w:rsidRPr="00CA76AD">
        <w:rPr>
          <w:i/>
        </w:rPr>
        <w:t>GG</w:t>
      </w:r>
      <w:r>
        <w:t xml:space="preserve"> 40883 of 2 June 2017) (p249)</w:t>
      </w:r>
    </w:p>
    <w:p w14:paraId="294261CF" w14:textId="493BC9BC" w:rsidR="0053037C" w:rsidRDefault="0053037C" w:rsidP="00AB6628">
      <w:pPr>
        <w:pStyle w:val="LegHeadBold"/>
      </w:pPr>
      <w:r>
        <w:t>OCCUPATIONAL HEALTH AND SAFETY ACT 85 OF 1993</w:t>
      </w:r>
    </w:p>
    <w:p w14:paraId="54F35BE6" w14:textId="57CD73DC" w:rsidR="0053037C" w:rsidRDefault="0053037C" w:rsidP="0053037C">
      <w:pPr>
        <w:pStyle w:val="LegText"/>
      </w:pPr>
      <w:r>
        <w:t xml:space="preserve">Guidelines for </w:t>
      </w:r>
      <w:r w:rsidRPr="0053037C">
        <w:t>Construction Regulations, 2014</w:t>
      </w:r>
      <w:r>
        <w:t xml:space="preserve"> published </w:t>
      </w:r>
      <w:r w:rsidR="00AB6628">
        <w:br/>
      </w:r>
      <w:r>
        <w:t xml:space="preserve">(GN </w:t>
      </w:r>
      <w:r w:rsidR="005F1EA5">
        <w:t xml:space="preserve">489 </w:t>
      </w:r>
      <w:r>
        <w:t xml:space="preserve">in </w:t>
      </w:r>
      <w:r w:rsidRPr="005F1EA5">
        <w:rPr>
          <w:i/>
        </w:rPr>
        <w:t>GG</w:t>
      </w:r>
      <w:r>
        <w:t xml:space="preserve"> </w:t>
      </w:r>
      <w:r w:rsidR="005F1EA5">
        <w:t xml:space="preserve">40883 </w:t>
      </w:r>
      <w:r>
        <w:t xml:space="preserve">of </w:t>
      </w:r>
      <w:r w:rsidR="005F1EA5">
        <w:t xml:space="preserve">2 June </w:t>
      </w:r>
      <w:r>
        <w:t>2017) (</w:t>
      </w:r>
      <w:r w:rsidR="005F1EA5">
        <w:t>p64</w:t>
      </w:r>
      <w:r>
        <w:t>)</w:t>
      </w:r>
    </w:p>
    <w:p w14:paraId="0E11683B" w14:textId="373A5C4A" w:rsidR="00B15EB4" w:rsidRPr="00A30880" w:rsidRDefault="00B15EB4" w:rsidP="0053037C">
      <w:pPr>
        <w:pStyle w:val="LegHeadBold"/>
      </w:pPr>
      <w:r w:rsidRPr="00A30880">
        <w:t>COMPENSATION FOR OCCUPATIONAL INJURIES AND DISEASES ACT 130 OF 1993</w:t>
      </w:r>
    </w:p>
    <w:p w14:paraId="28CC28CB" w14:textId="7FE2B2E8" w:rsidR="00B15EB4" w:rsidRPr="00A30880" w:rsidRDefault="00B15EB4" w:rsidP="00A30880">
      <w:pPr>
        <w:pStyle w:val="LegText"/>
      </w:pPr>
      <w:r w:rsidRPr="00A30880">
        <w:t>Annual increase in medical tariffs for</w:t>
      </w:r>
      <w:r w:rsidR="00A30880">
        <w:t xml:space="preserve"> </w:t>
      </w:r>
      <w:r w:rsidRPr="00A30880">
        <w:t>prosthetics</w:t>
      </w:r>
      <w:r w:rsidR="00A30880">
        <w:t xml:space="preserve"> </w:t>
      </w:r>
      <w:r w:rsidRPr="00A30880">
        <w:t xml:space="preserve">published </w:t>
      </w:r>
      <w:r w:rsidR="00A30880">
        <w:t xml:space="preserve">in </w:t>
      </w:r>
      <w:r w:rsidR="00797E9A" w:rsidRPr="00A30880">
        <w:t>GenN 405</w:t>
      </w:r>
      <w:r w:rsidR="00A30880">
        <w:t xml:space="preserve"> </w:t>
      </w:r>
      <w:r w:rsidR="00797E9A" w:rsidRPr="00A30880">
        <w:t xml:space="preserve">in </w:t>
      </w:r>
      <w:r w:rsidR="00797E9A" w:rsidRPr="00A30880">
        <w:rPr>
          <w:i/>
        </w:rPr>
        <w:t>GG</w:t>
      </w:r>
      <w:r w:rsidR="00797E9A" w:rsidRPr="00A30880">
        <w:t xml:space="preserve"> 40853 of 22 May 2017</w:t>
      </w:r>
      <w:r w:rsidR="00A30880">
        <w:t xml:space="preserve"> corrected</w:t>
      </w:r>
      <w:r w:rsidR="00797E9A" w:rsidRPr="00A30880">
        <w:t xml:space="preserve"> </w:t>
      </w:r>
      <w:r w:rsidR="00A30880">
        <w:t xml:space="preserve">(GenN 419 in </w:t>
      </w:r>
      <w:r w:rsidR="00A30880" w:rsidRPr="00CA76AD">
        <w:rPr>
          <w:i/>
        </w:rPr>
        <w:t>GG</w:t>
      </w:r>
      <w:r w:rsidR="00A30880">
        <w:t xml:space="preserve"> 40873 of 30 May 2017) (p4)</w:t>
      </w:r>
    </w:p>
    <w:p w14:paraId="7B60092E" w14:textId="77777777" w:rsidR="002A5987" w:rsidRDefault="002A5987" w:rsidP="002A5987">
      <w:pPr>
        <w:pStyle w:val="LegHeadBold"/>
      </w:pPr>
      <w:r w:rsidRPr="002A5987">
        <w:t>NATIONAL ENVIRONMENTAL MANAGEMENT ACT 107 OF 1998</w:t>
      </w:r>
    </w:p>
    <w:p w14:paraId="4E2087CB" w14:textId="5A8170D2" w:rsidR="002A5987" w:rsidRDefault="002A5987" w:rsidP="002A5987">
      <w:pPr>
        <w:pStyle w:val="LegText"/>
      </w:pPr>
      <w:r w:rsidRPr="00A30880">
        <w:t xml:space="preserve">Regulations relating to qualification criteria, training and identification of, and forms to be used by </w:t>
      </w:r>
      <w:r w:rsidR="00385718" w:rsidRPr="00A30880">
        <w:t>environmental management inspectors and environmental mineral resource inspectors</w:t>
      </w:r>
      <w:r w:rsidR="00385718">
        <w:t xml:space="preserve"> </w:t>
      </w:r>
      <w:r w:rsidR="00385718">
        <w:lastRenderedPageBreak/>
        <w:t xml:space="preserve">published and </w:t>
      </w:r>
      <w:r w:rsidR="00385718" w:rsidRPr="00385718">
        <w:t xml:space="preserve">GN R494 in </w:t>
      </w:r>
      <w:r w:rsidR="00385718" w:rsidRPr="00CA76AD">
        <w:rPr>
          <w:i/>
        </w:rPr>
        <w:t>GG</w:t>
      </w:r>
      <w:r w:rsidR="00385718">
        <w:t xml:space="preserve"> </w:t>
      </w:r>
      <w:r w:rsidR="00385718" w:rsidRPr="00385718">
        <w:t>28869 of 2 June 2006</w:t>
      </w:r>
      <w:r w:rsidR="00385718">
        <w:t xml:space="preserve"> repealed </w:t>
      </w:r>
      <w:r w:rsidR="00B10352">
        <w:br/>
        <w:t xml:space="preserve">(GN R480 in </w:t>
      </w:r>
      <w:r w:rsidR="00B10352" w:rsidRPr="00CA76AD">
        <w:rPr>
          <w:i/>
        </w:rPr>
        <w:t>GG</w:t>
      </w:r>
      <w:r w:rsidR="00B10352">
        <w:t xml:space="preserve"> 40879 of 31 May 2017) (p4)</w:t>
      </w:r>
    </w:p>
    <w:p w14:paraId="5F2D7C3D" w14:textId="142798E0" w:rsidR="005C665B" w:rsidRDefault="005C665B" w:rsidP="002A5987">
      <w:pPr>
        <w:pStyle w:val="LegHeadBold"/>
      </w:pPr>
      <w:r>
        <w:t>RECOGNITION OF CUSTOMARY MARRIAGES ACT 120 OF 1998</w:t>
      </w:r>
    </w:p>
    <w:p w14:paraId="6F042233" w14:textId="1600E28D" w:rsidR="005C665B" w:rsidRDefault="005C665B" w:rsidP="005C665B">
      <w:pPr>
        <w:pStyle w:val="LegText"/>
      </w:pPr>
      <w:r>
        <w:t xml:space="preserve">Period for registration of customary marriages in terms of s. 4 (3) </w:t>
      </w:r>
      <w:r w:rsidRPr="005C665B">
        <w:rPr>
          <w:i/>
        </w:rPr>
        <w:t>(a)</w:t>
      </w:r>
      <w:r>
        <w:t xml:space="preserve"> and </w:t>
      </w:r>
      <w:r w:rsidRPr="005C665B">
        <w:rPr>
          <w:i/>
        </w:rPr>
        <w:t>(b)</w:t>
      </w:r>
      <w:r>
        <w:t xml:space="preserve"> extended to 30</w:t>
      </w:r>
      <w:r w:rsidR="00A30880">
        <w:t> </w:t>
      </w:r>
      <w:r>
        <w:t xml:space="preserve">April 2019 (GNs 483 &amp; 484 in </w:t>
      </w:r>
      <w:r w:rsidRPr="00CA76AD">
        <w:rPr>
          <w:i/>
        </w:rPr>
        <w:t>GG</w:t>
      </w:r>
      <w:r>
        <w:t xml:space="preserve"> 40883 of 2 June 2017) (pp 31 &amp; 32)</w:t>
      </w:r>
    </w:p>
    <w:p w14:paraId="12C09F63" w14:textId="77777777" w:rsidR="0053037C" w:rsidRDefault="0053037C" w:rsidP="0053037C">
      <w:pPr>
        <w:pStyle w:val="LegHeadBold"/>
      </w:pPr>
      <w:r w:rsidRPr="0053037C">
        <w:t>NATIONAL HERITAGE RESOURCES ACT 25 OF 1999</w:t>
      </w:r>
    </w:p>
    <w:p w14:paraId="06BFB19C" w14:textId="5601EF34" w:rsidR="0053037C" w:rsidRDefault="0053037C" w:rsidP="0053037C">
      <w:pPr>
        <w:pStyle w:val="LegText"/>
      </w:pPr>
      <w:r w:rsidRPr="00A30880">
        <w:t>Declaration of two signed and authenticated copies of the Freedom Charter as Specifically Declared Heritage Objects</w:t>
      </w:r>
      <w:r>
        <w:t xml:space="preserve"> published (GN 481 in </w:t>
      </w:r>
      <w:r w:rsidRPr="00CA76AD">
        <w:rPr>
          <w:i/>
        </w:rPr>
        <w:t>GG</w:t>
      </w:r>
      <w:r>
        <w:t xml:space="preserve"> 40883 of 2 June 2017) (p20)</w:t>
      </w:r>
    </w:p>
    <w:p w14:paraId="54273A4B" w14:textId="77777777" w:rsidR="0053037C" w:rsidRDefault="0053037C" w:rsidP="0053037C">
      <w:pPr>
        <w:pStyle w:val="LegHeadBold"/>
      </w:pPr>
      <w:r>
        <w:t>PROMOTION OF ACCESS TO INFORMATION ACT 2 OF 2000</w:t>
      </w:r>
    </w:p>
    <w:p w14:paraId="1010DAAE" w14:textId="0F837F68" w:rsidR="0053037C" w:rsidRDefault="0053037C" w:rsidP="0053037C">
      <w:pPr>
        <w:pStyle w:val="LegText"/>
      </w:pPr>
      <w:r>
        <w:t xml:space="preserve">Description submitted in terms of s. 15 (1) by the </w:t>
      </w:r>
      <w:r w:rsidRPr="00A30880">
        <w:t>Member of the Executive Council Health, KwaZulu-Natal</w:t>
      </w:r>
      <w:r>
        <w:t xml:space="preserve"> published (GN 482 in </w:t>
      </w:r>
      <w:r w:rsidRPr="00CA76AD">
        <w:rPr>
          <w:i/>
        </w:rPr>
        <w:t>GG</w:t>
      </w:r>
      <w:r>
        <w:t xml:space="preserve"> 40883 of 2 June 2017) (p22) </w:t>
      </w:r>
    </w:p>
    <w:p w14:paraId="4CA79A9A" w14:textId="30002179" w:rsidR="007C1D10" w:rsidRDefault="007C1D10" w:rsidP="0053037C">
      <w:pPr>
        <w:pStyle w:val="LegHeadBold"/>
      </w:pPr>
      <w:r>
        <w:t>DEFENCE ACT 42 OF 2002</w:t>
      </w:r>
    </w:p>
    <w:p w14:paraId="3AFFF584" w14:textId="26B1106E" w:rsidR="007C1D10" w:rsidRDefault="007C1D10" w:rsidP="007C1D10">
      <w:pPr>
        <w:pStyle w:val="LegText"/>
      </w:pPr>
      <w:r>
        <w:t xml:space="preserve">Regulations for the Reserve Force, 2017 published and regulations published in GN R799 in </w:t>
      </w:r>
      <w:r w:rsidRPr="007C1D10">
        <w:rPr>
          <w:i/>
        </w:rPr>
        <w:t>GG</w:t>
      </w:r>
      <w:r>
        <w:t xml:space="preserve"> 32453 of 31 July 2009 repealed (GN 527 in </w:t>
      </w:r>
      <w:r w:rsidRPr="00CA76AD">
        <w:rPr>
          <w:i/>
        </w:rPr>
        <w:t>GG</w:t>
      </w:r>
      <w:r>
        <w:t xml:space="preserve"> 40886 of 2 June 2017) (p4)</w:t>
      </w:r>
    </w:p>
    <w:p w14:paraId="50B0A29C" w14:textId="77777777" w:rsidR="00751EAE" w:rsidRDefault="00751EAE" w:rsidP="00751EAE">
      <w:pPr>
        <w:pStyle w:val="LegHeadBold"/>
      </w:pPr>
      <w:r w:rsidRPr="00A30880">
        <w:t>NATIONAL ENVIRONMENTAL MANAGEMENT: BIODIVERSITY ACT 10 OF 2004</w:t>
      </w:r>
    </w:p>
    <w:p w14:paraId="01EE783F" w14:textId="010D7854" w:rsidR="00751EAE" w:rsidRDefault="00751EAE" w:rsidP="00751EAE">
      <w:pPr>
        <w:pStyle w:val="LegText"/>
      </w:pPr>
      <w:r w:rsidRPr="00751EAE">
        <w:t xml:space="preserve">Threatened or Protected </w:t>
      </w:r>
      <w:r>
        <w:t xml:space="preserve">Marine </w:t>
      </w:r>
      <w:r w:rsidRPr="00751EAE">
        <w:t>Species Regulations, 20</w:t>
      </w:r>
      <w:r>
        <w:t>1</w:t>
      </w:r>
      <w:r w:rsidRPr="00751EAE">
        <w:t xml:space="preserve">7 </w:t>
      </w:r>
      <w:r>
        <w:t xml:space="preserve">published and </w:t>
      </w:r>
      <w:r w:rsidR="008C594D">
        <w:t>previous regulations</w:t>
      </w:r>
      <w:r>
        <w:t xml:space="preserve"> repealed</w:t>
      </w:r>
      <w:r w:rsidRPr="00751EAE">
        <w:t xml:space="preserve"> (GN R</w:t>
      </w:r>
      <w:r w:rsidR="00F8021B">
        <w:t>477</w:t>
      </w:r>
      <w:r w:rsidRPr="00751EAE">
        <w:t xml:space="preserve"> in </w:t>
      </w:r>
      <w:r w:rsidR="00F8021B" w:rsidRPr="00CA76AD">
        <w:rPr>
          <w:i/>
        </w:rPr>
        <w:t>GG</w:t>
      </w:r>
      <w:r w:rsidR="00F8021B">
        <w:t xml:space="preserve"> 40876</w:t>
      </w:r>
      <w:r w:rsidRPr="00751EAE">
        <w:t xml:space="preserve"> of </w:t>
      </w:r>
      <w:r w:rsidR="00F8021B">
        <w:t>30</w:t>
      </w:r>
      <w:r w:rsidRPr="00751EAE">
        <w:t xml:space="preserve"> </w:t>
      </w:r>
      <w:r w:rsidR="00F8021B">
        <w:t>May</w:t>
      </w:r>
      <w:r w:rsidRPr="00751EAE">
        <w:t xml:space="preserve"> 201</w:t>
      </w:r>
      <w:r w:rsidR="00F8021B">
        <w:t>7</w:t>
      </w:r>
      <w:r w:rsidRPr="00751EAE">
        <w:t>) (p</w:t>
      </w:r>
      <w:r w:rsidR="00F8021B">
        <w:t>4</w:t>
      </w:r>
      <w:r w:rsidRPr="00751EAE">
        <w:t>)</w:t>
      </w:r>
    </w:p>
    <w:p w14:paraId="76B0E25B" w14:textId="172B819B" w:rsidR="00751EAE" w:rsidRDefault="00751EAE" w:rsidP="00751EAE">
      <w:pPr>
        <w:pStyle w:val="LegText"/>
      </w:pPr>
      <w:r>
        <w:t xml:space="preserve">Prohibition of restricted activities in regard to </w:t>
      </w:r>
      <w:r w:rsidRPr="00A30880">
        <w:t xml:space="preserve">marine species that are threatened or </w:t>
      </w:r>
      <w:r>
        <w:t xml:space="preserve">in need of protection and </w:t>
      </w:r>
      <w:r w:rsidRPr="00A30880">
        <w:t xml:space="preserve">exemption </w:t>
      </w:r>
      <w:r>
        <w:t xml:space="preserve">of persons </w:t>
      </w:r>
      <w:r w:rsidRPr="00A30880">
        <w:t>from restriction</w:t>
      </w:r>
      <w:r>
        <w:t xml:space="preserve">s published </w:t>
      </w:r>
      <w:r>
        <w:br/>
        <w:t xml:space="preserve">(GN 476 in </w:t>
      </w:r>
      <w:r w:rsidRPr="00CA76AD">
        <w:rPr>
          <w:i/>
        </w:rPr>
        <w:t>GG</w:t>
      </w:r>
      <w:r>
        <w:t xml:space="preserve"> 40875 of 30 May 2017) (p4)</w:t>
      </w:r>
    </w:p>
    <w:p w14:paraId="01A63597" w14:textId="1148780D" w:rsidR="008C594D" w:rsidRDefault="008C594D" w:rsidP="00751EAE">
      <w:pPr>
        <w:pStyle w:val="LegText"/>
      </w:pPr>
      <w:r w:rsidRPr="00A30880">
        <w:t>Policy on White Shark Cage Diving</w:t>
      </w:r>
      <w:r>
        <w:t xml:space="preserve"> published (GN 478 in </w:t>
      </w:r>
      <w:r w:rsidRPr="00CA76AD">
        <w:rPr>
          <w:i/>
        </w:rPr>
        <w:t>GG</w:t>
      </w:r>
      <w:r>
        <w:t xml:space="preserve"> 40878 of 31 May 201) (p4)</w:t>
      </w:r>
    </w:p>
    <w:p w14:paraId="7B17D246" w14:textId="6AFC245E" w:rsidR="008C594D" w:rsidRDefault="008C594D" w:rsidP="00751EAE">
      <w:pPr>
        <w:pStyle w:val="LegText"/>
      </w:pPr>
      <w:r w:rsidRPr="00A30880">
        <w:t>Policy on Boat-Based Whale and Dolphin Watching</w:t>
      </w:r>
      <w:r>
        <w:t xml:space="preserve"> published </w:t>
      </w:r>
      <w:r>
        <w:br/>
        <w:t xml:space="preserve">(GN 479 in </w:t>
      </w:r>
      <w:r w:rsidRPr="00CA76AD">
        <w:rPr>
          <w:i/>
        </w:rPr>
        <w:t>GG</w:t>
      </w:r>
      <w:r>
        <w:t xml:space="preserve"> 40878 of 31 May 201</w:t>
      </w:r>
      <w:r w:rsidR="0052731D">
        <w:t>7</w:t>
      </w:r>
      <w:r>
        <w:t>) (p21)</w:t>
      </w:r>
    </w:p>
    <w:p w14:paraId="4DFF4FF0" w14:textId="2801D0E6" w:rsidR="00AB6628" w:rsidRDefault="00AB6628" w:rsidP="00751EAE">
      <w:pPr>
        <w:pStyle w:val="LegText"/>
      </w:pPr>
      <w:r w:rsidRPr="00A30880">
        <w:t xml:space="preserve">Biodiversity </w:t>
      </w:r>
      <w:r w:rsidR="000C0AC4">
        <w:t>M</w:t>
      </w:r>
      <w:r w:rsidR="000C0AC4" w:rsidRPr="00A30880">
        <w:t xml:space="preserve">anagement </w:t>
      </w:r>
      <w:r w:rsidR="000C0AC4">
        <w:t>P</w:t>
      </w:r>
      <w:r w:rsidR="000C0AC4" w:rsidRPr="00A30880">
        <w:t xml:space="preserve">lan </w:t>
      </w:r>
      <w:r w:rsidRPr="00A30880">
        <w:t xml:space="preserve">for </w:t>
      </w:r>
      <w:proofErr w:type="spellStart"/>
      <w:r w:rsidRPr="00A30880">
        <w:t>Pickersgill</w:t>
      </w:r>
      <w:r>
        <w:t>'</w:t>
      </w:r>
      <w:r w:rsidRPr="00A30880">
        <w:t>s</w:t>
      </w:r>
      <w:proofErr w:type="spellEnd"/>
      <w:r w:rsidRPr="00A30880">
        <w:t xml:space="preserve"> Reed Frog (</w:t>
      </w:r>
      <w:proofErr w:type="spellStart"/>
      <w:r w:rsidRPr="00A30880">
        <w:rPr>
          <w:i/>
        </w:rPr>
        <w:t>Hyperolius</w:t>
      </w:r>
      <w:proofErr w:type="spellEnd"/>
      <w:r w:rsidRPr="00A30880">
        <w:rPr>
          <w:i/>
        </w:rPr>
        <w:t xml:space="preserve"> </w:t>
      </w:r>
      <w:proofErr w:type="spellStart"/>
      <w:r w:rsidRPr="00AB6628">
        <w:rPr>
          <w:i/>
        </w:rPr>
        <w:t>Pickergilli</w:t>
      </w:r>
      <w:proofErr w:type="spellEnd"/>
      <w:r w:rsidRPr="00AB6628">
        <w:t>)</w:t>
      </w:r>
      <w:r>
        <w:t xml:space="preserve"> published (GenN 423 in </w:t>
      </w:r>
      <w:r w:rsidRPr="00CA76AD">
        <w:rPr>
          <w:i/>
        </w:rPr>
        <w:t>GG</w:t>
      </w:r>
      <w:r>
        <w:t xml:space="preserve"> 40883 of 2 June 2017) (p184)</w:t>
      </w:r>
    </w:p>
    <w:p w14:paraId="63EFCD32" w14:textId="77777777" w:rsidR="007C1D10" w:rsidRDefault="007C1D10" w:rsidP="007C1D10">
      <w:pPr>
        <w:pStyle w:val="LegHeadBold"/>
      </w:pPr>
      <w:r>
        <w:t>NATIONAL ENVIRONMENTAL MANAGEMENT: WASTE ACT 59 OF 2008</w:t>
      </w:r>
    </w:p>
    <w:p w14:paraId="3DEAE80E" w14:textId="6D358091" w:rsidR="007C1D10" w:rsidRDefault="007C1D10" w:rsidP="007C1D10">
      <w:pPr>
        <w:pStyle w:val="LegText"/>
      </w:pPr>
      <w:r w:rsidRPr="007C1D10">
        <w:t>Consultation on the intention to consider the withdrawal of the approval for the Integrated Industry Waste Tyre Management Plan of the Recycling and Economic Development Initiative of South Africa</w:t>
      </w:r>
      <w:r>
        <w:t xml:space="preserve"> (REDISA) published for comment (GN 524 in </w:t>
      </w:r>
      <w:r w:rsidR="002F6253" w:rsidRPr="00CA76AD">
        <w:rPr>
          <w:i/>
        </w:rPr>
        <w:t>GG</w:t>
      </w:r>
      <w:r w:rsidR="002F6253">
        <w:t xml:space="preserve"> </w:t>
      </w:r>
      <w:r w:rsidR="0052731D">
        <w:t xml:space="preserve">40884 </w:t>
      </w:r>
      <w:r>
        <w:t xml:space="preserve">of </w:t>
      </w:r>
      <w:r w:rsidR="0052731D">
        <w:t>1 June</w:t>
      </w:r>
      <w:r>
        <w:t xml:space="preserve"> 2017) (p4)</w:t>
      </w:r>
    </w:p>
    <w:p w14:paraId="25D2A384" w14:textId="2310EF82" w:rsidR="002F6253" w:rsidRDefault="002F6253" w:rsidP="007C1D10">
      <w:pPr>
        <w:pStyle w:val="LegText"/>
      </w:pPr>
      <w:r w:rsidRPr="002F6253">
        <w:t xml:space="preserve">Proposed </w:t>
      </w:r>
      <w:r>
        <w:t xml:space="preserve">Waste Exclusion </w:t>
      </w:r>
      <w:r w:rsidRPr="002F6253">
        <w:t>Regulations</w:t>
      </w:r>
      <w:r w:rsidR="00636307">
        <w:t>, 2016</w:t>
      </w:r>
      <w:r w:rsidRPr="002F6253">
        <w:t xml:space="preserve"> </w:t>
      </w:r>
      <w:r>
        <w:t xml:space="preserve">published for comment </w:t>
      </w:r>
      <w:r>
        <w:br/>
        <w:t xml:space="preserve">(GN 528 in </w:t>
      </w:r>
      <w:r w:rsidRPr="00CA76AD">
        <w:rPr>
          <w:i/>
        </w:rPr>
        <w:t>GG</w:t>
      </w:r>
      <w:r>
        <w:t xml:space="preserve"> 40887 of 2 June 2017) (p4)</w:t>
      </w:r>
    </w:p>
    <w:p w14:paraId="247D6D6A" w14:textId="77777777" w:rsidR="0053037C" w:rsidRDefault="0053037C" w:rsidP="0053037C">
      <w:pPr>
        <w:pStyle w:val="LegHeadBold"/>
      </w:pPr>
      <w:r>
        <w:t>CHILD JUSTICE ACT 75 OF 2008</w:t>
      </w:r>
    </w:p>
    <w:p w14:paraId="3E44D47E" w14:textId="722D0113" w:rsidR="0053037C" w:rsidRDefault="0053037C" w:rsidP="0053037C">
      <w:pPr>
        <w:pStyle w:val="LegText"/>
      </w:pPr>
      <w:r>
        <w:t xml:space="preserve">Invitation for applications for the accreditation of diversion programmes and diversion service providers published (GN 500 in </w:t>
      </w:r>
      <w:r w:rsidRPr="00CA76AD">
        <w:rPr>
          <w:i/>
        </w:rPr>
        <w:t>GG</w:t>
      </w:r>
      <w:r>
        <w:t xml:space="preserve"> 40883 of 2 June 2017) (p136)</w:t>
      </w:r>
    </w:p>
    <w:p w14:paraId="041B4E3B" w14:textId="77777777" w:rsidR="00F37BEC" w:rsidRDefault="00F37BEC" w:rsidP="00F37BEC">
      <w:pPr>
        <w:pStyle w:val="LegHeadBold"/>
        <w:keepNext/>
      </w:pPr>
      <w:bookmarkStart w:id="0" w:name="_Hlk483907022"/>
      <w:r>
        <w:t>CIVIL AVIATION ACT 13 OF 2009</w:t>
      </w:r>
    </w:p>
    <w:p w14:paraId="3F4C3A2B" w14:textId="609CF578" w:rsidR="00F37BEC" w:rsidRDefault="00F37BEC" w:rsidP="00F37BEC">
      <w:pPr>
        <w:pStyle w:val="LegText"/>
      </w:pPr>
      <w:r>
        <w:t>Seventeenth Amendment of the Civil Aviation Regulations, 2017 published with effect from 1</w:t>
      </w:r>
      <w:r w:rsidR="00A30880">
        <w:t> </w:t>
      </w:r>
      <w:r>
        <w:t xml:space="preserve">July 2017 (GN R474 in </w:t>
      </w:r>
      <w:r w:rsidRPr="00CA76AD">
        <w:rPr>
          <w:i/>
        </w:rPr>
        <w:t>GG</w:t>
      </w:r>
      <w:r>
        <w:t xml:space="preserve"> 40870 of 29 May 2017) (p4)</w:t>
      </w:r>
    </w:p>
    <w:p w14:paraId="394E1280" w14:textId="77777777" w:rsidR="00AB6628" w:rsidRDefault="00AB6628" w:rsidP="00386849">
      <w:pPr>
        <w:pStyle w:val="LegHeadBold"/>
        <w:keepNext/>
      </w:pPr>
      <w:r>
        <w:t>FINANCIAL MARKETS ACT 19 OF 2012</w:t>
      </w:r>
    </w:p>
    <w:p w14:paraId="0081F66E" w14:textId="0EEB8BF0" w:rsidR="00AB6628" w:rsidRDefault="00AB6628" w:rsidP="00AB6628">
      <w:pPr>
        <w:pStyle w:val="LegText"/>
      </w:pPr>
      <w:r>
        <w:t xml:space="preserve">Notice of publication of </w:t>
      </w:r>
      <w:r w:rsidR="00386849" w:rsidRPr="00A30880">
        <w:t>Granite Central Securities Depository (Proprietary) Limited: Operating Rules</w:t>
      </w:r>
      <w:r>
        <w:t xml:space="preserve"> published </w:t>
      </w:r>
      <w:r w:rsidR="00386849">
        <w:t xml:space="preserve">(BN 99 in </w:t>
      </w:r>
      <w:r w:rsidR="00386849" w:rsidRPr="00CA76AD">
        <w:rPr>
          <w:i/>
        </w:rPr>
        <w:t>GG</w:t>
      </w:r>
      <w:r w:rsidR="00386849">
        <w:t xml:space="preserve"> 40883 of 2 June 2017) (p250)</w:t>
      </w:r>
    </w:p>
    <w:bookmarkEnd w:id="0"/>
    <w:p w14:paraId="38CD2561" w14:textId="77777777" w:rsidR="00B42997" w:rsidRPr="0053037C" w:rsidRDefault="00B42997" w:rsidP="00386849">
      <w:pPr>
        <w:pStyle w:val="LegHeadBold"/>
        <w:keepNext/>
      </w:pPr>
      <w:r w:rsidRPr="0053037C">
        <w:lastRenderedPageBreak/>
        <w:t>SPECIAL ECONOMIC ZONES ACT 16 OF 2014</w:t>
      </w:r>
    </w:p>
    <w:p w14:paraId="2057976B" w14:textId="5D9033EE" w:rsidR="0053037C" w:rsidRDefault="0053037C" w:rsidP="00B42997">
      <w:pPr>
        <w:pStyle w:val="LegText"/>
      </w:pPr>
      <w:r w:rsidRPr="00A30880">
        <w:t>Notice of amendment to the Richards Bay IDZ for the purpose of the SEZ tax incentives</w:t>
      </w:r>
      <w:r>
        <w:t xml:space="preserve"> published (GN 502 in </w:t>
      </w:r>
      <w:r w:rsidRPr="00CA76AD">
        <w:rPr>
          <w:i/>
        </w:rPr>
        <w:t>GG</w:t>
      </w:r>
      <w:r>
        <w:t xml:space="preserve"> 40883 of 2 June 2017) (p140)</w:t>
      </w:r>
    </w:p>
    <w:p w14:paraId="42B05820" w14:textId="0A745F96" w:rsidR="0053037C" w:rsidRDefault="0053037C" w:rsidP="00B42997">
      <w:pPr>
        <w:pStyle w:val="LegText"/>
      </w:pPr>
      <w:r w:rsidRPr="00A30880">
        <w:t>Final notice of amendment to the Dube Tradeport IDZ for the purpose of the SEZ tax incentives</w:t>
      </w:r>
      <w:r>
        <w:t xml:space="preserve"> published (GN 503 in </w:t>
      </w:r>
      <w:r w:rsidRPr="00CA76AD">
        <w:rPr>
          <w:i/>
        </w:rPr>
        <w:t>GG</w:t>
      </w:r>
      <w:r>
        <w:t xml:space="preserve"> 40883 of 2 June 2017) (p147)</w:t>
      </w:r>
    </w:p>
    <w:p w14:paraId="7090F64B" w14:textId="4A516CC5" w:rsidR="0053037C" w:rsidRDefault="0053037C" w:rsidP="00B42997">
      <w:pPr>
        <w:pStyle w:val="LegText"/>
      </w:pPr>
      <w:r w:rsidRPr="00A30880">
        <w:t>Final notice of amendment to the Saldanha Bay IDZ for the purpose of the SEZ tax incentives</w:t>
      </w:r>
      <w:r>
        <w:t xml:space="preserve"> published (GN 504 in </w:t>
      </w:r>
      <w:r w:rsidRPr="00CA76AD">
        <w:rPr>
          <w:i/>
        </w:rPr>
        <w:t>GG</w:t>
      </w:r>
      <w:r>
        <w:t xml:space="preserve"> 40883 of 2 June 2017) (p151)</w:t>
      </w:r>
    </w:p>
    <w:p w14:paraId="69D2B63B" w14:textId="0DA54B65" w:rsidR="0053037C" w:rsidRDefault="0053037C" w:rsidP="00B42997">
      <w:pPr>
        <w:pStyle w:val="LegText"/>
      </w:pPr>
      <w:r w:rsidRPr="00A30880">
        <w:t>Final notice of amendment to the Coega IDZ for the purpose of the SEZ tax incentives</w:t>
      </w:r>
      <w:r>
        <w:t xml:space="preserve"> published </w:t>
      </w:r>
      <w:r>
        <w:br/>
        <w:t xml:space="preserve">(GN 505 in </w:t>
      </w:r>
      <w:r w:rsidRPr="00CA76AD">
        <w:rPr>
          <w:i/>
        </w:rPr>
        <w:t>GG</w:t>
      </w:r>
      <w:r>
        <w:t xml:space="preserve"> 40883 of 2 June 2017) (p155)</w:t>
      </w:r>
    </w:p>
    <w:p w14:paraId="3E06D05A" w14:textId="7DEFE378" w:rsidR="0053037C" w:rsidRPr="00F37BEC" w:rsidRDefault="0053037C" w:rsidP="00B42997">
      <w:pPr>
        <w:pStyle w:val="LegText"/>
        <w:rPr>
          <w:highlight w:val="lightGray"/>
        </w:rPr>
      </w:pPr>
      <w:r w:rsidRPr="00A30880">
        <w:t xml:space="preserve">Final notice of </w:t>
      </w:r>
      <w:r w:rsidR="003F1370">
        <w:t>a</w:t>
      </w:r>
      <w:r w:rsidR="003F1370" w:rsidRPr="00A30880">
        <w:t xml:space="preserve">mendment </w:t>
      </w:r>
      <w:r w:rsidRPr="00A30880">
        <w:t>to the Maluti-</w:t>
      </w:r>
      <w:r w:rsidR="003F1370">
        <w:t>a</w:t>
      </w:r>
      <w:r w:rsidRPr="00A30880">
        <w:t xml:space="preserve">-Phofung </w:t>
      </w:r>
      <w:r w:rsidR="003F1370">
        <w:t>IDZ</w:t>
      </w:r>
      <w:r w:rsidR="003F1370" w:rsidRPr="00A30880">
        <w:t xml:space="preserve"> </w:t>
      </w:r>
      <w:r w:rsidRPr="00A30880">
        <w:t>for the purpose of the SEZ tax incentives</w:t>
      </w:r>
      <w:r>
        <w:t xml:space="preserve"> </w:t>
      </w:r>
      <w:r w:rsidR="00AB6628">
        <w:t xml:space="preserve">published </w:t>
      </w:r>
      <w:r>
        <w:t>(GN 5</w:t>
      </w:r>
      <w:r w:rsidR="00AB6628">
        <w:t>23</w:t>
      </w:r>
      <w:r>
        <w:t xml:space="preserve"> in </w:t>
      </w:r>
      <w:r w:rsidRPr="00CA76AD">
        <w:rPr>
          <w:i/>
        </w:rPr>
        <w:t>GG</w:t>
      </w:r>
      <w:r>
        <w:t xml:space="preserve"> 40883 of 2 June 2017) (p1</w:t>
      </w:r>
      <w:r w:rsidR="00AB6628">
        <w:t>77</w:t>
      </w:r>
      <w:r>
        <w:t>)</w:t>
      </w:r>
    </w:p>
    <w:p w14:paraId="49186DBE" w14:textId="57F0388B" w:rsidR="000C06E9" w:rsidRPr="00AB6628" w:rsidRDefault="000C06E9" w:rsidP="000D655D">
      <w:pPr>
        <w:pStyle w:val="LegHeadCenteredBold"/>
      </w:pPr>
      <w:r w:rsidRPr="00AB6628">
        <w:t>BILL</w:t>
      </w:r>
    </w:p>
    <w:p w14:paraId="44D735A2" w14:textId="0804331D" w:rsidR="006F7E81" w:rsidRPr="00F37BEC" w:rsidRDefault="00250144" w:rsidP="006F7E81">
      <w:pPr>
        <w:pStyle w:val="LegText"/>
        <w:rPr>
          <w:highlight w:val="lightGray"/>
        </w:rPr>
      </w:pPr>
      <w:hyperlink r:id="rId9" w:history="1">
        <w:r w:rsidR="006F7E81" w:rsidRPr="00250144">
          <w:rPr>
            <w:rStyle w:val="Hyperlink"/>
          </w:rPr>
          <w:t xml:space="preserve">Draft </w:t>
        </w:r>
        <w:r w:rsidR="00AB6628" w:rsidRPr="00250144">
          <w:rPr>
            <w:rStyle w:val="Hyperlink"/>
          </w:rPr>
          <w:t>Older Persons</w:t>
        </w:r>
        <w:r w:rsidR="006F7E81" w:rsidRPr="00250144">
          <w:rPr>
            <w:rStyle w:val="Hyperlink"/>
          </w:rPr>
          <w:t xml:space="preserve"> Amendment Bill, 2017</w:t>
        </w:r>
      </w:hyperlink>
      <w:r w:rsidR="006F7E81" w:rsidRPr="00AB6628">
        <w:t xml:space="preserve"> published for comment </w:t>
      </w:r>
      <w:r w:rsidR="006F7E81" w:rsidRPr="00AB6628">
        <w:br/>
      </w:r>
      <w:r w:rsidR="00AB6628">
        <w:t xml:space="preserve">(GenN 426 in </w:t>
      </w:r>
      <w:r w:rsidR="00AB6628" w:rsidRPr="00CA76AD">
        <w:rPr>
          <w:i/>
        </w:rPr>
        <w:t>GG</w:t>
      </w:r>
      <w:r w:rsidR="00AB6628">
        <w:t xml:space="preserve"> 40883 of 2 June 2017) (p225)</w:t>
      </w:r>
    </w:p>
    <w:p w14:paraId="1A09BFAD" w14:textId="60ABD992" w:rsidR="001F16DA" w:rsidRPr="00AB6628" w:rsidRDefault="001F16DA" w:rsidP="00FB5702">
      <w:pPr>
        <w:pStyle w:val="LegHeadCenteredBold"/>
      </w:pPr>
      <w:r w:rsidRPr="00AB6628">
        <w:t>PROVINCIAL LEGISLATION</w:t>
      </w:r>
    </w:p>
    <w:p w14:paraId="163E9006" w14:textId="77777777" w:rsidR="00A30880" w:rsidRPr="00250144" w:rsidRDefault="00A30880" w:rsidP="00DE193F">
      <w:pPr>
        <w:pStyle w:val="LegHeadBold"/>
      </w:pPr>
      <w:r w:rsidRPr="00250144">
        <w:t>EASTERN CAPE</w:t>
      </w:r>
    </w:p>
    <w:p w14:paraId="4B9DA4DB" w14:textId="77777777" w:rsidR="00250144" w:rsidRDefault="00250144" w:rsidP="00250144">
      <w:pPr>
        <w:pStyle w:val="LegText"/>
      </w:pPr>
      <w:r w:rsidRPr="00EE0BD9">
        <w:t>Spatial Planning and Land Use Management Act 16 of 2013: Agreement to establish a Joint Municipal Pla</w:t>
      </w:r>
      <w:r>
        <w:t>nning Tribunal b</w:t>
      </w:r>
      <w:bookmarkStart w:id="1" w:name="_GoBack"/>
      <w:bookmarkEnd w:id="1"/>
      <w:r>
        <w:t>etween Ingquza Hill Local Municipality</w:t>
      </w:r>
      <w:r w:rsidRPr="00EE0BD9">
        <w:t xml:space="preserve"> and </w:t>
      </w:r>
      <w:r>
        <w:t>Port St Johns</w:t>
      </w:r>
      <w:r w:rsidRPr="00EE0BD9">
        <w:t xml:space="preserve"> </w:t>
      </w:r>
      <w:r>
        <w:t>Municipality</w:t>
      </w:r>
      <w:r w:rsidRPr="00EE0BD9">
        <w:t xml:space="preserve"> </w:t>
      </w:r>
      <w:r>
        <w:t>published (LAN</w:t>
      </w:r>
      <w:r w:rsidRPr="00EE0BD9">
        <w:t xml:space="preserve"> </w:t>
      </w:r>
      <w:r>
        <w:t>76</w:t>
      </w:r>
      <w:r w:rsidRPr="00EE0BD9">
        <w:t xml:space="preserve"> in </w:t>
      </w:r>
      <w:r w:rsidRPr="00A00EC9">
        <w:rPr>
          <w:i/>
        </w:rPr>
        <w:t>PG</w:t>
      </w:r>
      <w:r>
        <w:t xml:space="preserve"> 3851 of 29 May 2017) (p14</w:t>
      </w:r>
      <w:r w:rsidRPr="00EE0BD9">
        <w:t>)</w:t>
      </w:r>
    </w:p>
    <w:p w14:paraId="79CA3FFE" w14:textId="77777777" w:rsidR="00250144" w:rsidRDefault="00250144" w:rsidP="00250144">
      <w:pPr>
        <w:pStyle w:val="LegText"/>
      </w:pPr>
      <w:r w:rsidRPr="003537ED">
        <w:t xml:space="preserve">National Land Transport Act 5 of 2009: </w:t>
      </w:r>
      <w:r>
        <w:t>Kouga Local Municipality: Notice of intention to designate</w:t>
      </w:r>
      <w:r w:rsidRPr="003537ED">
        <w:t xml:space="preserve"> land i</w:t>
      </w:r>
      <w:r>
        <w:t>n the Kouga Municipal area of jurisdiction</w:t>
      </w:r>
      <w:r w:rsidRPr="003537ED">
        <w:t xml:space="preserve"> as a depot for impounded vehicles published</w:t>
      </w:r>
      <w:r>
        <w:t xml:space="preserve"> for comment (LAN 78</w:t>
      </w:r>
      <w:r w:rsidRPr="003537ED">
        <w:t xml:space="preserve"> in </w:t>
      </w:r>
      <w:r w:rsidRPr="0011527A">
        <w:rPr>
          <w:i/>
        </w:rPr>
        <w:t>PG</w:t>
      </w:r>
      <w:r>
        <w:t xml:space="preserve"> 3852 of 2 June 2017) (p4</w:t>
      </w:r>
      <w:r w:rsidRPr="003537ED">
        <w:t>)</w:t>
      </w:r>
    </w:p>
    <w:p w14:paraId="3B7A03D2" w14:textId="77777777" w:rsidR="00A30880" w:rsidRPr="00250144" w:rsidRDefault="00A30880" w:rsidP="001851C0">
      <w:pPr>
        <w:pStyle w:val="LegHeadBold"/>
      </w:pPr>
      <w:r w:rsidRPr="00250144">
        <w:t>KWAZULU-NATAL</w:t>
      </w:r>
    </w:p>
    <w:p w14:paraId="5728C0FC" w14:textId="7167E7CB" w:rsidR="00C64022" w:rsidRPr="00250144" w:rsidRDefault="00C64022" w:rsidP="00C64022">
      <w:pPr>
        <w:pStyle w:val="LegText"/>
      </w:pPr>
      <w:r w:rsidRPr="00250144">
        <w:t xml:space="preserve">KwaZulu-Natal Planning and Development Act 6 of 2008: Appointment of members to the KwaZulu-Natal Planning and Development Appeal Tribunal published </w:t>
      </w:r>
      <w:r w:rsidR="00250144" w:rsidRPr="00250144">
        <w:br/>
      </w:r>
      <w:r w:rsidRPr="00250144">
        <w:t xml:space="preserve">(PN 52 in </w:t>
      </w:r>
      <w:r w:rsidRPr="00250144">
        <w:rPr>
          <w:i/>
        </w:rPr>
        <w:t>PG</w:t>
      </w:r>
      <w:r w:rsidRPr="00250144">
        <w:t xml:space="preserve"> 1829 of 1 June 2017) (p11)</w:t>
      </w:r>
    </w:p>
    <w:p w14:paraId="5180657A" w14:textId="5EB391F6" w:rsidR="00C64022" w:rsidRPr="00250144" w:rsidRDefault="00C64022" w:rsidP="00C64022">
      <w:pPr>
        <w:pStyle w:val="LegText"/>
      </w:pPr>
      <w:r w:rsidRPr="00250144">
        <w:t xml:space="preserve">Spatial Planning and Land Use Management Act 16 of 2013: AbaQulusi Local Municipality: Appointment of members to the Municipal Planning Tribunal published </w:t>
      </w:r>
      <w:r w:rsidR="00250144">
        <w:br/>
      </w:r>
      <w:r w:rsidRPr="00250144">
        <w:t xml:space="preserve">(MN 47 in </w:t>
      </w:r>
      <w:r w:rsidRPr="00250144">
        <w:rPr>
          <w:i/>
        </w:rPr>
        <w:t>PG</w:t>
      </w:r>
      <w:r w:rsidRPr="00250144">
        <w:t xml:space="preserve"> 1829 of 1 June 2017) (p193)</w:t>
      </w:r>
    </w:p>
    <w:p w14:paraId="136BFC61" w14:textId="77777777" w:rsidR="00A30880" w:rsidRPr="00250144" w:rsidRDefault="00A30880" w:rsidP="00DE193F">
      <w:pPr>
        <w:pStyle w:val="LegHeadBold"/>
      </w:pPr>
      <w:r w:rsidRPr="00250144">
        <w:t>LIMPOPO</w:t>
      </w:r>
    </w:p>
    <w:p w14:paraId="742CF483" w14:textId="77777777" w:rsidR="00250144" w:rsidRDefault="00250144" w:rsidP="00250144">
      <w:pPr>
        <w:pStyle w:val="LegText"/>
      </w:pPr>
      <w:r>
        <w:t>Local Government: Municipal Structures</w:t>
      </w:r>
      <w:r w:rsidRPr="008F29D3">
        <w:t xml:space="preserve"> Act </w:t>
      </w:r>
      <w:r>
        <w:t>117 of 1998</w:t>
      </w:r>
      <w:r w:rsidRPr="008F29D3">
        <w:t xml:space="preserve">: </w:t>
      </w:r>
      <w:r>
        <w:t>Greater Tzaneen Local Municipality: Notice of intention to withdraw from the Mopani District Municipal Planning Tribunal published for comment (LAN 57</w:t>
      </w:r>
      <w:r w:rsidRPr="008F29D3">
        <w:t xml:space="preserve"> in </w:t>
      </w:r>
      <w:r w:rsidRPr="008F29D3">
        <w:rPr>
          <w:i/>
        </w:rPr>
        <w:t>PG</w:t>
      </w:r>
      <w:r>
        <w:t xml:space="preserve"> 2817 of 2 June 2017) (p25</w:t>
      </w:r>
      <w:r w:rsidRPr="008F29D3">
        <w:t>)</w:t>
      </w:r>
    </w:p>
    <w:p w14:paraId="7A8AD481" w14:textId="77777777" w:rsidR="00A30880" w:rsidRPr="00250144" w:rsidRDefault="00A30880" w:rsidP="009D0226">
      <w:pPr>
        <w:pStyle w:val="LegHeadBold"/>
      </w:pPr>
      <w:r w:rsidRPr="00250144">
        <w:t>MPUMALANGA</w:t>
      </w:r>
    </w:p>
    <w:p w14:paraId="6A79F95C" w14:textId="6B6BAE3B" w:rsidR="00C64022" w:rsidRPr="00250144" w:rsidRDefault="00C64022" w:rsidP="00C64022">
      <w:pPr>
        <w:pStyle w:val="LegText"/>
      </w:pPr>
      <w:r w:rsidRPr="00250144">
        <w:t xml:space="preserve">Ehlanzeni District Municipality: Municipal Health Services By-laws 2016 published under PN 33 in </w:t>
      </w:r>
      <w:r w:rsidRPr="00250144">
        <w:rPr>
          <w:i/>
        </w:rPr>
        <w:t>PG</w:t>
      </w:r>
      <w:r w:rsidRPr="00250144">
        <w:t xml:space="preserve"> 2801 of 14 April 2017 corrected and promulgated on 14 April 2017 </w:t>
      </w:r>
      <w:r w:rsidR="00250144">
        <w:br/>
      </w:r>
      <w:r w:rsidRPr="00250144">
        <w:t xml:space="preserve">(PN 54 in </w:t>
      </w:r>
      <w:r w:rsidRPr="00250144">
        <w:rPr>
          <w:i/>
        </w:rPr>
        <w:t>PG</w:t>
      </w:r>
      <w:r w:rsidRPr="00250144">
        <w:t xml:space="preserve"> 2817 of 2 June 2017) (p14)</w:t>
      </w:r>
    </w:p>
    <w:p w14:paraId="64601E1A" w14:textId="77777777" w:rsidR="00C64022" w:rsidRPr="00250144" w:rsidRDefault="00C64022" w:rsidP="00C64022">
      <w:pPr>
        <w:pStyle w:val="LegText"/>
      </w:pPr>
      <w:r w:rsidRPr="00250144">
        <w:t xml:space="preserve">Constitution of the Republic of South Africa, 1996 and National Environmental Management: Waste Act 59 of 2008: Victor </w:t>
      </w:r>
      <w:proofErr w:type="spellStart"/>
      <w:r w:rsidRPr="00250144">
        <w:t>Khanye</w:t>
      </w:r>
      <w:proofErr w:type="spellEnd"/>
      <w:r w:rsidRPr="00250144">
        <w:t xml:space="preserve"> Local Municipality: Waste Management By-laws published (LAN 48 in </w:t>
      </w:r>
      <w:r w:rsidRPr="00250144">
        <w:rPr>
          <w:i/>
        </w:rPr>
        <w:t>PG</w:t>
      </w:r>
      <w:r w:rsidRPr="00250144">
        <w:t xml:space="preserve"> 2817 of 2 June 2017) (p17)</w:t>
      </w:r>
    </w:p>
    <w:p w14:paraId="566FC9EC" w14:textId="07755B94" w:rsidR="00C64022" w:rsidRPr="00250144" w:rsidRDefault="00C64022" w:rsidP="00C64022">
      <w:pPr>
        <w:pStyle w:val="LegText"/>
      </w:pPr>
      <w:r w:rsidRPr="00250144">
        <w:t xml:space="preserve">Constitution of the Republic of South Africa, 1996 and Local Government: Municipal Systems Act 32 of 2000: Nkangala District Municipality: Tariff By-law published </w:t>
      </w:r>
      <w:r w:rsidR="00250144">
        <w:br/>
      </w:r>
      <w:r w:rsidRPr="00250144">
        <w:t xml:space="preserve">(LAN 49 in </w:t>
      </w:r>
      <w:r w:rsidRPr="00250144">
        <w:rPr>
          <w:i/>
        </w:rPr>
        <w:t>PG</w:t>
      </w:r>
      <w:r w:rsidRPr="00250144">
        <w:t xml:space="preserve"> 2817 of 2 June 2017) (p44)</w:t>
      </w:r>
    </w:p>
    <w:p w14:paraId="19A253F4" w14:textId="77777777" w:rsidR="00C64022" w:rsidRPr="00250144" w:rsidRDefault="00C64022" w:rsidP="00C64022">
      <w:pPr>
        <w:pStyle w:val="LegText"/>
      </w:pPr>
      <w:r w:rsidRPr="00250144">
        <w:lastRenderedPageBreak/>
        <w:t xml:space="preserve">Constitution of the Republic of South Africa, 1996; Local Government: Municipal Structures Act 117 of 1998 and Local Government: Municipal Systems Act 32 of 2000: Dr JS Moroka Local Municipality: Standing Rules of Order published (LAN 50 in </w:t>
      </w:r>
      <w:r w:rsidRPr="00250144">
        <w:rPr>
          <w:i/>
        </w:rPr>
        <w:t>PG</w:t>
      </w:r>
      <w:r w:rsidRPr="00250144">
        <w:t xml:space="preserve"> 2817 of 2 June 2017) (p54)</w:t>
      </w:r>
    </w:p>
    <w:p w14:paraId="236F58D2" w14:textId="77777777" w:rsidR="00A30880" w:rsidRPr="00250144" w:rsidRDefault="00A30880" w:rsidP="009D0226">
      <w:pPr>
        <w:pStyle w:val="LegHeadBold"/>
      </w:pPr>
      <w:r w:rsidRPr="00250144">
        <w:t>NORTHERN CAPE</w:t>
      </w:r>
    </w:p>
    <w:p w14:paraId="6D918019" w14:textId="12ACFBA9" w:rsidR="00C64022" w:rsidRPr="00250144" w:rsidRDefault="00C64022" w:rsidP="00250144">
      <w:pPr>
        <w:pStyle w:val="LegText"/>
        <w:rPr>
          <w:b/>
        </w:rPr>
      </w:pPr>
      <w:r w:rsidRPr="00250144">
        <w:t xml:space="preserve">Local Government: Municipal Finance Management Act 56 of 2003: Northern Cape Municipal Consolidated Statement:3rd Quarter ended 31 March 2017 published </w:t>
      </w:r>
      <w:r w:rsidR="00250144">
        <w:rPr>
          <w:b/>
        </w:rPr>
        <w:br/>
      </w:r>
      <w:r w:rsidRPr="00250144">
        <w:t xml:space="preserve">(GenN 49 in </w:t>
      </w:r>
      <w:r w:rsidRPr="00250144">
        <w:rPr>
          <w:i/>
        </w:rPr>
        <w:t>PG</w:t>
      </w:r>
      <w:r w:rsidRPr="00250144">
        <w:t xml:space="preserve"> 2097 of 29 May 2017) (p15)</w:t>
      </w:r>
    </w:p>
    <w:p w14:paraId="40119E0B" w14:textId="606A34CD" w:rsidR="00924A87" w:rsidRPr="00CE706D" w:rsidRDefault="00042A95" w:rsidP="00B33337">
      <w:pPr>
        <w:pStyle w:val="LegHeadBold"/>
        <w:jc w:val="center"/>
      </w:pPr>
      <w:r w:rsidRPr="000B054C">
        <w:t xml:space="preserve">This information is also available on the daily legalbrief at </w:t>
      </w:r>
      <w:hyperlink r:id="rId10" w:history="1">
        <w:r w:rsidRPr="000B054C">
          <w:rPr>
            <w:rStyle w:val="Hyperlink"/>
            <w:color w:val="auto"/>
          </w:rPr>
          <w:t>www.legalbrief.co.za</w:t>
        </w:r>
      </w:hyperlink>
    </w:p>
    <w:sectPr w:rsidR="00924A87" w:rsidRPr="00CE706D" w:rsidSect="009451BF">
      <w:headerReference w:type="default" r:id="rId11"/>
      <w:footerReference w:type="default" r:id="rId12"/>
      <w:footerReference w:type="first" r:id="rId1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8E8E" w14:textId="77777777" w:rsidR="004D34B2" w:rsidRDefault="004D34B2" w:rsidP="009451BF">
      <w:r>
        <w:separator/>
      </w:r>
    </w:p>
    <w:p w14:paraId="449E9B67" w14:textId="77777777" w:rsidR="004D34B2" w:rsidRDefault="004D34B2"/>
  </w:endnote>
  <w:endnote w:type="continuationSeparator" w:id="0">
    <w:p w14:paraId="44525759" w14:textId="77777777" w:rsidR="004D34B2" w:rsidRDefault="004D34B2" w:rsidP="009451BF">
      <w:r>
        <w:continuationSeparator/>
      </w:r>
    </w:p>
    <w:p w14:paraId="25EDCCE5" w14:textId="77777777" w:rsidR="004D34B2" w:rsidRDefault="004D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B5B4" w14:textId="77777777" w:rsidR="004D34B2" w:rsidRDefault="004D34B2" w:rsidP="009451BF">
      <w:r>
        <w:separator/>
      </w:r>
    </w:p>
    <w:p w14:paraId="58F5A84F" w14:textId="77777777" w:rsidR="004D34B2" w:rsidRDefault="004D34B2"/>
  </w:footnote>
  <w:footnote w:type="continuationSeparator" w:id="0">
    <w:p w14:paraId="2DD158E6" w14:textId="77777777" w:rsidR="004D34B2" w:rsidRDefault="004D34B2" w:rsidP="009451BF">
      <w:r>
        <w:continuationSeparator/>
      </w:r>
    </w:p>
    <w:p w14:paraId="534C2F18" w14:textId="77777777" w:rsidR="004D34B2" w:rsidRDefault="004D34B2"/>
  </w:footnote>
  <w:footnote w:id="1">
    <w:p w14:paraId="17D2FAD0" w14:textId="1AE3953F" w:rsidR="00C94E1B" w:rsidRPr="00C94E1B" w:rsidRDefault="00C94E1B" w:rsidP="0035323B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94E1B">
        <w:t>Molao</w:t>
      </w:r>
      <w:proofErr w:type="spellEnd"/>
      <w:r w:rsidRPr="00C94E1B">
        <w:t xml:space="preserve"> </w:t>
      </w:r>
      <w:proofErr w:type="spellStart"/>
      <w:r w:rsidRPr="00C94E1B">
        <w:t>wa</w:t>
      </w:r>
      <w:proofErr w:type="spellEnd"/>
      <w:r w:rsidRPr="00C94E1B">
        <w:t xml:space="preserve"> </w:t>
      </w:r>
      <w:proofErr w:type="spellStart"/>
      <w:r w:rsidRPr="00C94E1B">
        <w:t>Karoganyo</w:t>
      </w:r>
      <w:proofErr w:type="spellEnd"/>
      <w:r w:rsidRPr="00C94E1B">
        <w:t xml:space="preserve"> </w:t>
      </w:r>
      <w:proofErr w:type="spellStart"/>
      <w:r w:rsidRPr="00C94E1B">
        <w:t>ya</w:t>
      </w:r>
      <w:proofErr w:type="spellEnd"/>
      <w:r w:rsidRPr="00C94E1B">
        <w:t xml:space="preserve"> </w:t>
      </w:r>
      <w:proofErr w:type="spellStart"/>
      <w:r w:rsidRPr="00C94E1B">
        <w:t>Letseno</w:t>
      </w:r>
      <w:proofErr w:type="spellEnd"/>
      <w:r w:rsidRPr="00C94E1B">
        <w:t xml:space="preserve"> 3 </w:t>
      </w:r>
      <w:proofErr w:type="spellStart"/>
      <w:r w:rsidRPr="00C94E1B">
        <w:t>ya</w:t>
      </w:r>
      <w:proofErr w:type="spellEnd"/>
      <w:r w:rsidRPr="00C94E1B">
        <w:t xml:space="preserve"> 201</w:t>
      </w:r>
      <w:r w:rsidR="0035323B">
        <w:t>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2D83068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250144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A84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55D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35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229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DC5"/>
    <w:rsid w:val="00241E0D"/>
    <w:rsid w:val="0024263A"/>
    <w:rsid w:val="002429A1"/>
    <w:rsid w:val="00242BF6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4D5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E88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370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CD5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6054"/>
    <w:rsid w:val="0048612C"/>
    <w:rsid w:val="00486494"/>
    <w:rsid w:val="004864E1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297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06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710C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31D"/>
    <w:rsid w:val="00527863"/>
    <w:rsid w:val="00527A23"/>
    <w:rsid w:val="00527D44"/>
    <w:rsid w:val="0053037C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65B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3C4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A5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439F"/>
    <w:rsid w:val="006553A4"/>
    <w:rsid w:val="00655859"/>
    <w:rsid w:val="00655DF7"/>
    <w:rsid w:val="00655E72"/>
    <w:rsid w:val="00655F80"/>
    <w:rsid w:val="00656396"/>
    <w:rsid w:val="006568F0"/>
    <w:rsid w:val="00656BB0"/>
    <w:rsid w:val="006573C6"/>
    <w:rsid w:val="0065745B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D6A"/>
    <w:rsid w:val="0075070E"/>
    <w:rsid w:val="00750814"/>
    <w:rsid w:val="00750B2D"/>
    <w:rsid w:val="00750D00"/>
    <w:rsid w:val="007515F1"/>
    <w:rsid w:val="00751EAE"/>
    <w:rsid w:val="00752912"/>
    <w:rsid w:val="007529B8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FB2"/>
    <w:rsid w:val="00785502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2D40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73D9"/>
    <w:rsid w:val="008F7C48"/>
    <w:rsid w:val="008F7F22"/>
    <w:rsid w:val="00900581"/>
    <w:rsid w:val="00900833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880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3DC7"/>
    <w:rsid w:val="00A8404D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EB4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5CE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DA9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E7E"/>
    <w:rsid w:val="00CD2024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045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5EF"/>
    <w:rsid w:val="00D356F4"/>
    <w:rsid w:val="00D35C63"/>
    <w:rsid w:val="00D366E1"/>
    <w:rsid w:val="00D367B0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CB"/>
    <w:rsid w:val="00E11EF8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4FC6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31C7"/>
    <w:rsid w:val="00E83253"/>
    <w:rsid w:val="00E832E5"/>
    <w:rsid w:val="00E83656"/>
    <w:rsid w:val="00E83D63"/>
    <w:rsid w:val="00E83E14"/>
    <w:rsid w:val="00E84119"/>
    <w:rsid w:val="00E847B6"/>
    <w:rsid w:val="00E84B66"/>
    <w:rsid w:val="00E84D8D"/>
    <w:rsid w:val="00E84E37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0F54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60D"/>
    <w:rsid w:val="00EE488C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2C7C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172"/>
    <w:rsid w:val="00F172AE"/>
    <w:rsid w:val="00F17594"/>
    <w:rsid w:val="00F176FC"/>
    <w:rsid w:val="00F17C79"/>
    <w:rsid w:val="00F20C4E"/>
    <w:rsid w:val="00F20F53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D655D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qFormat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6/Draft_Older_Persons_Amendment_Bill_2017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C4E5-CBC1-45B0-821E-B6BE6057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2126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58</cp:revision>
  <cp:lastPrinted>2017-04-07T12:30:00Z</cp:lastPrinted>
  <dcterms:created xsi:type="dcterms:W3CDTF">2017-05-05T08:16:00Z</dcterms:created>
  <dcterms:modified xsi:type="dcterms:W3CDTF">2017-06-02T13:17:00Z</dcterms:modified>
</cp:coreProperties>
</file>