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0B054C" w:rsidRDefault="00C62208" w:rsidP="008A6FFE">
      <w:pPr>
        <w:pStyle w:val="Heading1"/>
        <w:rPr>
          <w:b w:val="0"/>
          <w:color w:val="auto"/>
          <w:lang w:val="en-ZA"/>
        </w:rPr>
      </w:pPr>
      <w:r w:rsidRPr="000B054C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0B054C" w:rsidRDefault="008A6FFE" w:rsidP="006E6D27">
      <w:pPr>
        <w:pStyle w:val="LegText"/>
      </w:pPr>
    </w:p>
    <w:p w14:paraId="590853E0" w14:textId="77777777" w:rsidR="001D0844" w:rsidRPr="000B054C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0B054C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691CAE45" w:rsidR="008A6FFE" w:rsidRPr="000B054C" w:rsidRDefault="008A6FFE" w:rsidP="00161398">
      <w:pPr>
        <w:pStyle w:val="LegHeadCenteredItalic"/>
      </w:pPr>
      <w:r w:rsidRPr="000B054C">
        <w:t xml:space="preserve">(Bulletin </w:t>
      </w:r>
      <w:r w:rsidR="00785B78" w:rsidRPr="000B054C">
        <w:t>2</w:t>
      </w:r>
      <w:r w:rsidR="00D367B0" w:rsidRPr="000B054C">
        <w:t>1</w:t>
      </w:r>
      <w:r w:rsidR="00BF722E" w:rsidRPr="000B054C">
        <w:t xml:space="preserve"> </w:t>
      </w:r>
      <w:r w:rsidRPr="000B054C">
        <w:t>of 201</w:t>
      </w:r>
      <w:r w:rsidR="00CB4C31" w:rsidRPr="000B054C">
        <w:t>7</w:t>
      </w:r>
      <w:r w:rsidRPr="000B054C">
        <w:t xml:space="preserve">, based on Gazettes received during the week </w:t>
      </w:r>
      <w:r w:rsidR="00785B78" w:rsidRPr="000B054C">
        <w:t xml:space="preserve">19 </w:t>
      </w:r>
      <w:r w:rsidR="00D367B0" w:rsidRPr="000B054C">
        <w:t xml:space="preserve">to 26 </w:t>
      </w:r>
      <w:r w:rsidR="00A20581" w:rsidRPr="000B054C">
        <w:t xml:space="preserve">May </w:t>
      </w:r>
      <w:r w:rsidR="00CB4C31" w:rsidRPr="000B054C">
        <w:t>2017</w:t>
      </w:r>
      <w:r w:rsidRPr="000B054C">
        <w:t>)</w:t>
      </w:r>
    </w:p>
    <w:p w14:paraId="5CCE89AC" w14:textId="77777777" w:rsidR="001D0844" w:rsidRPr="000B054C" w:rsidRDefault="001D0844" w:rsidP="000D655D">
      <w:pPr>
        <w:pStyle w:val="LegHeadCenteredBold"/>
      </w:pPr>
      <w:r w:rsidRPr="000B054C">
        <w:t>JUTA'S WEEKLY E-MAIL SERVICE</w:t>
      </w:r>
    </w:p>
    <w:p w14:paraId="7A846A7D" w14:textId="77777777" w:rsidR="008A6FFE" w:rsidRPr="000B054C" w:rsidRDefault="008A6FFE" w:rsidP="00161398">
      <w:pPr>
        <w:pStyle w:val="LegHeadCenteredItalic"/>
      </w:pPr>
      <w:r w:rsidRPr="000B054C">
        <w:t>ISSN 1022 - 6397</w:t>
      </w:r>
    </w:p>
    <w:p w14:paraId="0A291901" w14:textId="41633EBB" w:rsidR="00343909" w:rsidRPr="000B054C" w:rsidRDefault="00343909" w:rsidP="000D655D">
      <w:pPr>
        <w:pStyle w:val="LegHeadCenteredBold"/>
      </w:pPr>
      <w:r w:rsidRPr="000B054C">
        <w:t>PROCLAMATIONS AND NOTICES</w:t>
      </w:r>
    </w:p>
    <w:p w14:paraId="7AA0E5B6" w14:textId="066C517D" w:rsidR="006F7E81" w:rsidRPr="000B054C" w:rsidRDefault="006F7E81" w:rsidP="006F7E81">
      <w:pPr>
        <w:pStyle w:val="LegHeadBold"/>
      </w:pPr>
      <w:r w:rsidRPr="000B054C">
        <w:t>Department of Environmental Affairs:</w:t>
      </w:r>
    </w:p>
    <w:p w14:paraId="40C921C1" w14:textId="3C36B434" w:rsidR="006F7E81" w:rsidRPr="000B054C" w:rsidRDefault="006F7E81" w:rsidP="006F7E81">
      <w:pPr>
        <w:pStyle w:val="LegText"/>
      </w:pPr>
      <w:r w:rsidRPr="000B054C">
        <w:t xml:space="preserve">National Framework for Marine Spatial Planning in South Africa published </w:t>
      </w:r>
      <w:r w:rsidRPr="000B054C">
        <w:br/>
        <w:t xml:space="preserve">(GN 451 in </w:t>
      </w:r>
      <w:r w:rsidRPr="000B054C">
        <w:rPr>
          <w:i/>
        </w:rPr>
        <w:t>GG</w:t>
      </w:r>
      <w:r w:rsidRPr="000B054C">
        <w:t xml:space="preserve"> 40860 of 26 May 2017) (p21)</w:t>
      </w:r>
    </w:p>
    <w:p w14:paraId="622E8CDB" w14:textId="77777777" w:rsidR="006F7E81" w:rsidRPr="000B054C" w:rsidRDefault="006F7E81" w:rsidP="006F7E81">
      <w:pPr>
        <w:pStyle w:val="LegHeadBold"/>
      </w:pPr>
      <w:r w:rsidRPr="000B054C">
        <w:t>AGRICULTURAL PESTS ACT 36 OF 1983</w:t>
      </w:r>
    </w:p>
    <w:p w14:paraId="2EDEA54C" w14:textId="3B99CE3F" w:rsidR="006F7E81" w:rsidRPr="000B054C" w:rsidRDefault="006F7E81" w:rsidP="006F7E81">
      <w:pPr>
        <w:pStyle w:val="LegText"/>
      </w:pPr>
      <w:r w:rsidRPr="000B054C">
        <w:t xml:space="preserve">Control Measures relating to Fall Armyworm published </w:t>
      </w:r>
      <w:r w:rsidRPr="000B054C">
        <w:br/>
        <w:t xml:space="preserve">(GN 449 in </w:t>
      </w:r>
      <w:r w:rsidRPr="000B054C">
        <w:rPr>
          <w:i/>
        </w:rPr>
        <w:t>GG</w:t>
      </w:r>
      <w:r w:rsidRPr="000B054C">
        <w:t xml:space="preserve"> 40860 of 26 May 2017) (p15)</w:t>
      </w:r>
    </w:p>
    <w:p w14:paraId="2D4A294C" w14:textId="77777777" w:rsidR="006F7E81" w:rsidRPr="000B054C" w:rsidRDefault="006F7E81" w:rsidP="006F7E81">
      <w:pPr>
        <w:pStyle w:val="LegHeadBold"/>
      </w:pPr>
      <w:r w:rsidRPr="000B054C">
        <w:t>SMALL CLAIMS COURTS ACT 61 OF 1984</w:t>
      </w:r>
    </w:p>
    <w:p w14:paraId="168A14E4" w14:textId="69F9DE3F" w:rsidR="006F7E81" w:rsidRPr="000B054C" w:rsidRDefault="006F7E81" w:rsidP="006F7E81">
      <w:pPr>
        <w:pStyle w:val="LegText"/>
      </w:pPr>
      <w:r w:rsidRPr="000B054C">
        <w:t xml:space="preserve">Establishment of small claims courts for the areas of Colenso, Steynsrus and Warden published (GNs 455-457 in </w:t>
      </w:r>
      <w:r w:rsidRPr="000B054C">
        <w:rPr>
          <w:i/>
        </w:rPr>
        <w:t>GG</w:t>
      </w:r>
      <w:r w:rsidRPr="000B054C">
        <w:t xml:space="preserve"> 40860 of 26 May 2017) (pp 108, 109 &amp; 110)</w:t>
      </w:r>
    </w:p>
    <w:p w14:paraId="4BB419E5" w14:textId="77777777" w:rsidR="000759BB" w:rsidRPr="000B054C" w:rsidRDefault="000759BB" w:rsidP="000759BB">
      <w:pPr>
        <w:pStyle w:val="LegHeadBold"/>
        <w:keepNext/>
      </w:pPr>
      <w:r w:rsidRPr="000B054C">
        <w:t>LIQUOR PRODUCTS ACT 60 OF 1989</w:t>
      </w:r>
    </w:p>
    <w:p w14:paraId="6CFC444C" w14:textId="77777777" w:rsidR="00A83DC7" w:rsidRPr="000B054C" w:rsidRDefault="000759BB" w:rsidP="00986FD9">
      <w:pPr>
        <w:pStyle w:val="LegHeadBold"/>
      </w:pPr>
      <w:r w:rsidRPr="000B054C">
        <w:t xml:space="preserve">Wine of Origin Scheme: </w:t>
      </w:r>
    </w:p>
    <w:p w14:paraId="153C3E0E" w14:textId="5615686C" w:rsidR="00A83DC7" w:rsidRPr="000B054C" w:rsidRDefault="00A83DC7" w:rsidP="000759BB">
      <w:pPr>
        <w:pStyle w:val="LegText"/>
      </w:pPr>
      <w:r w:rsidRPr="000B054C">
        <w:t xml:space="preserve">Production area of Cape Town defined (BN 94 in </w:t>
      </w:r>
      <w:r w:rsidRPr="000B054C">
        <w:rPr>
          <w:i/>
        </w:rPr>
        <w:t>GG</w:t>
      </w:r>
      <w:r w:rsidRPr="000B054C">
        <w:t xml:space="preserve"> 40860 of 26 May 2017) (p236)</w:t>
      </w:r>
    </w:p>
    <w:p w14:paraId="0B00F9CD" w14:textId="07AEC0F2" w:rsidR="00A83DC7" w:rsidRPr="000B054C" w:rsidRDefault="00A83DC7" w:rsidP="000759BB">
      <w:pPr>
        <w:pStyle w:val="LegText"/>
      </w:pPr>
      <w:r w:rsidRPr="000B054C">
        <w:t xml:space="preserve">Production area of Cape Peninsula and BN 4 </w:t>
      </w:r>
      <w:r w:rsidR="00986FD9" w:rsidRPr="000B054C">
        <w:t xml:space="preserve">in </w:t>
      </w:r>
      <w:r w:rsidR="00986FD9" w:rsidRPr="000B054C">
        <w:rPr>
          <w:i/>
        </w:rPr>
        <w:t>GG</w:t>
      </w:r>
      <w:r w:rsidR="00986FD9" w:rsidRPr="000B054C">
        <w:t xml:space="preserve"> 37205 of 3 January 2014 repealed </w:t>
      </w:r>
      <w:r w:rsidR="00986FD9" w:rsidRPr="000B054C">
        <w:br/>
        <w:t xml:space="preserve">(BN 95 in </w:t>
      </w:r>
      <w:r w:rsidR="00986FD9" w:rsidRPr="000B054C">
        <w:rPr>
          <w:i/>
        </w:rPr>
        <w:t>GG</w:t>
      </w:r>
      <w:r w:rsidR="00986FD9" w:rsidRPr="000B054C">
        <w:t xml:space="preserve"> 40860 of 26 May 2017) (p238)</w:t>
      </w:r>
    </w:p>
    <w:p w14:paraId="0C2875EA" w14:textId="68758281" w:rsidR="00986FD9" w:rsidRPr="000B054C" w:rsidRDefault="00986FD9" w:rsidP="00986FD9">
      <w:pPr>
        <w:pStyle w:val="LegText"/>
      </w:pPr>
      <w:r w:rsidRPr="000B054C">
        <w:t xml:space="preserve">Production area of Tygerberg and BN 26 in </w:t>
      </w:r>
      <w:r w:rsidRPr="000B054C">
        <w:rPr>
          <w:i/>
        </w:rPr>
        <w:t>GG</w:t>
      </w:r>
      <w:r w:rsidRPr="000B054C">
        <w:t xml:space="preserve"> 19792 of 5 March 1999 repealed </w:t>
      </w:r>
      <w:r w:rsidRPr="000B054C">
        <w:br/>
        <w:t xml:space="preserve">(BN 96 in </w:t>
      </w:r>
      <w:r w:rsidRPr="000B054C">
        <w:rPr>
          <w:i/>
        </w:rPr>
        <w:t>GG</w:t>
      </w:r>
      <w:r w:rsidRPr="000B054C">
        <w:t xml:space="preserve"> 40860 of 26 May 2017) (p239)</w:t>
      </w:r>
    </w:p>
    <w:p w14:paraId="0E11683B" w14:textId="77777777" w:rsidR="00B15EB4" w:rsidRPr="000B054C" w:rsidRDefault="00B15EB4" w:rsidP="00B15EB4">
      <w:pPr>
        <w:pStyle w:val="LegHeadBold"/>
      </w:pPr>
      <w:r w:rsidRPr="000B054C">
        <w:t>COMPENSATION FOR OCCUPATIONAL INJURIES AND DISEASES ACT 130 OF 1993</w:t>
      </w:r>
    </w:p>
    <w:p w14:paraId="2441BB5A" w14:textId="77777777" w:rsidR="00B15EB4" w:rsidRPr="000B054C" w:rsidRDefault="00B15EB4" w:rsidP="00B15EB4">
      <w:pPr>
        <w:pStyle w:val="LegText"/>
      </w:pPr>
      <w:r w:rsidRPr="000B054C">
        <w:t>Annual increases in medical tariffs for:</w:t>
      </w:r>
    </w:p>
    <w:p w14:paraId="08BD27A4" w14:textId="3CAF53E8" w:rsidR="00B15EB4" w:rsidRPr="000B054C" w:rsidRDefault="00B15EB4" w:rsidP="00B15EB4">
      <w:pPr>
        <w:pStyle w:val="LegPara"/>
      </w:pPr>
      <w:r w:rsidRPr="000B054C">
        <w:tab/>
        <w:t>•</w:t>
      </w:r>
      <w:r w:rsidRPr="000B054C">
        <w:tab/>
        <w:t xml:space="preserve">prosthetics </w:t>
      </w:r>
    </w:p>
    <w:p w14:paraId="5BA67E0B" w14:textId="2ACDB2D4" w:rsidR="00B15EB4" w:rsidRPr="000B054C" w:rsidRDefault="00B15EB4" w:rsidP="00B15EB4">
      <w:pPr>
        <w:pStyle w:val="LegPara"/>
      </w:pPr>
      <w:r w:rsidRPr="000B054C">
        <w:tab/>
        <w:t>•</w:t>
      </w:r>
      <w:r w:rsidRPr="000B054C">
        <w:tab/>
      </w:r>
      <w:r w:rsidR="00797E9A" w:rsidRPr="000B054C">
        <w:t>chiropractic services</w:t>
      </w:r>
    </w:p>
    <w:p w14:paraId="28CC28CB" w14:textId="61E920B5" w:rsidR="00B15EB4" w:rsidRPr="000B054C" w:rsidRDefault="00B15EB4" w:rsidP="00B15EB4">
      <w:pPr>
        <w:pStyle w:val="LegText"/>
      </w:pPr>
      <w:r w:rsidRPr="000B054C">
        <w:t>published with effect from 1 April 2017</w:t>
      </w:r>
      <w:r w:rsidR="00797E9A" w:rsidRPr="000B054C">
        <w:t xml:space="preserve"> </w:t>
      </w:r>
      <w:r w:rsidR="00797E9A" w:rsidRPr="000B054C">
        <w:br/>
        <w:t xml:space="preserve">(GenNs 405-406 in </w:t>
      </w:r>
      <w:r w:rsidR="00797E9A" w:rsidRPr="000B054C">
        <w:rPr>
          <w:i/>
        </w:rPr>
        <w:t>GG</w:t>
      </w:r>
      <w:r w:rsidR="00797E9A" w:rsidRPr="000B054C">
        <w:t xml:space="preserve"> 40853 of 22 May 2017) (pp 4 &amp; 67)</w:t>
      </w:r>
    </w:p>
    <w:p w14:paraId="66652D76" w14:textId="77777777" w:rsidR="00E762F7" w:rsidRPr="000B054C" w:rsidRDefault="00E762F7" w:rsidP="00E762F7">
      <w:pPr>
        <w:pStyle w:val="LegHeadBold"/>
      </w:pPr>
      <w:r w:rsidRPr="000B054C">
        <w:t>ROAD ACCIDENT FUND ACT 56 OF 1996</w:t>
      </w:r>
    </w:p>
    <w:p w14:paraId="16338AFE" w14:textId="13AD9F58" w:rsidR="00E762F7" w:rsidRPr="000B054C" w:rsidRDefault="00E762F7" w:rsidP="00E762F7">
      <w:pPr>
        <w:pStyle w:val="LegText"/>
      </w:pPr>
      <w:r w:rsidRPr="000B054C">
        <w:t xml:space="preserve">Notice of adjustment of medical tariff provided for in s. 17 (4B) </w:t>
      </w:r>
      <w:r w:rsidRPr="000B054C">
        <w:rPr>
          <w:i/>
        </w:rPr>
        <w:t>(b)</w:t>
      </w:r>
      <w:r w:rsidRPr="000B054C">
        <w:t xml:space="preserve"> published with effect from 1 April 2017 (</w:t>
      </w:r>
      <w:r w:rsidR="00B5530C" w:rsidRPr="000B054C">
        <w:t>BN</w:t>
      </w:r>
      <w:r w:rsidR="00A83DC7" w:rsidRPr="000B054C">
        <w:t>s</w:t>
      </w:r>
      <w:r w:rsidRPr="000B054C">
        <w:t xml:space="preserve"> </w:t>
      </w:r>
      <w:r w:rsidR="00B5530C" w:rsidRPr="000B054C">
        <w:t>92</w:t>
      </w:r>
      <w:r w:rsidR="00A83DC7" w:rsidRPr="000B054C">
        <w:t xml:space="preserve"> &amp; 93</w:t>
      </w:r>
      <w:r w:rsidRPr="000B054C">
        <w:t xml:space="preserve"> in </w:t>
      </w:r>
      <w:r w:rsidRPr="000B054C">
        <w:rPr>
          <w:i/>
        </w:rPr>
        <w:t>GG</w:t>
      </w:r>
      <w:r w:rsidRPr="000B054C">
        <w:t xml:space="preserve"> 40860 of 26 May 2017) (p</w:t>
      </w:r>
      <w:r w:rsidR="00A83DC7" w:rsidRPr="000B054C">
        <w:t xml:space="preserve">p </w:t>
      </w:r>
      <w:r w:rsidR="00B5530C" w:rsidRPr="000B054C">
        <w:t>234</w:t>
      </w:r>
      <w:r w:rsidR="00A83DC7" w:rsidRPr="000B054C">
        <w:t xml:space="preserve"> &amp; 235</w:t>
      </w:r>
      <w:r w:rsidRPr="000B054C">
        <w:t>)</w:t>
      </w:r>
    </w:p>
    <w:p w14:paraId="5FE31DB8" w14:textId="21069FF7" w:rsidR="00E762F7" w:rsidRPr="000B054C" w:rsidRDefault="00E762F7" w:rsidP="00986FD9">
      <w:pPr>
        <w:pStyle w:val="LegHeadBold"/>
        <w:keepNext/>
      </w:pPr>
      <w:r w:rsidRPr="000B054C">
        <w:lastRenderedPageBreak/>
        <w:t>NATIONAL WATER ACT 36 OF 1998</w:t>
      </w:r>
    </w:p>
    <w:p w14:paraId="5CF6440E" w14:textId="013D40ED" w:rsidR="00E762F7" w:rsidRPr="000B054C" w:rsidRDefault="00E762F7" w:rsidP="00E762F7">
      <w:pPr>
        <w:pStyle w:val="LegText"/>
      </w:pPr>
      <w:r w:rsidRPr="000B054C">
        <w:t xml:space="preserve">Lifting of water restrictions for various stand-alone dams and systems in Limpopo, Mpumalanga, North West and Free State Provinces published (GN 468 in </w:t>
      </w:r>
      <w:r w:rsidRPr="000B054C">
        <w:rPr>
          <w:i/>
        </w:rPr>
        <w:t>GG</w:t>
      </w:r>
      <w:r w:rsidRPr="000B054C">
        <w:t xml:space="preserve"> 40860 of 26 May 2017) (p227)</w:t>
      </w:r>
    </w:p>
    <w:p w14:paraId="43F9E674" w14:textId="15970061" w:rsidR="00A85C0A" w:rsidRPr="000B054C" w:rsidRDefault="00A85C0A" w:rsidP="00E762F7">
      <w:pPr>
        <w:pStyle w:val="LegHeadBold"/>
      </w:pPr>
      <w:r w:rsidRPr="000B054C">
        <w:t>COMPETITION ACT 89 OF 1998</w:t>
      </w:r>
    </w:p>
    <w:p w14:paraId="030C1E27" w14:textId="72A4DCAE" w:rsidR="006F7E81" w:rsidRPr="000B054C" w:rsidRDefault="006F7E81" w:rsidP="006F7E81">
      <w:pPr>
        <w:pStyle w:val="LegText"/>
      </w:pPr>
      <w:r w:rsidRPr="000B054C">
        <w:t xml:space="preserve">Competition Commission: Amended terms of reference for market inquiry into the grocery retail sector published (GN 450 in </w:t>
      </w:r>
      <w:r w:rsidRPr="000B054C">
        <w:rPr>
          <w:i/>
        </w:rPr>
        <w:t>GG</w:t>
      </w:r>
      <w:r w:rsidRPr="000B054C">
        <w:t xml:space="preserve"> 40860 of 26 May 2017) (p19)</w:t>
      </w:r>
    </w:p>
    <w:p w14:paraId="13540095" w14:textId="77777777" w:rsidR="00986FD9" w:rsidRPr="000B054C" w:rsidRDefault="00986FD9" w:rsidP="00986FD9">
      <w:pPr>
        <w:pStyle w:val="LegHeadBold"/>
      </w:pPr>
      <w:r w:rsidRPr="000B054C">
        <w:t>PROJECT AND CONSTRUCTION MANAGEMENT PROFESSIONS ACT 48 OF 2000</w:t>
      </w:r>
    </w:p>
    <w:p w14:paraId="0C96480B" w14:textId="5AF440C2" w:rsidR="00986FD9" w:rsidRPr="000B054C" w:rsidRDefault="00986FD9" w:rsidP="00986FD9">
      <w:pPr>
        <w:pStyle w:val="LegText"/>
      </w:pPr>
      <w:r w:rsidRPr="000B054C">
        <w:t xml:space="preserve">South African Council for the Project and Construction Management Professions (SACPCMP): Notice of publication of approved Amended Continuing Professional Development (CPD) Policy published with effect from 1 April 2017 (BN 97 in </w:t>
      </w:r>
      <w:r w:rsidRPr="000B054C">
        <w:rPr>
          <w:i/>
        </w:rPr>
        <w:t>GG</w:t>
      </w:r>
      <w:r w:rsidRPr="000B054C">
        <w:t xml:space="preserve"> 40860 of 26 May 2017) (p240)</w:t>
      </w:r>
      <w:r w:rsidRPr="000B054C">
        <w:rPr>
          <w:rStyle w:val="FootnoteReference"/>
        </w:rPr>
        <w:footnoteReference w:id="1"/>
      </w:r>
    </w:p>
    <w:p w14:paraId="20F574AC" w14:textId="0E7DD663" w:rsidR="00B42997" w:rsidRPr="000B054C" w:rsidRDefault="00B42997" w:rsidP="00986FD9">
      <w:pPr>
        <w:pStyle w:val="LegHeadBold"/>
      </w:pPr>
      <w:r w:rsidRPr="000B054C">
        <w:t>NATIONAL RAILWAY SAFETY REGULATOR ACT 16 OF 2002</w:t>
      </w:r>
    </w:p>
    <w:p w14:paraId="090D98FB" w14:textId="6252B82E" w:rsidR="00B42997" w:rsidRPr="000B054C" w:rsidRDefault="00B42997" w:rsidP="00B42997">
      <w:pPr>
        <w:pStyle w:val="LegText"/>
      </w:pPr>
      <w:r w:rsidRPr="000B054C">
        <w:t xml:space="preserve">Draft determination of the format, form and content of a safety management system that is required for the different categories and types of safety permits as well as the form, content and manner of submission of a safety management system report published for comment (GN 467 in </w:t>
      </w:r>
      <w:r w:rsidRPr="000B054C">
        <w:rPr>
          <w:i/>
        </w:rPr>
        <w:t>GG</w:t>
      </w:r>
      <w:r w:rsidRPr="000B054C">
        <w:t xml:space="preserve"> 40860 of 26 May 2017) (p146)</w:t>
      </w:r>
    </w:p>
    <w:p w14:paraId="7D858AD6" w14:textId="69E4C95B" w:rsidR="00842D40" w:rsidRPr="000B054C" w:rsidRDefault="00842D40" w:rsidP="00B42997">
      <w:pPr>
        <w:pStyle w:val="LegHeadBold"/>
      </w:pPr>
      <w:r w:rsidRPr="000B054C">
        <w:t>MENTAL HEALTH CARE ACT 17 OF 2002</w:t>
      </w:r>
    </w:p>
    <w:p w14:paraId="5AC11480" w14:textId="001AE349" w:rsidR="006F7E81" w:rsidRPr="000B054C" w:rsidRDefault="006F7E81" w:rsidP="00842D40">
      <w:pPr>
        <w:pStyle w:val="LegText"/>
      </w:pPr>
      <w:r w:rsidRPr="000B054C">
        <w:t xml:space="preserve">Proposed guidelines for the licensing of residential and day care facilities for people with mental and/or intellectual disabilities published for comment </w:t>
      </w:r>
      <w:r w:rsidRPr="000B054C">
        <w:br/>
        <w:t xml:space="preserve">(GN 452 in </w:t>
      </w:r>
      <w:r w:rsidRPr="000B054C">
        <w:rPr>
          <w:i/>
        </w:rPr>
        <w:t>GG</w:t>
      </w:r>
      <w:r w:rsidRPr="000B054C">
        <w:t xml:space="preserve"> 40860 of 26 May 2017) (p57)</w:t>
      </w:r>
    </w:p>
    <w:p w14:paraId="76A1DB7C" w14:textId="77777777" w:rsidR="00805BA2" w:rsidRPr="000B054C" w:rsidRDefault="00805BA2" w:rsidP="00805BA2">
      <w:pPr>
        <w:pStyle w:val="LegHeadBold"/>
      </w:pPr>
      <w:r w:rsidRPr="000B054C">
        <w:t>DISASTER MANAGEMENT ACT 57 OF 2002</w:t>
      </w:r>
    </w:p>
    <w:p w14:paraId="3A6E211A" w14:textId="325D09DB" w:rsidR="00805BA2" w:rsidRPr="000B054C" w:rsidRDefault="00805BA2" w:rsidP="00805BA2">
      <w:pPr>
        <w:pStyle w:val="LegText"/>
      </w:pPr>
      <w:r w:rsidRPr="000B054C">
        <w:t xml:space="preserve">Guideline on the </w:t>
      </w:r>
      <w:r w:rsidR="00FB5702" w:rsidRPr="000B054C">
        <w:t xml:space="preserve">Development </w:t>
      </w:r>
      <w:r w:rsidRPr="000B054C">
        <w:t xml:space="preserve">and </w:t>
      </w:r>
      <w:r w:rsidR="00FB5702" w:rsidRPr="000B054C">
        <w:t xml:space="preserve">Structure </w:t>
      </w:r>
      <w:r w:rsidRPr="000B054C">
        <w:t xml:space="preserve">of a </w:t>
      </w:r>
      <w:r w:rsidR="00FB5702" w:rsidRPr="000B054C">
        <w:t xml:space="preserve">Disaster Management Plan published </w:t>
      </w:r>
      <w:r w:rsidR="00FB5702" w:rsidRPr="000B054C">
        <w:br/>
        <w:t xml:space="preserve">(GenN 415 in </w:t>
      </w:r>
      <w:r w:rsidR="00FB5702" w:rsidRPr="000B054C">
        <w:rPr>
          <w:i/>
        </w:rPr>
        <w:t>GG</w:t>
      </w:r>
      <w:r w:rsidR="00FB5702" w:rsidRPr="000B054C">
        <w:t xml:space="preserve"> 40865 of 26 May 2017) (p4)</w:t>
      </w:r>
    </w:p>
    <w:p w14:paraId="2DF8C26E" w14:textId="1C4372A6" w:rsidR="00805BA2" w:rsidRPr="000B054C" w:rsidRDefault="00805BA2" w:rsidP="00805BA2">
      <w:pPr>
        <w:pStyle w:val="LegText"/>
      </w:pPr>
      <w:r w:rsidRPr="000B054C">
        <w:t>Guideline on the Minimum Infrastructur</w:t>
      </w:r>
      <w:r w:rsidR="00FB5702" w:rsidRPr="000B054C">
        <w:t>al</w:t>
      </w:r>
      <w:r w:rsidRPr="000B054C">
        <w:t xml:space="preserve"> Requirements for Disaster Management Centres</w:t>
      </w:r>
      <w:r w:rsidR="00FB5702" w:rsidRPr="000B054C">
        <w:t xml:space="preserve"> published (GenN 416 in </w:t>
      </w:r>
      <w:r w:rsidR="00FB5702" w:rsidRPr="000B054C">
        <w:rPr>
          <w:i/>
        </w:rPr>
        <w:t>GG</w:t>
      </w:r>
      <w:r w:rsidR="00FB5702" w:rsidRPr="000B054C">
        <w:t xml:space="preserve"> 40865 of 26 May 2017) (p38)</w:t>
      </w:r>
    </w:p>
    <w:p w14:paraId="48E049A8" w14:textId="77777777" w:rsidR="000D655D" w:rsidRPr="000B054C" w:rsidRDefault="000D655D" w:rsidP="000D655D">
      <w:pPr>
        <w:pStyle w:val="LegHeadBold"/>
      </w:pPr>
      <w:r w:rsidRPr="000B054C">
        <w:t>ELECTRONIC COMMUNICATIONS ACT 36 OF 2005</w:t>
      </w:r>
    </w:p>
    <w:p w14:paraId="5F7686C6" w14:textId="77777777" w:rsidR="000D655D" w:rsidRPr="000B054C" w:rsidRDefault="000D655D" w:rsidP="000D655D">
      <w:pPr>
        <w:pStyle w:val="LegHeadBold"/>
      </w:pPr>
      <w:r w:rsidRPr="000B054C">
        <w:t xml:space="preserve">Independent Communications Authority of South Africa (ICASA): </w:t>
      </w:r>
    </w:p>
    <w:p w14:paraId="21EA91DB" w14:textId="58740DA9" w:rsidR="00797E9A" w:rsidRPr="000B054C" w:rsidRDefault="00797E9A" w:rsidP="000D655D">
      <w:pPr>
        <w:pStyle w:val="LegText"/>
      </w:pPr>
      <w:r w:rsidRPr="000B054C">
        <w:t xml:space="preserve">Notice of public workshops to be held in respect of Application for Individual Commercial Free-to-Air Television Broadcasting Service Licence(s) and the applicable Radio Frequency Spectrum Licence (Mux 3 Frequencies) published in GenN 162 in </w:t>
      </w:r>
      <w:r w:rsidRPr="000B054C">
        <w:rPr>
          <w:i/>
        </w:rPr>
        <w:t>GG</w:t>
      </w:r>
      <w:r w:rsidRPr="000B054C">
        <w:t xml:space="preserve"> 40652 of 28 February 2017 published (GenN 414 in </w:t>
      </w:r>
      <w:r w:rsidRPr="000B054C">
        <w:rPr>
          <w:i/>
        </w:rPr>
        <w:t>GG</w:t>
      </w:r>
      <w:r w:rsidRPr="000B054C">
        <w:t xml:space="preserve"> 40862 of 25 May 2017) (p4)</w:t>
      </w:r>
    </w:p>
    <w:p w14:paraId="71E3EFCA" w14:textId="77CD8169" w:rsidR="00797E9A" w:rsidRPr="000B054C" w:rsidRDefault="00797E9A" w:rsidP="000D655D">
      <w:pPr>
        <w:pStyle w:val="LegText"/>
      </w:pPr>
      <w:r w:rsidRPr="000B054C">
        <w:t>Applications for transfer of Individual Electronic Communications Service and Individual Electronic Communications Network Service Licences from:</w:t>
      </w:r>
    </w:p>
    <w:p w14:paraId="4A31B3C6" w14:textId="4E8DB130" w:rsidR="00797E9A" w:rsidRPr="000B054C" w:rsidRDefault="00797E9A" w:rsidP="00797E9A">
      <w:pPr>
        <w:pStyle w:val="LegPara"/>
      </w:pPr>
      <w:r w:rsidRPr="000B054C">
        <w:tab/>
        <w:t>•</w:t>
      </w:r>
      <w:r w:rsidRPr="000B054C">
        <w:tab/>
        <w:t xml:space="preserve">Snowball Effect (Pty) Ltd to Yebotel Group (Pty) Ltd </w:t>
      </w:r>
    </w:p>
    <w:p w14:paraId="0EC96BDF" w14:textId="1A1405E5" w:rsidR="00797E9A" w:rsidRPr="000B054C" w:rsidRDefault="00797E9A" w:rsidP="00797E9A">
      <w:pPr>
        <w:pStyle w:val="LegPara"/>
      </w:pPr>
      <w:r w:rsidRPr="000B054C">
        <w:tab/>
        <w:t>•</w:t>
      </w:r>
      <w:r w:rsidRPr="000B054C">
        <w:tab/>
        <w:t xml:space="preserve">Branded Internet (Pty) Ltd to Wireless Africa International (Pty) Ltd </w:t>
      </w:r>
    </w:p>
    <w:p w14:paraId="2335CB9F" w14:textId="07B5E844" w:rsidR="00797E9A" w:rsidRPr="000B054C" w:rsidRDefault="00797E9A" w:rsidP="00797E9A">
      <w:pPr>
        <w:pStyle w:val="LegPara"/>
      </w:pPr>
      <w:r w:rsidRPr="000B054C">
        <w:tab/>
        <w:t>•</w:t>
      </w:r>
      <w:r w:rsidRPr="000B054C">
        <w:tab/>
        <w:t>Ucoms Satellite (Pty) Ltd to Wifi Wave (Pty) Ltd</w:t>
      </w:r>
    </w:p>
    <w:p w14:paraId="689C2D87" w14:textId="39E72F05" w:rsidR="00797E9A" w:rsidRPr="000B054C" w:rsidRDefault="00797E9A" w:rsidP="000D655D">
      <w:pPr>
        <w:pStyle w:val="LegText"/>
      </w:pPr>
      <w:r w:rsidRPr="000B054C">
        <w:t xml:space="preserve">published for comment (GenNs 407-409 in </w:t>
      </w:r>
      <w:r w:rsidRPr="000B054C">
        <w:rPr>
          <w:i/>
        </w:rPr>
        <w:t>GG</w:t>
      </w:r>
      <w:r w:rsidRPr="000B054C">
        <w:t xml:space="preserve"> 40854 of 23 May 2017) (pp 4, 7 &amp; 10)</w:t>
      </w:r>
    </w:p>
    <w:p w14:paraId="5D4C997D" w14:textId="77777777" w:rsidR="00FE0162" w:rsidRPr="000B054C" w:rsidRDefault="00FE0162" w:rsidP="00FB5702">
      <w:pPr>
        <w:pStyle w:val="LegHeadBold"/>
        <w:keepNext/>
      </w:pPr>
      <w:r w:rsidRPr="000B054C">
        <w:lastRenderedPageBreak/>
        <w:t>CONTINUING EDUCATION AND TRAINING ACT 16 OF 2006</w:t>
      </w:r>
    </w:p>
    <w:p w14:paraId="750397E6" w14:textId="3842DF23" w:rsidR="00FE0162" w:rsidRPr="000B054C" w:rsidRDefault="00FE0162" w:rsidP="00FE0162">
      <w:pPr>
        <w:pStyle w:val="LegText"/>
      </w:pPr>
      <w:r w:rsidRPr="000B054C">
        <w:t xml:space="preserve">Notice of publication of National Policy on Curriculum Development and Implementation in Community Education and Training Colleges published </w:t>
      </w:r>
      <w:r w:rsidRPr="000B054C">
        <w:br/>
        <w:t xml:space="preserve">(GN 448 in </w:t>
      </w:r>
      <w:r w:rsidRPr="000B054C">
        <w:rPr>
          <w:i/>
        </w:rPr>
        <w:t>GG</w:t>
      </w:r>
      <w:r w:rsidRPr="000B054C">
        <w:t xml:space="preserve"> 40852 of 22 May 2017) (p4)</w:t>
      </w:r>
    </w:p>
    <w:p w14:paraId="37217269" w14:textId="77777777" w:rsidR="00296786" w:rsidRPr="000B054C" w:rsidRDefault="00296786" w:rsidP="00296786">
      <w:pPr>
        <w:pStyle w:val="LegHeadBold"/>
      </w:pPr>
      <w:r w:rsidRPr="000B054C">
        <w:t>NATIONAL REGULATOR FOR COMPULSORY SPECIFICATIONS ACT 5 OF 2008</w:t>
      </w:r>
    </w:p>
    <w:p w14:paraId="39928A11" w14:textId="27136C35" w:rsidR="00296786" w:rsidRPr="000B054C" w:rsidRDefault="00296786" w:rsidP="00296786">
      <w:pPr>
        <w:pStyle w:val="LegText"/>
      </w:pPr>
      <w:r w:rsidRPr="000B054C">
        <w:t xml:space="preserve">Proposed amendments to the compulsory specifications for electrical and electronic apparatus (VC 8055) published for comment </w:t>
      </w:r>
      <w:r w:rsidR="00B42997" w:rsidRPr="000B054C">
        <w:t xml:space="preserve">(GN 465 in </w:t>
      </w:r>
      <w:r w:rsidR="00B42997" w:rsidRPr="000B054C">
        <w:rPr>
          <w:i/>
        </w:rPr>
        <w:t>GG</w:t>
      </w:r>
      <w:r w:rsidR="00B42997" w:rsidRPr="000B054C">
        <w:t xml:space="preserve"> 40860 of 26 May 2017) (p135)</w:t>
      </w:r>
    </w:p>
    <w:p w14:paraId="242B3DE2" w14:textId="77777777" w:rsidR="00805BA2" w:rsidRPr="000B054C" w:rsidRDefault="00805BA2" w:rsidP="00805BA2">
      <w:pPr>
        <w:pStyle w:val="LegHeadBold"/>
      </w:pPr>
      <w:r w:rsidRPr="000B054C">
        <w:t>MEDICINES AND RELATED SUBSTANCES AMENDMENT ACT 72 OF 2008</w:t>
      </w:r>
    </w:p>
    <w:p w14:paraId="29F1C7C4" w14:textId="77777777" w:rsidR="00805BA2" w:rsidRPr="000B054C" w:rsidRDefault="00805BA2" w:rsidP="00805BA2">
      <w:pPr>
        <w:pStyle w:val="LegText"/>
      </w:pPr>
      <w:r w:rsidRPr="000B054C">
        <w:rPr>
          <w:i/>
        </w:rPr>
        <w:t>Date of commencement</w:t>
      </w:r>
      <w:r w:rsidRPr="000B054C">
        <w:t xml:space="preserve">: 1 June 2017 (Proc 20 in </w:t>
      </w:r>
      <w:r w:rsidRPr="000B054C">
        <w:rPr>
          <w:i/>
        </w:rPr>
        <w:t>GG</w:t>
      </w:r>
      <w:r w:rsidRPr="000B054C">
        <w:t xml:space="preserve"> 40869 of 26 May 2017) (p4)</w:t>
      </w:r>
    </w:p>
    <w:p w14:paraId="3B897AAD" w14:textId="77777777" w:rsidR="00805BA2" w:rsidRPr="000B054C" w:rsidRDefault="00805BA2" w:rsidP="00805BA2">
      <w:pPr>
        <w:pStyle w:val="LegText"/>
      </w:pPr>
      <w:r w:rsidRPr="000B054C">
        <w:rPr>
          <w:i/>
        </w:rPr>
        <w:t>Amends</w:t>
      </w:r>
      <w:r w:rsidRPr="000B054C">
        <w:t xml:space="preserve"> ss. 1, 15C, 22A, 22C, 22E, 22F, 22H, 28, 29, 30, 31, 34A &amp; 35; </w:t>
      </w:r>
      <w:r w:rsidRPr="000B054C">
        <w:rPr>
          <w:i/>
        </w:rPr>
        <w:t>repeals</w:t>
      </w:r>
      <w:r w:rsidRPr="000B054C">
        <w:t xml:space="preserve"> ss. 5 to 9 inclusive &amp; 12; </w:t>
      </w:r>
      <w:r w:rsidRPr="000B054C">
        <w:rPr>
          <w:i/>
        </w:rPr>
        <w:t>inserts</w:t>
      </w:r>
      <w:r w:rsidRPr="000B054C">
        <w:t xml:space="preserve"> s. 24A; and </w:t>
      </w:r>
      <w:r w:rsidRPr="000B054C">
        <w:rPr>
          <w:i/>
        </w:rPr>
        <w:t>substitutes</w:t>
      </w:r>
      <w:r w:rsidRPr="000B054C">
        <w:t xml:space="preserve"> ss. 2-4, 13-15, 15A,15B, 16-22, 22B, 22D, 23-27, 33A, 36 &amp; 37A of the Medicines and Related Substances Act 101 of 1965</w:t>
      </w:r>
    </w:p>
    <w:p w14:paraId="43CB587D" w14:textId="77777777" w:rsidR="00296786" w:rsidRPr="000B054C" w:rsidRDefault="00296786" w:rsidP="00986FD9">
      <w:pPr>
        <w:pStyle w:val="LegHeadBold"/>
        <w:keepNext/>
      </w:pPr>
      <w:r w:rsidRPr="000B054C">
        <w:t>GEOMATICS PROFESSION ACT 19 OF 2013</w:t>
      </w:r>
    </w:p>
    <w:p w14:paraId="4BDCBC9B" w14:textId="20AC217B" w:rsidR="00296786" w:rsidRPr="000B054C" w:rsidRDefault="00296786" w:rsidP="00296786">
      <w:pPr>
        <w:pStyle w:val="LegText"/>
      </w:pPr>
      <w:r w:rsidRPr="000B054C">
        <w:t xml:space="preserve">Draft Regulations in terms of s. 31 (1) of the Act published for comment </w:t>
      </w:r>
      <w:r w:rsidRPr="000B054C">
        <w:br/>
        <w:t xml:space="preserve">(GN 464 in </w:t>
      </w:r>
      <w:r w:rsidRPr="000B054C">
        <w:rPr>
          <w:i/>
        </w:rPr>
        <w:t>GG</w:t>
      </w:r>
      <w:r w:rsidRPr="000B054C">
        <w:t xml:space="preserve"> 40860 of 26 May 2017) (p123)</w:t>
      </w:r>
    </w:p>
    <w:p w14:paraId="38CD2561" w14:textId="77777777" w:rsidR="00B42997" w:rsidRPr="000B054C" w:rsidRDefault="00B42997" w:rsidP="00B42997">
      <w:pPr>
        <w:pStyle w:val="LegHeadBold"/>
      </w:pPr>
      <w:r w:rsidRPr="000B054C">
        <w:t>SPECIAL ECONOMIC ZONES ACT 16 OF 2014</w:t>
      </w:r>
    </w:p>
    <w:p w14:paraId="068D3245" w14:textId="61D818B3" w:rsidR="00B42997" w:rsidRPr="000B054C" w:rsidRDefault="00B42997" w:rsidP="00B42997">
      <w:pPr>
        <w:pStyle w:val="LegText"/>
      </w:pPr>
      <w:r w:rsidRPr="000B054C">
        <w:t xml:space="preserve">Final notice of amendment to the East London Industrial Development Zone for the purpose of the SEZ tax incentives published (GN 466 in </w:t>
      </w:r>
      <w:r w:rsidRPr="000B054C">
        <w:rPr>
          <w:i/>
        </w:rPr>
        <w:t>GG</w:t>
      </w:r>
      <w:r w:rsidRPr="000B054C">
        <w:t xml:space="preserve"> 40860 of 26 May 2017) (p142)</w:t>
      </w:r>
    </w:p>
    <w:p w14:paraId="1C605847" w14:textId="77777777" w:rsidR="00805BA2" w:rsidRPr="000B054C" w:rsidRDefault="00805BA2" w:rsidP="00805BA2">
      <w:pPr>
        <w:pStyle w:val="LegHeadBold"/>
      </w:pPr>
      <w:bookmarkStart w:id="0" w:name="_Hlk483572186"/>
      <w:r w:rsidRPr="000B054C">
        <w:t>MEDICINES AND RELATED SUBSTANCES AMENDMENT ACT 14 OF 2015</w:t>
      </w:r>
    </w:p>
    <w:p w14:paraId="37275424" w14:textId="1A595E0B" w:rsidR="00805BA2" w:rsidRPr="000B054C" w:rsidRDefault="00805BA2" w:rsidP="00805BA2">
      <w:pPr>
        <w:pStyle w:val="LegText"/>
      </w:pPr>
      <w:r w:rsidRPr="000B054C">
        <w:rPr>
          <w:i/>
        </w:rPr>
        <w:t>Date of commencement</w:t>
      </w:r>
      <w:r w:rsidRPr="000B054C">
        <w:t xml:space="preserve">: 1 June 2017 (immediately after the commencement of the Medicines and Related Substances Amendment Act 72 of 2008) </w:t>
      </w:r>
      <w:r w:rsidR="000B054C">
        <w:br/>
      </w:r>
      <w:bookmarkStart w:id="1" w:name="_GoBack"/>
      <w:bookmarkEnd w:id="1"/>
      <w:r w:rsidRPr="000B054C">
        <w:t xml:space="preserve">(Proc 20 in </w:t>
      </w:r>
      <w:r w:rsidRPr="000B054C">
        <w:rPr>
          <w:i/>
        </w:rPr>
        <w:t>GG</w:t>
      </w:r>
      <w:r w:rsidRPr="000B054C">
        <w:t xml:space="preserve"> 40869 of 26 May 2017) (p4)</w:t>
      </w:r>
    </w:p>
    <w:p w14:paraId="7AD3B354" w14:textId="77777777" w:rsidR="00805BA2" w:rsidRPr="000B054C" w:rsidRDefault="00805BA2" w:rsidP="00805BA2">
      <w:pPr>
        <w:pStyle w:val="LegText"/>
      </w:pPr>
      <w:r w:rsidRPr="000B054C">
        <w:rPr>
          <w:i/>
        </w:rPr>
        <w:t>Amends</w:t>
      </w:r>
      <w:r w:rsidRPr="000B054C">
        <w:t xml:space="preserve"> ss. 1, 2, 3, 14, 15, 16, 18, 19, 20, 22A, 22B, 22C, 22H, 28, 29, 30, 31, 35; </w:t>
      </w:r>
      <w:r w:rsidRPr="000B054C">
        <w:rPr>
          <w:i/>
        </w:rPr>
        <w:t>inserts</w:t>
      </w:r>
      <w:r w:rsidRPr="000B054C">
        <w:t xml:space="preserve"> ss. 2A-I; </w:t>
      </w:r>
      <w:r w:rsidRPr="000B054C">
        <w:rPr>
          <w:i/>
        </w:rPr>
        <w:t>repeals</w:t>
      </w:r>
      <w:r w:rsidRPr="000B054C">
        <w:t xml:space="preserve"> s. 4 and </w:t>
      </w:r>
      <w:r w:rsidRPr="000B054C">
        <w:rPr>
          <w:i/>
        </w:rPr>
        <w:t>substitutes</w:t>
      </w:r>
      <w:r w:rsidRPr="000B054C">
        <w:t xml:space="preserve"> ss. 13, 18A &amp; 36 and certain words in the Medicines and Related Substances Act 101 of 1965; and </w:t>
      </w:r>
      <w:r w:rsidRPr="000B054C">
        <w:rPr>
          <w:i/>
        </w:rPr>
        <w:t>repeals</w:t>
      </w:r>
      <w:r w:rsidRPr="000B054C">
        <w:t xml:space="preserve"> s. 44 of the Medicines and Related Substances Amendment Act 72 of 2008</w:t>
      </w:r>
    </w:p>
    <w:bookmarkEnd w:id="0"/>
    <w:p w14:paraId="49186DBE" w14:textId="77777777" w:rsidR="000C06E9" w:rsidRPr="000B054C" w:rsidRDefault="000C06E9" w:rsidP="000D655D">
      <w:pPr>
        <w:pStyle w:val="LegHeadCenteredBold"/>
      </w:pPr>
      <w:r w:rsidRPr="000B054C">
        <w:t>BILLS</w:t>
      </w:r>
    </w:p>
    <w:p w14:paraId="08ACC85A" w14:textId="4A43D4DD" w:rsidR="000B054C" w:rsidRPr="000B054C" w:rsidRDefault="000B054C" w:rsidP="00D367B0">
      <w:pPr>
        <w:pStyle w:val="LegText"/>
      </w:pPr>
      <w:r w:rsidRPr="000B054C">
        <w:t xml:space="preserve">Judicial Matters Amendment Bill, 2016 </w:t>
      </w:r>
      <w:hyperlink r:id="rId9" w:history="1">
        <w:r w:rsidRPr="000B054C">
          <w:rPr>
            <w:rStyle w:val="Hyperlink"/>
          </w:rPr>
          <w:t>[B14A-2016]</w:t>
        </w:r>
      </w:hyperlink>
      <w:r w:rsidRPr="000B054C">
        <w:t xml:space="preserve"> &amp; </w:t>
      </w:r>
      <w:hyperlink r:id="rId10" w:history="1">
        <w:r w:rsidRPr="000B054C">
          <w:rPr>
            <w:rStyle w:val="Hyperlink"/>
          </w:rPr>
          <w:t>[B14B-2016]</w:t>
        </w:r>
      </w:hyperlink>
      <w:r w:rsidRPr="000B054C">
        <w:t xml:space="preserve"> </w:t>
      </w:r>
    </w:p>
    <w:p w14:paraId="4BC37A2D" w14:textId="2531F5BB" w:rsidR="00D367B0" w:rsidRPr="000B054C" w:rsidRDefault="00D367B0" w:rsidP="00D367B0">
      <w:pPr>
        <w:pStyle w:val="LegText"/>
      </w:pPr>
      <w:r w:rsidRPr="000B054C">
        <w:t xml:space="preserve">National Environmental Management Laws Amendment Bill, 2017 </w:t>
      </w:r>
      <w:hyperlink r:id="rId11" w:history="1">
        <w:r w:rsidRPr="000B054C">
          <w:rPr>
            <w:rStyle w:val="Hyperlink"/>
          </w:rPr>
          <w:t>[B14-2017]</w:t>
        </w:r>
      </w:hyperlink>
    </w:p>
    <w:p w14:paraId="2532F4AE" w14:textId="4CFA98CA" w:rsidR="00D367B0" w:rsidRPr="000B054C" w:rsidRDefault="00D367B0" w:rsidP="00D367B0">
      <w:pPr>
        <w:pStyle w:val="LegText"/>
      </w:pPr>
      <w:r w:rsidRPr="000B054C">
        <w:t xml:space="preserve">National Health Laboratory Service Amendment Bill, 2017 </w:t>
      </w:r>
      <w:hyperlink r:id="rId12" w:history="1">
        <w:r w:rsidRPr="000B054C">
          <w:rPr>
            <w:rStyle w:val="Hyperlink"/>
          </w:rPr>
          <w:t>[B15-2017]</w:t>
        </w:r>
      </w:hyperlink>
    </w:p>
    <w:p w14:paraId="71FA8451" w14:textId="161A1E0A" w:rsidR="00D367B0" w:rsidRPr="000B054C" w:rsidRDefault="00D367B0" w:rsidP="00D367B0">
      <w:pPr>
        <w:pStyle w:val="LegText"/>
      </w:pPr>
      <w:r w:rsidRPr="000B054C">
        <w:t xml:space="preserve">National Public Health Institute of South Africa Bill, 2017 </w:t>
      </w:r>
      <w:hyperlink r:id="rId13" w:history="1">
        <w:r w:rsidRPr="000B054C">
          <w:rPr>
            <w:rStyle w:val="Hyperlink"/>
          </w:rPr>
          <w:t>[B16-2017]</w:t>
        </w:r>
      </w:hyperlink>
    </w:p>
    <w:p w14:paraId="44D735A2" w14:textId="77777777" w:rsidR="006F7E81" w:rsidRPr="000B054C" w:rsidRDefault="006F7E81" w:rsidP="006F7E81">
      <w:pPr>
        <w:pStyle w:val="LegText"/>
      </w:pPr>
      <w:r w:rsidRPr="000B054C">
        <w:t xml:space="preserve">Draft Fund-raising Amendment Bill, 2017 published for comment </w:t>
      </w:r>
      <w:r w:rsidRPr="000B054C">
        <w:br/>
        <w:t xml:space="preserve">(GN R469 in </w:t>
      </w:r>
      <w:r w:rsidRPr="000B054C">
        <w:rPr>
          <w:i/>
        </w:rPr>
        <w:t>GG</w:t>
      </w:r>
      <w:r w:rsidRPr="000B054C">
        <w:t xml:space="preserve"> 40861 of 26 May 2017) (p11)</w:t>
      </w:r>
      <w:r w:rsidRPr="000B054C">
        <w:rPr>
          <w:rStyle w:val="FootnoteReference"/>
        </w:rPr>
        <w:footnoteReference w:id="2"/>
      </w:r>
    </w:p>
    <w:p w14:paraId="460517A2" w14:textId="2720C982" w:rsidR="00797E9A" w:rsidRPr="000B054C" w:rsidRDefault="00797E9A" w:rsidP="00D367B0">
      <w:pPr>
        <w:pStyle w:val="LegText"/>
      </w:pPr>
      <w:r w:rsidRPr="000B054C">
        <w:t xml:space="preserve">Period for comment on draft private member's Restitution of Land Rights Amendment Bill, 2017 published in GenN 311 in </w:t>
      </w:r>
      <w:r w:rsidRPr="000B054C">
        <w:rPr>
          <w:i/>
        </w:rPr>
        <w:t>GG</w:t>
      </w:r>
      <w:r w:rsidRPr="000B054C">
        <w:t xml:space="preserve"> 40801 of 21 April 2017 extended </w:t>
      </w:r>
      <w:r w:rsidRPr="000B054C">
        <w:br/>
        <w:t xml:space="preserve">(GenN 412 in </w:t>
      </w:r>
      <w:r w:rsidRPr="000B054C">
        <w:rPr>
          <w:i/>
        </w:rPr>
        <w:t>GG</w:t>
      </w:r>
      <w:r w:rsidRPr="000B054C">
        <w:t xml:space="preserve"> 40857 of 24 May 2017) (p4)</w:t>
      </w:r>
    </w:p>
    <w:p w14:paraId="1A09BFAD" w14:textId="60ABD992" w:rsidR="001F16DA" w:rsidRPr="000B054C" w:rsidRDefault="001F16DA" w:rsidP="00FB5702">
      <w:pPr>
        <w:pStyle w:val="LegHeadCenteredBold"/>
      </w:pPr>
      <w:r w:rsidRPr="000B054C">
        <w:lastRenderedPageBreak/>
        <w:t>PROVINCIAL LEGISLATION</w:t>
      </w:r>
    </w:p>
    <w:p w14:paraId="20D33ED3" w14:textId="45654B32" w:rsidR="006F7E81" w:rsidRPr="000B054C" w:rsidRDefault="006F7E81" w:rsidP="00FB5702">
      <w:pPr>
        <w:pStyle w:val="LegHeadBold"/>
        <w:keepNext/>
        <w:rPr>
          <w:lang w:val="af-ZA"/>
        </w:rPr>
      </w:pPr>
      <w:r w:rsidRPr="000B054C">
        <w:rPr>
          <w:lang w:val="af-ZA"/>
        </w:rPr>
        <w:t>EASTERN CAPE</w:t>
      </w:r>
    </w:p>
    <w:p w14:paraId="6C7C9719" w14:textId="54908095" w:rsidR="00222852" w:rsidRPr="000B054C" w:rsidRDefault="00222852" w:rsidP="00222852">
      <w:pPr>
        <w:pStyle w:val="LegText"/>
      </w:pPr>
      <w:r w:rsidRPr="000B054C">
        <w:t>Local Government: Municipal Structures Act 117 of 1998: Ingquza Hill Local Municipality: Final designation of the Offices of the Chairperson of the Municipal Public Accounts Committee and the Portfolio Head of Infrastructure Services as full-time councillors published with effect from 1</w:t>
      </w:r>
      <w:r w:rsidR="000B054C" w:rsidRPr="000B054C">
        <w:t> </w:t>
      </w:r>
      <w:r w:rsidRPr="000B054C">
        <w:t xml:space="preserve">June 2017 (PN 82 in </w:t>
      </w:r>
      <w:r w:rsidRPr="000B054C">
        <w:rPr>
          <w:i/>
        </w:rPr>
        <w:t>PG</w:t>
      </w:r>
      <w:r w:rsidRPr="000B054C">
        <w:t xml:space="preserve"> 3844 of 19 May 2017) (p3)</w:t>
      </w:r>
    </w:p>
    <w:p w14:paraId="631DD8F3" w14:textId="422F2EDE" w:rsidR="006F7E81" w:rsidRPr="000B054C" w:rsidRDefault="00222852" w:rsidP="001851C0">
      <w:pPr>
        <w:pStyle w:val="LegText"/>
      </w:pPr>
      <w:r w:rsidRPr="000B054C">
        <w:t xml:space="preserve">Local Government: Municipal Property Rates Act 6 of 2004: Emalahleni Local Municipality: Resolution levying property rates for the financial year 1 July 2017 to 30 June 2018 published with effect from 1 July 2017 (LAN 73 in </w:t>
      </w:r>
      <w:r w:rsidRPr="000B054C">
        <w:rPr>
          <w:i/>
        </w:rPr>
        <w:t>PG</w:t>
      </w:r>
      <w:r w:rsidRPr="000B054C">
        <w:t xml:space="preserve"> 3848 of 25 May 2017) (p3)</w:t>
      </w:r>
    </w:p>
    <w:p w14:paraId="1B60D0A2" w14:textId="77777777" w:rsidR="00C84BFD" w:rsidRPr="000B054C" w:rsidRDefault="00C84BFD" w:rsidP="00C84BFD">
      <w:pPr>
        <w:pStyle w:val="LegHeadBold"/>
      </w:pPr>
      <w:r w:rsidRPr="000B054C">
        <w:t>FREE STATE</w:t>
      </w:r>
    </w:p>
    <w:p w14:paraId="6C30926B" w14:textId="77777777" w:rsidR="00C84BFD" w:rsidRPr="000B054C" w:rsidRDefault="00C84BFD" w:rsidP="00C84BFD">
      <w:pPr>
        <w:pStyle w:val="LegText"/>
      </w:pPr>
      <w:r w:rsidRPr="000B054C">
        <w:t xml:space="preserve">Free State Hospital Act 13 of 1996: Amendment to the Private Health Establishment Regulations, 2014 published for comment (PN 42 in </w:t>
      </w:r>
      <w:r w:rsidRPr="000B054C">
        <w:rPr>
          <w:i/>
        </w:rPr>
        <w:t>PG</w:t>
      </w:r>
      <w:r w:rsidRPr="000B054C">
        <w:t xml:space="preserve"> 18 of 19 May 2017) (p2)</w:t>
      </w:r>
    </w:p>
    <w:p w14:paraId="1E6E07B9" w14:textId="76B9CA52" w:rsidR="00C84BFD" w:rsidRPr="000B054C" w:rsidRDefault="00C84BFD" w:rsidP="00C84BFD">
      <w:pPr>
        <w:pStyle w:val="LegText"/>
      </w:pPr>
      <w:r w:rsidRPr="000B054C">
        <w:t>Free State Gambling and Liquor Amendment Act 4 of 2017</w:t>
      </w:r>
      <w:r w:rsidRPr="000B054C">
        <w:rPr>
          <w:rStyle w:val="FootnoteReference"/>
        </w:rPr>
        <w:footnoteReference w:id="3"/>
      </w:r>
      <w:r w:rsidRPr="000B054C">
        <w:t xml:space="preserve"> </w:t>
      </w:r>
      <w:r w:rsidR="000B054C" w:rsidRPr="000B054C">
        <w:br/>
      </w:r>
      <w:r w:rsidRPr="000B054C">
        <w:t xml:space="preserve">(PremN 4 in </w:t>
      </w:r>
      <w:r w:rsidRPr="000B054C">
        <w:rPr>
          <w:i/>
        </w:rPr>
        <w:t>PG</w:t>
      </w:r>
      <w:r w:rsidRPr="000B054C">
        <w:t xml:space="preserve"> 14 of 12 May 2017) (p2)</w:t>
      </w:r>
      <w:r w:rsidRPr="000B054C">
        <w:br/>
      </w:r>
      <w:r w:rsidRPr="000B054C">
        <w:rPr>
          <w:i/>
        </w:rPr>
        <w:t>Date of commencement</w:t>
      </w:r>
      <w:r w:rsidRPr="000B054C">
        <w:t xml:space="preserve">: 1 June 2017 (Proc 10 in </w:t>
      </w:r>
      <w:r w:rsidRPr="000B054C">
        <w:rPr>
          <w:i/>
        </w:rPr>
        <w:t>PG</w:t>
      </w:r>
      <w:r w:rsidRPr="000B054C">
        <w:t xml:space="preserve"> 20 of 26 May 2017) (p2)</w:t>
      </w:r>
      <w:r w:rsidRPr="000B054C">
        <w:br/>
      </w:r>
      <w:r w:rsidRPr="000B054C">
        <w:rPr>
          <w:i/>
        </w:rPr>
        <w:t>Amends</w:t>
      </w:r>
      <w:r w:rsidRPr="000B054C">
        <w:t>: Free State Gambling and Liquor Act 6 of 2010</w:t>
      </w:r>
      <w:r w:rsidRPr="000B054C">
        <w:br/>
      </w:r>
      <w:r w:rsidRPr="000B054C">
        <w:rPr>
          <w:i/>
        </w:rPr>
        <w:t>Repeals</w:t>
      </w:r>
      <w:r w:rsidRPr="000B054C">
        <w:t>: Free State Tourism Authority Act 3 of 2005 and Free State Tourism Authority Amendment Act 4 of 2011</w:t>
      </w:r>
    </w:p>
    <w:p w14:paraId="6E882786" w14:textId="77777777" w:rsidR="006F7E81" w:rsidRPr="000B054C" w:rsidRDefault="006F7E81" w:rsidP="001851C0">
      <w:pPr>
        <w:pStyle w:val="LegHeadBold"/>
        <w:rPr>
          <w:lang w:val="af-ZA"/>
        </w:rPr>
      </w:pPr>
      <w:r w:rsidRPr="000B054C">
        <w:rPr>
          <w:lang w:val="af-ZA"/>
        </w:rPr>
        <w:t>KWAZULU-NATAL</w:t>
      </w:r>
    </w:p>
    <w:p w14:paraId="71788100" w14:textId="0BB4C6A5" w:rsidR="00A844A8" w:rsidRPr="000B054C" w:rsidRDefault="00A844A8" w:rsidP="00A844A8">
      <w:pPr>
        <w:pStyle w:val="LegText"/>
      </w:pPr>
      <w:r w:rsidRPr="000B054C">
        <w:t xml:space="preserve">KwaZulu-Natal Road Traffic Act 7 of 1997: Amendment to the Road Traffic Regulations: Miscellaneous Fees and Registration and Licence Fees, 2011 as published under PN 204 in </w:t>
      </w:r>
      <w:r w:rsidRPr="000B054C">
        <w:rPr>
          <w:i/>
        </w:rPr>
        <w:t>PG</w:t>
      </w:r>
      <w:r w:rsidR="000B054C" w:rsidRPr="000B054C">
        <w:t> </w:t>
      </w:r>
      <w:r w:rsidRPr="000B054C">
        <w:t xml:space="preserve">523 of 25 November 2010 published with effect from 1 August 2017 </w:t>
      </w:r>
      <w:r w:rsidR="000B054C" w:rsidRPr="000B054C">
        <w:br/>
      </w:r>
      <w:r w:rsidRPr="000B054C">
        <w:t xml:space="preserve">(PN 49 in </w:t>
      </w:r>
      <w:r w:rsidRPr="000B054C">
        <w:rPr>
          <w:i/>
        </w:rPr>
        <w:t>PG</w:t>
      </w:r>
      <w:r w:rsidRPr="000B054C">
        <w:t xml:space="preserve"> 1826 of 25 May 2017) (p3)</w:t>
      </w:r>
    </w:p>
    <w:p w14:paraId="44419C58" w14:textId="0FD92C67" w:rsidR="006F7E81" w:rsidRPr="000B054C" w:rsidRDefault="006F7E81" w:rsidP="00DE193F">
      <w:pPr>
        <w:pStyle w:val="LegHeadBold"/>
        <w:rPr>
          <w:lang w:val="af-ZA"/>
        </w:rPr>
      </w:pPr>
      <w:r w:rsidRPr="000B054C">
        <w:rPr>
          <w:lang w:val="af-ZA"/>
        </w:rPr>
        <w:t>LIMPOPO</w:t>
      </w:r>
    </w:p>
    <w:p w14:paraId="2417C133" w14:textId="7B742464" w:rsidR="006F7E81" w:rsidRPr="000B054C" w:rsidRDefault="00222852" w:rsidP="001851C0">
      <w:pPr>
        <w:pStyle w:val="LegText"/>
      </w:pPr>
      <w:r w:rsidRPr="000B054C">
        <w:t xml:space="preserve">Local Government: Municipal Systems Act 32 of 2000 and Spatial Planning and Land Use Management Act 16 of 2013: Ba-Phalaborwa Local Municipality: Notice of intention to review the Spatial Development Framework (SDF), 2009 published </w:t>
      </w:r>
      <w:r w:rsidRPr="000B054C">
        <w:br/>
        <w:t xml:space="preserve">(LAN 49 in </w:t>
      </w:r>
      <w:r w:rsidRPr="000B054C">
        <w:rPr>
          <w:i/>
        </w:rPr>
        <w:t>PG</w:t>
      </w:r>
      <w:r w:rsidRPr="000B054C">
        <w:t xml:space="preserve"> 2813 of 19 May 2017) (p3)</w:t>
      </w:r>
    </w:p>
    <w:p w14:paraId="3E5B8437" w14:textId="77777777" w:rsidR="006F7E81" w:rsidRPr="000B054C" w:rsidRDefault="006F7E81" w:rsidP="009D0226">
      <w:pPr>
        <w:pStyle w:val="LegHeadBold"/>
        <w:rPr>
          <w:lang w:val="af-ZA"/>
        </w:rPr>
      </w:pPr>
      <w:r w:rsidRPr="000B054C">
        <w:rPr>
          <w:lang w:val="af-ZA"/>
        </w:rPr>
        <w:t>MPUMALANGA</w:t>
      </w:r>
    </w:p>
    <w:p w14:paraId="0495BCAB" w14:textId="4F3F8A8A" w:rsidR="00A844A8" w:rsidRPr="000B054C" w:rsidRDefault="00A844A8" w:rsidP="000B054C">
      <w:pPr>
        <w:pStyle w:val="LegText"/>
        <w:rPr>
          <w:b/>
        </w:rPr>
      </w:pPr>
      <w:r w:rsidRPr="000B054C">
        <w:t>Division of Revenue Bill, 2017: Mpumalanga Department of Finance:</w:t>
      </w:r>
    </w:p>
    <w:p w14:paraId="7F739E65" w14:textId="58863F37" w:rsidR="00A844A8" w:rsidRPr="000B054C" w:rsidRDefault="000B054C" w:rsidP="000B054C">
      <w:pPr>
        <w:pStyle w:val="LegPara"/>
        <w:rPr>
          <w:b/>
        </w:rPr>
      </w:pPr>
      <w:r w:rsidRPr="000B054C">
        <w:tab/>
      </w:r>
      <w:r w:rsidR="00A844A8" w:rsidRPr="000B054C">
        <w:t>•</w:t>
      </w:r>
      <w:r w:rsidR="00A844A8" w:rsidRPr="000B054C">
        <w:tab/>
        <w:t xml:space="preserve">Notice of recommended division of additions to municipalities for the 2017/18 financial year published (PN 45 in </w:t>
      </w:r>
      <w:r w:rsidR="00A844A8" w:rsidRPr="000B054C">
        <w:rPr>
          <w:i/>
        </w:rPr>
        <w:t>PG</w:t>
      </w:r>
      <w:r w:rsidR="00A844A8" w:rsidRPr="000B054C">
        <w:t xml:space="preserve"> 2812 of 26 May 2017) (p24)</w:t>
      </w:r>
    </w:p>
    <w:p w14:paraId="11908454" w14:textId="71B34205" w:rsidR="00A844A8" w:rsidRPr="000B054C" w:rsidRDefault="000B054C" w:rsidP="000B054C">
      <w:pPr>
        <w:pStyle w:val="LegPara"/>
        <w:rPr>
          <w:b/>
        </w:rPr>
      </w:pPr>
      <w:r w:rsidRPr="000B054C">
        <w:tab/>
      </w:r>
      <w:r w:rsidR="00A844A8" w:rsidRPr="000B054C">
        <w:t>•</w:t>
      </w:r>
      <w:r w:rsidR="00A844A8" w:rsidRPr="000B054C">
        <w:tab/>
        <w:t>Notice of transfers made to schools for the 2017 Medium Term Expenditure Framework (</w:t>
      </w:r>
      <w:proofErr w:type="spellStart"/>
      <w:r w:rsidR="00A844A8" w:rsidRPr="000B054C">
        <w:t>MTEF</w:t>
      </w:r>
      <w:proofErr w:type="spellEnd"/>
      <w:r w:rsidR="00A844A8" w:rsidRPr="000B054C">
        <w:t xml:space="preserve">): Allocations to section 21 schools published </w:t>
      </w:r>
      <w:r w:rsidRPr="000B054C">
        <w:br/>
      </w:r>
      <w:r w:rsidR="00A844A8" w:rsidRPr="000B054C">
        <w:t xml:space="preserve">(PN 46 in </w:t>
      </w:r>
      <w:r w:rsidR="00A844A8" w:rsidRPr="000B054C">
        <w:rPr>
          <w:i/>
        </w:rPr>
        <w:t>PG</w:t>
      </w:r>
      <w:r w:rsidR="00A844A8" w:rsidRPr="000B054C">
        <w:t xml:space="preserve"> 2812 of 26 May 2017) (p26)</w:t>
      </w:r>
    </w:p>
    <w:p w14:paraId="703132E6" w14:textId="4487F62E" w:rsidR="00A844A8" w:rsidRPr="000B054C" w:rsidRDefault="000B054C" w:rsidP="000B054C">
      <w:pPr>
        <w:pStyle w:val="LegPara"/>
        <w:rPr>
          <w:b/>
        </w:rPr>
      </w:pPr>
      <w:r w:rsidRPr="000B054C">
        <w:tab/>
      </w:r>
      <w:r w:rsidR="00A844A8" w:rsidRPr="000B054C">
        <w:t>•</w:t>
      </w:r>
      <w:r w:rsidR="00A844A8" w:rsidRPr="000B054C">
        <w:tab/>
        <w:t>Notice of Budget for Hospitals for the 2017/18 Medium Term Expenditure Framework (</w:t>
      </w:r>
      <w:proofErr w:type="spellStart"/>
      <w:r w:rsidR="00A844A8" w:rsidRPr="000B054C">
        <w:t>MTEF</w:t>
      </w:r>
      <w:proofErr w:type="spellEnd"/>
      <w:r w:rsidR="00A844A8" w:rsidRPr="000B054C">
        <w:t xml:space="preserve">): Provincial Hospital Allocations published </w:t>
      </w:r>
      <w:r w:rsidRPr="000B054C">
        <w:br/>
      </w:r>
      <w:r w:rsidR="00A844A8" w:rsidRPr="000B054C">
        <w:t xml:space="preserve">(PN 47 in </w:t>
      </w:r>
      <w:r w:rsidR="00A844A8" w:rsidRPr="000B054C">
        <w:rPr>
          <w:i/>
        </w:rPr>
        <w:t>PG</w:t>
      </w:r>
      <w:r w:rsidR="00A844A8" w:rsidRPr="000B054C">
        <w:t xml:space="preserve"> 2812 of 26 May 2017) (p47)</w:t>
      </w:r>
    </w:p>
    <w:p w14:paraId="40CBA4B3" w14:textId="77777777" w:rsidR="006F7E81" w:rsidRPr="000B054C" w:rsidRDefault="006F7E81" w:rsidP="000B054C">
      <w:pPr>
        <w:pStyle w:val="LegHeadBold"/>
        <w:keepNext/>
        <w:rPr>
          <w:lang w:val="af-ZA"/>
        </w:rPr>
      </w:pPr>
      <w:r w:rsidRPr="000B054C">
        <w:rPr>
          <w:lang w:val="af-ZA"/>
        </w:rPr>
        <w:lastRenderedPageBreak/>
        <w:t>WESTERN CAPE</w:t>
      </w:r>
    </w:p>
    <w:p w14:paraId="5F2E92F7" w14:textId="77777777" w:rsidR="00222852" w:rsidRPr="000B054C" w:rsidRDefault="00222852" w:rsidP="00222852">
      <w:pPr>
        <w:pStyle w:val="LegText"/>
      </w:pPr>
      <w:r w:rsidRPr="000B054C">
        <w:t xml:space="preserve">Disaster Management Act 57 of 2002: City of Cape Town Metropolitan Municipality: Declaration of a provincial state of drought disaster in the Western Cape published </w:t>
      </w:r>
      <w:r w:rsidRPr="000B054C">
        <w:br/>
        <w:t>(PN 112 in PG 7771 of 24 May 2017) (p2)</w:t>
      </w:r>
    </w:p>
    <w:p w14:paraId="18C90432" w14:textId="77777777" w:rsidR="00222852" w:rsidRPr="000B054C" w:rsidRDefault="00222852" w:rsidP="00222852">
      <w:pPr>
        <w:pStyle w:val="LegText"/>
      </w:pPr>
      <w:r w:rsidRPr="000B054C">
        <w:t xml:space="preserve">Local Government: Municipal Systems Act 32 of 2000: Cape Agulhas Local Municipality: Amendment to the Municipal Land Use Planning By-law as published in </w:t>
      </w:r>
      <w:r w:rsidRPr="000B054C">
        <w:rPr>
          <w:i/>
        </w:rPr>
        <w:t>PG</w:t>
      </w:r>
      <w:r w:rsidRPr="000B054C">
        <w:t xml:space="preserve"> 7428 of 15 July 2015 published for comment (LAN 54650 in PG 7772 of 26 May 2017) (p368)</w:t>
      </w:r>
    </w:p>
    <w:p w14:paraId="40119E0B" w14:textId="606A34CD" w:rsidR="00924A87" w:rsidRPr="00CE706D" w:rsidRDefault="00042A95" w:rsidP="00B33337">
      <w:pPr>
        <w:pStyle w:val="LegHeadBold"/>
        <w:jc w:val="center"/>
      </w:pPr>
      <w:r w:rsidRPr="000B054C">
        <w:t xml:space="preserve">This information is also available on the daily legalbrief at </w:t>
      </w:r>
      <w:hyperlink r:id="rId14" w:history="1">
        <w:r w:rsidRPr="000B054C">
          <w:rPr>
            <w:rStyle w:val="Hyperlink"/>
            <w:color w:val="auto"/>
          </w:rPr>
          <w:t>www.legalbrief.co.za</w:t>
        </w:r>
      </w:hyperlink>
    </w:p>
    <w:sectPr w:rsidR="00924A87" w:rsidRPr="00CE706D" w:rsidSect="009451BF">
      <w:headerReference w:type="default" r:id="rId15"/>
      <w:footerReference w:type="default" r:id="rId16"/>
      <w:footerReference w:type="first" r:id="rId17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8E8E" w14:textId="77777777" w:rsidR="004D34B2" w:rsidRDefault="004D34B2" w:rsidP="009451BF">
      <w:r>
        <w:separator/>
      </w:r>
    </w:p>
    <w:p w14:paraId="449E9B67" w14:textId="77777777" w:rsidR="004D34B2" w:rsidRDefault="004D34B2"/>
  </w:endnote>
  <w:endnote w:type="continuationSeparator" w:id="0">
    <w:p w14:paraId="44525759" w14:textId="77777777" w:rsidR="004D34B2" w:rsidRDefault="004D34B2" w:rsidP="009451BF">
      <w:r>
        <w:continuationSeparator/>
      </w:r>
    </w:p>
    <w:p w14:paraId="25EDCCE5" w14:textId="77777777" w:rsidR="004D34B2" w:rsidRDefault="004D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B5B4" w14:textId="77777777" w:rsidR="004D34B2" w:rsidRDefault="004D34B2" w:rsidP="009451BF">
      <w:r>
        <w:separator/>
      </w:r>
    </w:p>
    <w:p w14:paraId="58F5A84F" w14:textId="77777777" w:rsidR="004D34B2" w:rsidRDefault="004D34B2"/>
  </w:footnote>
  <w:footnote w:type="continuationSeparator" w:id="0">
    <w:p w14:paraId="2DD158E6" w14:textId="77777777" w:rsidR="004D34B2" w:rsidRDefault="004D34B2" w:rsidP="009451BF">
      <w:r>
        <w:continuationSeparator/>
      </w:r>
    </w:p>
    <w:p w14:paraId="534C2F18" w14:textId="77777777" w:rsidR="004D34B2" w:rsidRDefault="004D34B2"/>
  </w:footnote>
  <w:footnote w:id="1">
    <w:p w14:paraId="1B2C3D3B" w14:textId="7DADBC89" w:rsidR="00986FD9" w:rsidRPr="00986FD9" w:rsidRDefault="00986FD9" w:rsidP="00986FD9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also </w:t>
      </w:r>
      <w:r>
        <w:t xml:space="preserve">BN 55 in </w:t>
      </w:r>
      <w:r w:rsidRPr="00986FD9">
        <w:rPr>
          <w:i/>
        </w:rPr>
        <w:t>GG</w:t>
      </w:r>
      <w:r>
        <w:t xml:space="preserve"> 40785 of 13 April 2017</w:t>
      </w:r>
    </w:p>
  </w:footnote>
  <w:footnote w:id="2">
    <w:p w14:paraId="0F3166DD" w14:textId="77777777" w:rsidR="006F7E81" w:rsidRPr="00797E9A" w:rsidRDefault="006F7E81" w:rsidP="006F7E81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See also </w:t>
      </w:r>
      <w:r w:rsidRPr="00797E9A">
        <w:t xml:space="preserve">GN R430 in </w:t>
      </w:r>
      <w:r w:rsidRPr="00CA76AD">
        <w:rPr>
          <w:i/>
        </w:rPr>
        <w:t>GG</w:t>
      </w:r>
      <w:r>
        <w:t xml:space="preserve"> </w:t>
      </w:r>
      <w:r w:rsidRPr="00797E9A">
        <w:t>40846 of 19 May 2017</w:t>
      </w:r>
    </w:p>
  </w:footnote>
  <w:footnote w:id="3">
    <w:p w14:paraId="7E2B1533" w14:textId="77777777" w:rsidR="00C84BFD" w:rsidRDefault="00C84BFD" w:rsidP="000B054C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r w:rsidRPr="000B054C">
        <w:rPr>
          <w:lang w:val="af-ZA"/>
        </w:rPr>
        <w:t>Vrystaatse Wysigingswet of Dobbel en Drank 4 van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EF8A332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0B054C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A84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55D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35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229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DC5"/>
    <w:rsid w:val="00241E0D"/>
    <w:rsid w:val="0024263A"/>
    <w:rsid w:val="002429A1"/>
    <w:rsid w:val="00242BF6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9A6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4D5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E88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2D3B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CD5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6054"/>
    <w:rsid w:val="0048612C"/>
    <w:rsid w:val="00486494"/>
    <w:rsid w:val="004864E1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297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06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710C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3C4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439F"/>
    <w:rsid w:val="006553A4"/>
    <w:rsid w:val="00655859"/>
    <w:rsid w:val="00655DF7"/>
    <w:rsid w:val="00655E72"/>
    <w:rsid w:val="00655F80"/>
    <w:rsid w:val="00656396"/>
    <w:rsid w:val="006568F0"/>
    <w:rsid w:val="00656BB0"/>
    <w:rsid w:val="006573C6"/>
    <w:rsid w:val="0065745B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FB2"/>
    <w:rsid w:val="00785502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2D40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73D9"/>
    <w:rsid w:val="008F7C48"/>
    <w:rsid w:val="008F7F22"/>
    <w:rsid w:val="00900581"/>
    <w:rsid w:val="00900833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3DC7"/>
    <w:rsid w:val="00A8404D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6FD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EB4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5CE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DA9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E7E"/>
    <w:rsid w:val="00CD2024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045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5EF"/>
    <w:rsid w:val="00D356F4"/>
    <w:rsid w:val="00D35C63"/>
    <w:rsid w:val="00D366E1"/>
    <w:rsid w:val="00D367B0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CB"/>
    <w:rsid w:val="00E11EF8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4FC6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31C7"/>
    <w:rsid w:val="00E83253"/>
    <w:rsid w:val="00E832E5"/>
    <w:rsid w:val="00E83656"/>
    <w:rsid w:val="00E83D63"/>
    <w:rsid w:val="00E83E14"/>
    <w:rsid w:val="00E84119"/>
    <w:rsid w:val="00E847B6"/>
    <w:rsid w:val="00E84B66"/>
    <w:rsid w:val="00E84D8D"/>
    <w:rsid w:val="00E84E37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0F54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60D"/>
    <w:rsid w:val="00EE488C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2C7C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172"/>
    <w:rsid w:val="00F172AE"/>
    <w:rsid w:val="00F17594"/>
    <w:rsid w:val="00F176FC"/>
    <w:rsid w:val="00F17C79"/>
    <w:rsid w:val="00F20C4E"/>
    <w:rsid w:val="00F20F53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A6E"/>
    <w:rsid w:val="00FB2BAF"/>
    <w:rsid w:val="00FB2D00"/>
    <w:rsid w:val="00FB2E7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D655D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qFormat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7/05/B16_2017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05/B15_201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05/B14_20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uta.co.za/media/filestore/2017/05/B14B_20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5/B14A_2016.pdf" TargetMode="External"/><Relationship Id="rId14" Type="http://schemas.openxmlformats.org/officeDocument/2006/relationships/hyperlink" Target="http://www.legalbrief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EC1-E4B1-4F32-85BD-293CD8A3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818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50</cp:revision>
  <cp:lastPrinted>2017-04-07T12:30:00Z</cp:lastPrinted>
  <dcterms:created xsi:type="dcterms:W3CDTF">2017-05-05T08:16:00Z</dcterms:created>
  <dcterms:modified xsi:type="dcterms:W3CDTF">2017-05-26T13:17:00Z</dcterms:modified>
</cp:coreProperties>
</file>