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FE4B3C" w:rsidRDefault="00C62208" w:rsidP="008A6FFE">
      <w:pPr>
        <w:pStyle w:val="Heading1"/>
        <w:rPr>
          <w:b w:val="0"/>
          <w:color w:val="auto"/>
          <w:lang w:val="en-ZA"/>
        </w:rPr>
      </w:pPr>
      <w:r w:rsidRPr="00FE4B3C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FE4B3C" w:rsidRDefault="008A6FFE" w:rsidP="006E6D27">
      <w:pPr>
        <w:pStyle w:val="LegText"/>
      </w:pPr>
    </w:p>
    <w:p w14:paraId="590853E0" w14:textId="77777777" w:rsidR="001D0844" w:rsidRPr="00FE4B3C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FE4B3C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15F3FDCB" w:rsidR="008A6FFE" w:rsidRPr="00FE4B3C" w:rsidRDefault="008A6FFE" w:rsidP="00144FCB">
      <w:pPr>
        <w:pStyle w:val="LegHeadCenteredItalic"/>
      </w:pPr>
      <w:r w:rsidRPr="00FE4B3C">
        <w:t xml:space="preserve">(Bulletin </w:t>
      </w:r>
      <w:r w:rsidR="00360850" w:rsidRPr="00FE4B3C">
        <w:t>2</w:t>
      </w:r>
      <w:r w:rsidR="001523AD" w:rsidRPr="00FE4B3C">
        <w:t>8</w:t>
      </w:r>
      <w:r w:rsidR="002B7F1B" w:rsidRPr="00FE4B3C">
        <w:t xml:space="preserve"> </w:t>
      </w:r>
      <w:r w:rsidRPr="00FE4B3C">
        <w:t>of 201</w:t>
      </w:r>
      <w:r w:rsidR="00E865E5" w:rsidRPr="00FE4B3C">
        <w:t>6</w:t>
      </w:r>
      <w:r w:rsidRPr="00FE4B3C">
        <w:t xml:space="preserve">, based on Gazettes received during the week </w:t>
      </w:r>
      <w:r w:rsidR="00A563F3" w:rsidRPr="00FE4B3C">
        <w:t xml:space="preserve">8 </w:t>
      </w:r>
      <w:r w:rsidR="001523AD" w:rsidRPr="00FE4B3C">
        <w:t xml:space="preserve">to 15 </w:t>
      </w:r>
      <w:r w:rsidR="00C82844" w:rsidRPr="00FE4B3C">
        <w:t>July 2016</w:t>
      </w:r>
      <w:r w:rsidRPr="00FE4B3C">
        <w:t>)</w:t>
      </w:r>
    </w:p>
    <w:p w14:paraId="5CCE89AC" w14:textId="77777777" w:rsidR="001D0844" w:rsidRPr="00FE4B3C" w:rsidRDefault="001D0844" w:rsidP="0039510B">
      <w:pPr>
        <w:pStyle w:val="LegHeadCenteredBold"/>
      </w:pPr>
      <w:r w:rsidRPr="00FE4B3C">
        <w:t>JUTA'S WEEKLY E-MAIL SERVICE</w:t>
      </w:r>
    </w:p>
    <w:p w14:paraId="7A846A7D" w14:textId="77777777" w:rsidR="008A6FFE" w:rsidRPr="00FE4B3C" w:rsidRDefault="008A6FFE" w:rsidP="00144FCB">
      <w:pPr>
        <w:pStyle w:val="LegHeadCenteredItalic"/>
      </w:pPr>
      <w:r w:rsidRPr="00FE4B3C">
        <w:t>ISSN 1022 - 6397</w:t>
      </w:r>
    </w:p>
    <w:p w14:paraId="3EAFE2D0" w14:textId="7717CAEA" w:rsidR="00B80D2D" w:rsidRPr="00FE4B3C" w:rsidRDefault="0083339A" w:rsidP="0039510B">
      <w:pPr>
        <w:pStyle w:val="LegHeadCenteredBold"/>
      </w:pPr>
      <w:r w:rsidRPr="00FE4B3C">
        <w:t>PROCLAMATIONS AND NOTICES</w:t>
      </w:r>
    </w:p>
    <w:p w14:paraId="677F34DD" w14:textId="77777777" w:rsidR="00BC18F8" w:rsidRPr="00E347D9" w:rsidRDefault="00BC18F8" w:rsidP="0089744C">
      <w:pPr>
        <w:pStyle w:val="LegHeadBold"/>
        <w:keepNext/>
      </w:pPr>
      <w:r w:rsidRPr="00E347D9">
        <w:t>INCOME TAX ACT 58 OF 1962</w:t>
      </w:r>
    </w:p>
    <w:p w14:paraId="5B124657" w14:textId="0C850F28" w:rsidR="00BC18F8" w:rsidRPr="00E347D9" w:rsidRDefault="00BC18F8" w:rsidP="00BC18F8">
      <w:pPr>
        <w:pStyle w:val="LegText"/>
      </w:pPr>
      <w:r w:rsidRPr="00E347D9">
        <w:t xml:space="preserve">S. 12I Tax Allowance Programmes published </w:t>
      </w:r>
      <w:r w:rsidRPr="00E347D9">
        <w:br/>
        <w:t xml:space="preserve">(GenNs 419-431 in </w:t>
      </w:r>
      <w:r w:rsidRPr="00E347D9">
        <w:rPr>
          <w:i/>
        </w:rPr>
        <w:t>GG</w:t>
      </w:r>
      <w:r w:rsidRPr="00E347D9">
        <w:t xml:space="preserve"> 40140 of 15 July 2016) (pp 183-206)</w:t>
      </w:r>
    </w:p>
    <w:p w14:paraId="388494AE" w14:textId="6721503E" w:rsidR="0089744C" w:rsidRPr="00F23E61" w:rsidRDefault="0089744C" w:rsidP="0089744C">
      <w:pPr>
        <w:pStyle w:val="LegHeadBold"/>
        <w:keepNext/>
      </w:pPr>
      <w:r w:rsidRPr="00F23E61">
        <w:t>VETERINARY AND PARA-VETERINARY PROFESSIONS ACT 19 OF 1982</w:t>
      </w:r>
    </w:p>
    <w:p w14:paraId="5148BC4A" w14:textId="3A35F9C9" w:rsidR="0089744C" w:rsidRPr="00F23E61" w:rsidRDefault="0089744C" w:rsidP="0089744C">
      <w:pPr>
        <w:pStyle w:val="LegText"/>
      </w:pPr>
      <w:r w:rsidRPr="00F23E61">
        <w:t xml:space="preserve">Veterinary and para-veterinary professions regulations published under GN R2085 in </w:t>
      </w:r>
      <w:r w:rsidRPr="00F23E61">
        <w:rPr>
          <w:i/>
        </w:rPr>
        <w:t>GG</w:t>
      </w:r>
      <w:r w:rsidRPr="00F23E61">
        <w:t xml:space="preserve"> 8402 of 1 October 1982 amended (GenN 408 in </w:t>
      </w:r>
      <w:r w:rsidRPr="00F23E61">
        <w:rPr>
          <w:i/>
        </w:rPr>
        <w:t>GG</w:t>
      </w:r>
      <w:r w:rsidRPr="00F23E61">
        <w:t xml:space="preserve"> 40140 of 15 July 2016) (p174)</w:t>
      </w:r>
    </w:p>
    <w:p w14:paraId="70F104C1" w14:textId="77777777" w:rsidR="00EB3761" w:rsidRDefault="00EB3761" w:rsidP="00EB3761">
      <w:pPr>
        <w:pStyle w:val="LegHeadBold"/>
        <w:keepNext/>
      </w:pPr>
      <w:r>
        <w:t>RULES BOARD FOR COURTS OF LAW ACT 107 OF 1985</w:t>
      </w:r>
    </w:p>
    <w:p w14:paraId="4A32E4B1" w14:textId="3187E3CB" w:rsidR="00EB3761" w:rsidRDefault="003B2076" w:rsidP="00EB3761">
      <w:pPr>
        <w:pStyle w:val="LegText"/>
      </w:pPr>
      <w:hyperlink r:id="rId9" w:history="1">
        <w:r w:rsidR="00EB3761" w:rsidRPr="00EB3761">
          <w:rPr>
            <w:rStyle w:val="Hyperlink"/>
          </w:rPr>
          <w:t>Proposed amendment to the Summary Judgment Rule (Uniform Rule 32)</w:t>
        </w:r>
      </w:hyperlink>
      <w:r w:rsidR="00EB3761">
        <w:t xml:space="preserve"> published for comment</w:t>
      </w:r>
    </w:p>
    <w:p w14:paraId="31741F6F" w14:textId="1D7C3677" w:rsidR="006C6ACB" w:rsidRPr="00F5391E" w:rsidRDefault="006C6ACB" w:rsidP="00EB3761">
      <w:pPr>
        <w:pStyle w:val="LegHeadBold"/>
        <w:keepNext/>
      </w:pPr>
      <w:r w:rsidRPr="00F5391E">
        <w:t>AGRICULTURAL PRODUCT STANDARDS ACT 119 OF 1990</w:t>
      </w:r>
    </w:p>
    <w:p w14:paraId="0113300B" w14:textId="70DC51B3" w:rsidR="006C6ACB" w:rsidRPr="00F5391E" w:rsidRDefault="006C6ACB" w:rsidP="006C6ACB">
      <w:pPr>
        <w:pStyle w:val="LegText"/>
      </w:pPr>
      <w:r w:rsidRPr="00F5391E">
        <w:t xml:space="preserve">Invitation to prospective assignees to apply for designation in terms of s. 2 published </w:t>
      </w:r>
      <w:r w:rsidRPr="00F5391E">
        <w:br/>
        <w:t xml:space="preserve">(GN 826 in </w:t>
      </w:r>
      <w:r w:rsidRPr="00F5391E">
        <w:rPr>
          <w:i/>
        </w:rPr>
        <w:t>GG</w:t>
      </w:r>
      <w:r w:rsidRPr="00F5391E">
        <w:t xml:space="preserve"> 40140 of 15 July 2016) (p17)</w:t>
      </w:r>
    </w:p>
    <w:p w14:paraId="7145D49F" w14:textId="5826C786" w:rsidR="00CC2728" w:rsidRPr="00FE4B3C" w:rsidRDefault="00CC2728" w:rsidP="006C6ACB">
      <w:pPr>
        <w:pStyle w:val="LegHeadBold"/>
        <w:keepNext/>
      </w:pPr>
      <w:r w:rsidRPr="00FE4B3C">
        <w:t>PUBLIC SERVICE ACT, 1994 (PROCLAMATION 103 OF 1994)</w:t>
      </w:r>
    </w:p>
    <w:p w14:paraId="1EFAC862" w14:textId="129D6278" w:rsidR="00CC2728" w:rsidRPr="00FE4B3C" w:rsidRDefault="003B2076" w:rsidP="00CC2728">
      <w:pPr>
        <w:pStyle w:val="LegText"/>
      </w:pPr>
      <w:hyperlink r:id="rId10" w:history="1">
        <w:r w:rsidR="00EB3761" w:rsidRPr="00EB3761">
          <w:rPr>
            <w:rStyle w:val="Hyperlink"/>
          </w:rPr>
          <w:t>Public Service Regulations, 2016</w:t>
        </w:r>
      </w:hyperlink>
      <w:r w:rsidR="00CC2728" w:rsidRPr="00FE4B3C">
        <w:t xml:space="preserve"> published </w:t>
      </w:r>
      <w:r w:rsidR="003C121D" w:rsidRPr="00FE4B3C">
        <w:t xml:space="preserve">and Public Service Regulations, 2001 repealed </w:t>
      </w:r>
      <w:r w:rsidR="00CC2728" w:rsidRPr="00FE4B3C">
        <w:t xml:space="preserve">with effect from </w:t>
      </w:r>
      <w:hyperlink r:id="rId11" w:history="1">
        <w:r w:rsidR="00CC2728" w:rsidRPr="00EB3761">
          <w:rPr>
            <w:rStyle w:val="Hyperlink"/>
          </w:rPr>
          <w:t>1 August 2016</w:t>
        </w:r>
      </w:hyperlink>
    </w:p>
    <w:p w14:paraId="5D6ECDD7" w14:textId="4D44B99B" w:rsidR="00A15857" w:rsidRPr="00314932" w:rsidRDefault="00A15857" w:rsidP="000601F1">
      <w:pPr>
        <w:pStyle w:val="LegHeadBold"/>
        <w:keepNext/>
      </w:pPr>
      <w:r w:rsidRPr="00314932">
        <w:t>LABOUR RELATIONS ACT 66 OF 1995</w:t>
      </w:r>
    </w:p>
    <w:p w14:paraId="6BAB2BCA" w14:textId="77777777" w:rsidR="00F27225" w:rsidRPr="00314932" w:rsidRDefault="00F27225" w:rsidP="00F27225">
      <w:pPr>
        <w:pStyle w:val="LegHeadBold"/>
        <w:keepNext/>
      </w:pPr>
      <w:r w:rsidRPr="00314932">
        <w:t xml:space="preserve">Metal and Engineering Industries Bargaining Council (MEIBC): </w:t>
      </w:r>
    </w:p>
    <w:p w14:paraId="372AA1E8" w14:textId="7DF913DA" w:rsidR="00F27225" w:rsidRPr="00314932" w:rsidRDefault="00F27225" w:rsidP="00F27225">
      <w:pPr>
        <w:pStyle w:val="LegText"/>
      </w:pPr>
      <w:r w:rsidRPr="00314932">
        <w:t xml:space="preserve">Extension to non-parties of the Pension Fund Collective Amending Agreement published with effect from 25 July </w:t>
      </w:r>
      <w:r w:rsidR="00314932" w:rsidRPr="00314932">
        <w:t>201</w:t>
      </w:r>
      <w:r w:rsidR="00314932">
        <w:t>6</w:t>
      </w:r>
      <w:r w:rsidR="00314932" w:rsidRPr="00314932">
        <w:t xml:space="preserve"> </w:t>
      </w:r>
      <w:r w:rsidRPr="00314932">
        <w:t xml:space="preserve">for the period ending 30 April 2018 </w:t>
      </w:r>
      <w:r w:rsidRPr="00314932">
        <w:br/>
        <w:t xml:space="preserve">(GenN 403 in </w:t>
      </w:r>
      <w:r w:rsidRPr="00314932">
        <w:rPr>
          <w:i/>
        </w:rPr>
        <w:t>GG</w:t>
      </w:r>
      <w:r w:rsidRPr="00314932">
        <w:t xml:space="preserve"> 40135 of 12 July 2016) (p4)</w:t>
      </w:r>
    </w:p>
    <w:p w14:paraId="79920D68" w14:textId="34AB6DB4" w:rsidR="00F27225" w:rsidRPr="00314932" w:rsidRDefault="00F27225" w:rsidP="00F27225">
      <w:pPr>
        <w:pStyle w:val="LegText"/>
      </w:pPr>
      <w:r w:rsidRPr="00314932">
        <w:t xml:space="preserve">Renewal of period of operation of </w:t>
      </w:r>
      <w:r w:rsidR="00815912" w:rsidRPr="00314932">
        <w:t xml:space="preserve">Provident Fund Collective Agreement </w:t>
      </w:r>
      <w:r w:rsidRPr="00314932">
        <w:t xml:space="preserve">published </w:t>
      </w:r>
      <w:r w:rsidR="00815912" w:rsidRPr="00314932">
        <w:t xml:space="preserve">in GN R594 in </w:t>
      </w:r>
      <w:r w:rsidR="00815912" w:rsidRPr="00314932">
        <w:rPr>
          <w:i/>
        </w:rPr>
        <w:t>GG</w:t>
      </w:r>
      <w:r w:rsidR="00815912" w:rsidRPr="00314932">
        <w:t xml:space="preserve"> 35553 of 3 August 2012 </w:t>
      </w:r>
      <w:r w:rsidRPr="00314932">
        <w:t xml:space="preserve">with effect from 12 July 2016 for the period ending 30 April 2018 (GenN 404 in </w:t>
      </w:r>
      <w:r w:rsidRPr="00314932">
        <w:rPr>
          <w:i/>
        </w:rPr>
        <w:t>GG</w:t>
      </w:r>
      <w:r w:rsidRPr="00314932">
        <w:t xml:space="preserve"> 40135 of 12 July 2016) (p6)</w:t>
      </w:r>
    </w:p>
    <w:p w14:paraId="73193D99" w14:textId="02687FBC" w:rsidR="00F27225" w:rsidRPr="00314932" w:rsidRDefault="00F27225" w:rsidP="00F27225">
      <w:pPr>
        <w:pStyle w:val="LegText"/>
      </w:pPr>
      <w:r w:rsidRPr="00314932">
        <w:t xml:space="preserve">Extension to </w:t>
      </w:r>
      <w:r w:rsidR="00815912" w:rsidRPr="00314932">
        <w:t xml:space="preserve">non-parties of the </w:t>
      </w:r>
      <w:r w:rsidRPr="00314932">
        <w:t>Provident Fund Collective Amending Agreement</w:t>
      </w:r>
      <w:r w:rsidR="00815912" w:rsidRPr="00314932">
        <w:t xml:space="preserve"> published with effect from 25 July </w:t>
      </w:r>
      <w:r w:rsidR="00314932" w:rsidRPr="00314932">
        <w:t xml:space="preserve">2016 </w:t>
      </w:r>
      <w:r w:rsidR="00815912" w:rsidRPr="00314932">
        <w:t xml:space="preserve">for the period ending 30 April 2018 </w:t>
      </w:r>
      <w:r w:rsidR="00815912" w:rsidRPr="00314932">
        <w:br/>
        <w:t xml:space="preserve">(GenN 405 in </w:t>
      </w:r>
      <w:r w:rsidR="00815912" w:rsidRPr="00314932">
        <w:rPr>
          <w:i/>
        </w:rPr>
        <w:t>GG</w:t>
      </w:r>
      <w:r w:rsidR="00815912" w:rsidRPr="00314932">
        <w:t xml:space="preserve"> 40135 of 12 July 2016) (p25)</w:t>
      </w:r>
    </w:p>
    <w:p w14:paraId="0E8B5306" w14:textId="72C85642" w:rsidR="00F27225" w:rsidRPr="00316100" w:rsidRDefault="00F27225" w:rsidP="00F27225">
      <w:pPr>
        <w:pStyle w:val="LegText"/>
      </w:pPr>
      <w:r w:rsidRPr="00316100">
        <w:lastRenderedPageBreak/>
        <w:t xml:space="preserve">Renewal of </w:t>
      </w:r>
      <w:r w:rsidR="00815912" w:rsidRPr="00316100">
        <w:t xml:space="preserve">period of operation </w:t>
      </w:r>
      <w:r w:rsidRPr="00316100">
        <w:t>of the Pension Fund Collective Agreement</w:t>
      </w:r>
      <w:r w:rsidR="00815912" w:rsidRPr="00316100">
        <w:t xml:space="preserve"> published in GN R596 in </w:t>
      </w:r>
      <w:r w:rsidR="00815912" w:rsidRPr="00316100">
        <w:rPr>
          <w:i/>
        </w:rPr>
        <w:t>GG</w:t>
      </w:r>
      <w:r w:rsidR="00815912" w:rsidRPr="00316100">
        <w:t xml:space="preserve"> 35553 of 3 August 2012</w:t>
      </w:r>
      <w:r w:rsidR="00C9697E" w:rsidRPr="00316100">
        <w:t xml:space="preserve"> with effect from 12 July 2016 for the period ending 30 April 2018 </w:t>
      </w:r>
      <w:r w:rsidRPr="00316100">
        <w:t xml:space="preserve">(GenN 406 in </w:t>
      </w:r>
      <w:r w:rsidRPr="00316100">
        <w:rPr>
          <w:i/>
        </w:rPr>
        <w:t>GG</w:t>
      </w:r>
      <w:r w:rsidRPr="00316100">
        <w:t xml:space="preserve"> 40135 of 12 July 2016) (p27)</w:t>
      </w:r>
    </w:p>
    <w:p w14:paraId="6271C33E" w14:textId="77777777" w:rsidR="007E7DA9" w:rsidRPr="00EE6161" w:rsidRDefault="007E7DA9" w:rsidP="007E7DA9">
      <w:pPr>
        <w:pStyle w:val="LegHeadBold"/>
        <w:keepNext/>
      </w:pPr>
      <w:r w:rsidRPr="00EE6161">
        <w:t>MINE HEALTH AND SAFETY ACT 29 OF 1996</w:t>
      </w:r>
    </w:p>
    <w:p w14:paraId="67897BEC" w14:textId="77777777" w:rsidR="007E7DA9" w:rsidRPr="00EE6161" w:rsidRDefault="007E7DA9" w:rsidP="007E7DA9">
      <w:pPr>
        <w:pStyle w:val="LegHeadBold"/>
        <w:keepNext/>
      </w:pPr>
      <w:r w:rsidRPr="00EE6161">
        <w:t>Mine Health and Safety Inspectorate:</w:t>
      </w:r>
    </w:p>
    <w:p w14:paraId="6B694511" w14:textId="43AF4DBF" w:rsidR="007E7DA9" w:rsidRPr="009A270D" w:rsidRDefault="007E7DA9" w:rsidP="007E7DA9">
      <w:pPr>
        <w:pStyle w:val="LegText"/>
      </w:pPr>
      <w:r w:rsidRPr="00EE6161">
        <w:t xml:space="preserve">Guidance note for the implementation of standard threshold shift in the medical surveillance of noise-induced hearing loss published with effect from 30 September 2016 </w:t>
      </w:r>
      <w:r w:rsidRPr="00EE6161">
        <w:br/>
      </w:r>
      <w:r w:rsidRPr="009A270D">
        <w:t xml:space="preserve">(GN R839 in </w:t>
      </w:r>
      <w:r w:rsidRPr="009A270D">
        <w:rPr>
          <w:i/>
        </w:rPr>
        <w:t>GG</w:t>
      </w:r>
      <w:r w:rsidRPr="009A270D">
        <w:t xml:space="preserve"> 40142 of 15 July 2016) (p4)</w:t>
      </w:r>
    </w:p>
    <w:p w14:paraId="057E3A25" w14:textId="5AD3BFDD" w:rsidR="007E7DA9" w:rsidRPr="009A270D" w:rsidRDefault="007E7DA9" w:rsidP="007E7DA9">
      <w:pPr>
        <w:pStyle w:val="LegText"/>
      </w:pPr>
      <w:r w:rsidRPr="009A270D">
        <w:t xml:space="preserve">Guideline for </w:t>
      </w:r>
      <w:r w:rsidR="00F932E1" w:rsidRPr="009A270D">
        <w:t xml:space="preserve">the compilation of </w:t>
      </w:r>
      <w:r w:rsidRPr="009A270D">
        <w:t xml:space="preserve">a mandatory code of practice for risk-based emergency care on a mine published with effect from 31 October 2016 </w:t>
      </w:r>
      <w:r w:rsidR="00F932E1" w:rsidRPr="009A270D">
        <w:br/>
      </w:r>
      <w:r w:rsidRPr="009A270D">
        <w:t>(GN R8</w:t>
      </w:r>
      <w:r w:rsidR="00F932E1" w:rsidRPr="009A270D">
        <w:t>40</w:t>
      </w:r>
      <w:r w:rsidRPr="009A270D">
        <w:t xml:space="preserve"> in </w:t>
      </w:r>
      <w:r w:rsidRPr="009A270D">
        <w:rPr>
          <w:i/>
        </w:rPr>
        <w:t>GG</w:t>
      </w:r>
      <w:r w:rsidRPr="009A270D">
        <w:t xml:space="preserve"> 40142 of 15 July 2016) (</w:t>
      </w:r>
      <w:r w:rsidR="00FB6F6B" w:rsidRPr="009A270D">
        <w:t>p13</w:t>
      </w:r>
      <w:r w:rsidRPr="009A270D">
        <w:t>)</w:t>
      </w:r>
    </w:p>
    <w:p w14:paraId="16C6FA6B" w14:textId="77777777" w:rsidR="00E95A58" w:rsidRPr="00441F0B" w:rsidRDefault="00E95A58" w:rsidP="00E95A58">
      <w:pPr>
        <w:pStyle w:val="LegHeadBold"/>
        <w:keepNext/>
      </w:pPr>
      <w:r w:rsidRPr="00441F0B">
        <w:t>NATIONAL WATER ACT 36 OF 1998</w:t>
      </w:r>
    </w:p>
    <w:p w14:paraId="078F3A63" w14:textId="1EDD471B" w:rsidR="00E95A58" w:rsidRPr="00441F0B" w:rsidRDefault="00BC18F8" w:rsidP="00E95A58">
      <w:pPr>
        <w:pStyle w:val="LegText"/>
      </w:pPr>
      <w:r w:rsidRPr="00441F0B">
        <w:t xml:space="preserve">Draft </w:t>
      </w:r>
      <w:r w:rsidR="00E95A58" w:rsidRPr="00441F0B">
        <w:t xml:space="preserve">Sustainable Hydropower Generation Policy published for comment </w:t>
      </w:r>
      <w:r w:rsidRPr="00441F0B">
        <w:br/>
      </w:r>
      <w:r w:rsidR="00E95A58" w:rsidRPr="00441F0B">
        <w:t>(GenN 4</w:t>
      </w:r>
      <w:r w:rsidRPr="00441F0B">
        <w:t>36</w:t>
      </w:r>
      <w:r w:rsidR="00E95A58" w:rsidRPr="00441F0B">
        <w:t xml:space="preserve"> in </w:t>
      </w:r>
      <w:r w:rsidR="00E95A58" w:rsidRPr="00441F0B">
        <w:rPr>
          <w:i/>
        </w:rPr>
        <w:t>GG</w:t>
      </w:r>
      <w:r w:rsidR="00E95A58" w:rsidRPr="00441F0B">
        <w:t xml:space="preserve"> 401</w:t>
      </w:r>
      <w:r w:rsidRPr="00441F0B">
        <w:t>40</w:t>
      </w:r>
      <w:r w:rsidR="00E95A58" w:rsidRPr="00441F0B">
        <w:t xml:space="preserve"> of </w:t>
      </w:r>
      <w:r w:rsidRPr="00441F0B">
        <w:t>15</w:t>
      </w:r>
      <w:r w:rsidR="00E95A58" w:rsidRPr="00441F0B">
        <w:t xml:space="preserve"> July 2016) (p</w:t>
      </w:r>
      <w:r w:rsidRPr="00441F0B">
        <w:t>211</w:t>
      </w:r>
      <w:r w:rsidR="00E95A58" w:rsidRPr="00441F0B">
        <w:t>)</w:t>
      </w:r>
    </w:p>
    <w:p w14:paraId="6DDBD52A" w14:textId="77777777" w:rsidR="00FC0A1B" w:rsidRPr="00DC400A" w:rsidRDefault="00FC0A1B" w:rsidP="00FC0A1B">
      <w:pPr>
        <w:pStyle w:val="LegHeadBold"/>
        <w:keepNext/>
      </w:pPr>
      <w:r w:rsidRPr="00DC400A">
        <w:t>COMPETITION ACT 89 OF 1998</w:t>
      </w:r>
    </w:p>
    <w:p w14:paraId="478E17A5" w14:textId="20F9E657" w:rsidR="00FC0A1B" w:rsidRPr="00DC400A" w:rsidRDefault="00FC0A1B" w:rsidP="00FC0A1B">
      <w:pPr>
        <w:pStyle w:val="LegText"/>
      </w:pPr>
      <w:r w:rsidRPr="00DC400A">
        <w:t xml:space="preserve">Competition Commission: Memorandum of Agreement entered into between the Competition Commission and the Construction Industry Development Board (cidb) published </w:t>
      </w:r>
      <w:r w:rsidRPr="00DC400A">
        <w:br/>
        <w:t xml:space="preserve">(GN 829 in </w:t>
      </w:r>
      <w:r w:rsidRPr="00DC400A">
        <w:rPr>
          <w:i/>
        </w:rPr>
        <w:t>GG</w:t>
      </w:r>
      <w:r w:rsidRPr="00DC400A">
        <w:t xml:space="preserve"> 40140 of 15 July 2016) (p79)</w:t>
      </w:r>
    </w:p>
    <w:p w14:paraId="2EEF012C" w14:textId="5909218D" w:rsidR="0089744C" w:rsidRPr="00DD4588" w:rsidRDefault="0089744C" w:rsidP="00FC0A1B">
      <w:pPr>
        <w:pStyle w:val="LegText"/>
      </w:pPr>
      <w:r w:rsidRPr="00DD4588">
        <w:t xml:space="preserve">Competition Tribunal: Notifications of decisions to approve mergers published </w:t>
      </w:r>
      <w:r w:rsidRPr="00DD4588">
        <w:br/>
        <w:t xml:space="preserve">(GenNs 409-416 in </w:t>
      </w:r>
      <w:r w:rsidRPr="00DD4588">
        <w:rPr>
          <w:i/>
        </w:rPr>
        <w:t>GG</w:t>
      </w:r>
      <w:r w:rsidRPr="00DD4588">
        <w:t xml:space="preserve"> 40140 of 15 July 2016) (pp 175-178)</w:t>
      </w:r>
    </w:p>
    <w:p w14:paraId="36E8284B" w14:textId="312DF500" w:rsidR="001D3DE0" w:rsidRPr="00DF588A" w:rsidRDefault="001D3DE0" w:rsidP="00FC0A1B">
      <w:pPr>
        <w:pStyle w:val="LegHeadBold"/>
        <w:keepNext/>
      </w:pPr>
      <w:r w:rsidRPr="00DF588A">
        <w:t>PUBLIC FINANCE MANAGEMENT ACT 1 OF 1999</w:t>
      </w:r>
    </w:p>
    <w:p w14:paraId="63F49F89" w14:textId="6383C389" w:rsidR="001D3DE0" w:rsidRPr="00DF588A" w:rsidRDefault="001D3DE0" w:rsidP="001D3DE0">
      <w:pPr>
        <w:pStyle w:val="LegText"/>
      </w:pPr>
      <w:r w:rsidRPr="00DF588A">
        <w:t xml:space="preserve">Exemption of Telkom SA SOC Limited and its subsidiaries and entities under its ownership control from the provisions of </w:t>
      </w:r>
      <w:r w:rsidR="002A2E61" w:rsidRPr="00DF588A">
        <w:t>s</w:t>
      </w:r>
      <w:r w:rsidRPr="00DF588A">
        <w:t xml:space="preserve">s. 6 (1) </w:t>
      </w:r>
      <w:r w:rsidRPr="00DF588A">
        <w:rPr>
          <w:i/>
        </w:rPr>
        <w:t>(g)</w:t>
      </w:r>
      <w:r w:rsidRPr="00DF588A">
        <w:t xml:space="preserve">, 6 (2) </w:t>
      </w:r>
      <w:r w:rsidRPr="00DF588A">
        <w:rPr>
          <w:i/>
        </w:rPr>
        <w:t>(c)</w:t>
      </w:r>
      <w:r w:rsidRPr="00DF588A">
        <w:t xml:space="preserve">, 50, 51, 54 and 57 of the Act and any regulation made or instruction issued </w:t>
      </w:r>
      <w:r w:rsidR="00083D8E" w:rsidRPr="00DF588A">
        <w:t xml:space="preserve">in </w:t>
      </w:r>
      <w:r w:rsidRPr="00DF588A">
        <w:t>terms of s. 76 (4) of the Act applicable to public entities listed in Schedule 2</w:t>
      </w:r>
      <w:r w:rsidR="00474A4C" w:rsidRPr="00DF588A">
        <w:t xml:space="preserve"> </w:t>
      </w:r>
      <w:r w:rsidRPr="00DF588A">
        <w:t xml:space="preserve">until Telkom SA SOC Limited comes under the ownership control of the national executive or is delisted from the Johannesburg Securities Exchange published </w:t>
      </w:r>
      <w:r w:rsidRPr="00DF588A">
        <w:br/>
        <w:t>(</w:t>
      </w:r>
      <w:r w:rsidR="003F5A11" w:rsidRPr="00DF588A">
        <w:t xml:space="preserve">GN 824 in </w:t>
      </w:r>
      <w:r w:rsidR="003F5A11" w:rsidRPr="00DF588A">
        <w:rPr>
          <w:i/>
        </w:rPr>
        <w:t>GG</w:t>
      </w:r>
      <w:r w:rsidR="003F5A11" w:rsidRPr="00DF588A">
        <w:t xml:space="preserve"> 40132 of 11 July 2016</w:t>
      </w:r>
      <w:r w:rsidRPr="00DF588A">
        <w:t>) (p</w:t>
      </w:r>
      <w:r w:rsidR="003F5A11" w:rsidRPr="00DF588A">
        <w:t>4</w:t>
      </w:r>
      <w:r w:rsidRPr="00DF588A">
        <w:t>)</w:t>
      </w:r>
      <w:r w:rsidR="003F5A11" w:rsidRPr="00DF588A">
        <w:rPr>
          <w:rStyle w:val="FootnoteReference"/>
        </w:rPr>
        <w:footnoteReference w:id="1"/>
      </w:r>
    </w:p>
    <w:p w14:paraId="7EF56104" w14:textId="77777777" w:rsidR="002B6797" w:rsidRPr="00FC2C28" w:rsidRDefault="002B6797" w:rsidP="002B6797">
      <w:pPr>
        <w:pStyle w:val="LegHeadBold"/>
        <w:keepNext/>
      </w:pPr>
      <w:r w:rsidRPr="00FC2C28">
        <w:t>PROMOTION OF ACCESS TO INFORMATION ACT 2 OF 2000</w:t>
      </w:r>
    </w:p>
    <w:p w14:paraId="27F65518" w14:textId="2FB5FC04" w:rsidR="002B6797" w:rsidRPr="00546ED6" w:rsidRDefault="002B6797" w:rsidP="0089744C">
      <w:pPr>
        <w:pStyle w:val="LegText"/>
      </w:pPr>
      <w:r w:rsidRPr="00546ED6">
        <w:t>Department of Military Veterans</w:t>
      </w:r>
      <w:r w:rsidR="0089744C" w:rsidRPr="00546ED6">
        <w:t xml:space="preserve">: Section 14 manual published </w:t>
      </w:r>
      <w:r w:rsidR="0089744C" w:rsidRPr="00546ED6">
        <w:br/>
      </w:r>
      <w:r w:rsidRPr="00546ED6">
        <w:t>(GN 82</w:t>
      </w:r>
      <w:r w:rsidR="00FC0A1B" w:rsidRPr="00546ED6">
        <w:t>8</w:t>
      </w:r>
      <w:r w:rsidRPr="00546ED6">
        <w:t xml:space="preserve"> in </w:t>
      </w:r>
      <w:r w:rsidRPr="00546ED6">
        <w:rPr>
          <w:i/>
        </w:rPr>
        <w:t>GG</w:t>
      </w:r>
      <w:r w:rsidRPr="00546ED6">
        <w:t xml:space="preserve"> 40140 of 15 July 2016) (p20)</w:t>
      </w:r>
    </w:p>
    <w:p w14:paraId="058B30A8" w14:textId="75861A7C" w:rsidR="002B6797" w:rsidRPr="00FC2C28" w:rsidRDefault="0089744C" w:rsidP="0089744C">
      <w:pPr>
        <w:pStyle w:val="LegText"/>
      </w:pPr>
      <w:r w:rsidRPr="00FC2C28">
        <w:t xml:space="preserve">Description submitted in terms of s. 15 (1) by the </w:t>
      </w:r>
      <w:r w:rsidR="002B6797" w:rsidRPr="00FC2C28">
        <w:t>Gauteng Department of Sport, Arts, Culture &amp; Recreation</w:t>
      </w:r>
      <w:r w:rsidRPr="00FC2C28">
        <w:t xml:space="preserve"> published </w:t>
      </w:r>
      <w:r w:rsidR="002B6797" w:rsidRPr="00FC2C28">
        <w:t>(GN 8</w:t>
      </w:r>
      <w:r w:rsidRPr="00FC2C28">
        <w:t>35</w:t>
      </w:r>
      <w:r w:rsidR="002B6797" w:rsidRPr="00FC2C28">
        <w:t xml:space="preserve"> in </w:t>
      </w:r>
      <w:r w:rsidRPr="00FC2C28">
        <w:rPr>
          <w:i/>
        </w:rPr>
        <w:t>GG</w:t>
      </w:r>
      <w:r w:rsidRPr="00FC2C28">
        <w:t xml:space="preserve"> </w:t>
      </w:r>
      <w:r w:rsidR="002B6797" w:rsidRPr="00FC2C28">
        <w:t>40140 of 15 July 2016) (p</w:t>
      </w:r>
      <w:r w:rsidRPr="00FC2C28">
        <w:t>171</w:t>
      </w:r>
      <w:r w:rsidR="002B6797" w:rsidRPr="00FC2C28">
        <w:t>)</w:t>
      </w:r>
    </w:p>
    <w:p w14:paraId="14F0D357" w14:textId="47D64CAF" w:rsidR="00916522" w:rsidRPr="00DF588A" w:rsidRDefault="00916522" w:rsidP="002B6797">
      <w:pPr>
        <w:pStyle w:val="LegHeadBold"/>
        <w:keepNext/>
      </w:pPr>
      <w:r w:rsidRPr="00DF588A">
        <w:t>PREFERENTIAL PROCUREMENT POLICY FRAMEWORK ACT 5 OF 2000</w:t>
      </w:r>
    </w:p>
    <w:p w14:paraId="708ABD55" w14:textId="6E455D50" w:rsidR="00916522" w:rsidRPr="00DF588A" w:rsidRDefault="00916522" w:rsidP="00916522">
      <w:pPr>
        <w:pStyle w:val="LegText"/>
      </w:pPr>
      <w:r w:rsidRPr="00DF588A">
        <w:t xml:space="preserve">Exemption of Telkom SA SOC Limited and its subsidiaries and entities under its ownership control from the Act and any regulations made under s. 5 published </w:t>
      </w:r>
      <w:r w:rsidR="007E7DA9" w:rsidRPr="00DF588A">
        <w:br/>
      </w:r>
      <w:r w:rsidR="003F5A11" w:rsidRPr="00DF588A">
        <w:t xml:space="preserve">(GN 825 in </w:t>
      </w:r>
      <w:r w:rsidR="003F5A11" w:rsidRPr="00DF588A">
        <w:rPr>
          <w:i/>
        </w:rPr>
        <w:t>GG</w:t>
      </w:r>
      <w:r w:rsidR="003F5A11" w:rsidRPr="00DF588A">
        <w:t xml:space="preserve"> 40132 of 11 July 2016) (p5)</w:t>
      </w:r>
      <w:r w:rsidR="003F5A11" w:rsidRPr="00DF588A">
        <w:rPr>
          <w:rStyle w:val="FootnoteReference"/>
        </w:rPr>
        <w:footnoteReference w:id="2"/>
      </w:r>
    </w:p>
    <w:p w14:paraId="1222F183" w14:textId="77777777" w:rsidR="00B627F4" w:rsidRPr="00C05179" w:rsidRDefault="00B627F4" w:rsidP="00B627F4">
      <w:pPr>
        <w:pStyle w:val="LegHeadBold"/>
        <w:keepNext/>
      </w:pPr>
      <w:r w:rsidRPr="00C05179">
        <w:lastRenderedPageBreak/>
        <w:t>INDEPENDENT COMMUNICATIONS AUTHORITY OF SOUTH AFRICA ACT 13 OF 2000</w:t>
      </w:r>
    </w:p>
    <w:p w14:paraId="1EB2007A" w14:textId="0D6FAE0D" w:rsidR="00B627F4" w:rsidRPr="00C05179" w:rsidRDefault="00B627F4" w:rsidP="00B627F4">
      <w:pPr>
        <w:pStyle w:val="LegText"/>
      </w:pPr>
      <w:r w:rsidRPr="00C05179">
        <w:t xml:space="preserve">Independent Communications Authority of South Africa (ICASA): Notice of intention to conduct an inquiry into subscription television broadcasting services published for comment </w:t>
      </w:r>
      <w:r w:rsidR="00243A58">
        <w:br/>
      </w:r>
      <w:r w:rsidRPr="00C05179">
        <w:t xml:space="preserve">(GenN 401 in </w:t>
      </w:r>
      <w:r w:rsidRPr="00C05179">
        <w:rPr>
          <w:i/>
        </w:rPr>
        <w:t>GG</w:t>
      </w:r>
      <w:r w:rsidRPr="00C05179">
        <w:t xml:space="preserve"> 40133 of 11 July 2016) (p4)</w:t>
      </w:r>
    </w:p>
    <w:p w14:paraId="1A8BB400" w14:textId="77777777" w:rsidR="00FC0A1B" w:rsidRPr="00DC400A" w:rsidRDefault="00FC0A1B" w:rsidP="00FC0A1B">
      <w:pPr>
        <w:pStyle w:val="LegHeadBold"/>
        <w:keepNext/>
      </w:pPr>
      <w:r w:rsidRPr="00DC400A">
        <w:t>NATIONAL HEALTH ACT 61 OF 2003</w:t>
      </w:r>
    </w:p>
    <w:p w14:paraId="7C85112E" w14:textId="3ED350F5" w:rsidR="00FC0A1B" w:rsidRPr="00DC400A" w:rsidRDefault="00FC0A1B" w:rsidP="00FC0A1B">
      <w:pPr>
        <w:pStyle w:val="LegText"/>
      </w:pPr>
      <w:r w:rsidRPr="00DC400A">
        <w:t xml:space="preserve">Draft Emergency Medical Services Regulations, 2016 published for comment </w:t>
      </w:r>
      <w:r w:rsidRPr="00DC400A">
        <w:br/>
        <w:t xml:space="preserve">(GN 830 in </w:t>
      </w:r>
      <w:r w:rsidRPr="00DC400A">
        <w:rPr>
          <w:i/>
        </w:rPr>
        <w:t>GG</w:t>
      </w:r>
      <w:r w:rsidRPr="00DC400A">
        <w:t xml:space="preserve"> 40140 of 15 July 2016) (p86)</w:t>
      </w:r>
    </w:p>
    <w:p w14:paraId="4C38E2BC" w14:textId="77777777" w:rsidR="007E7DA9" w:rsidRPr="00F5391E" w:rsidRDefault="007E7DA9" w:rsidP="007E7DA9">
      <w:pPr>
        <w:pStyle w:val="LegHeadBold"/>
        <w:keepNext/>
      </w:pPr>
      <w:r w:rsidRPr="00F5391E">
        <w:t>ELECTRONIC COMMUNICATIONS ACT 36 OF 2005</w:t>
      </w:r>
    </w:p>
    <w:p w14:paraId="4F1D7EF8" w14:textId="77777777" w:rsidR="006C6ACB" w:rsidRPr="00F5391E" w:rsidRDefault="006C6ACB" w:rsidP="006C6ACB">
      <w:pPr>
        <w:pStyle w:val="LegHeadBold"/>
        <w:keepNext/>
      </w:pPr>
      <w:r w:rsidRPr="00F5391E">
        <w:t xml:space="preserve">Independent Communications Authority of South Africa (ICASA): </w:t>
      </w:r>
    </w:p>
    <w:p w14:paraId="03BD0346" w14:textId="399CCA29" w:rsidR="007E7DA9" w:rsidRPr="00F5391E" w:rsidRDefault="007E7DA9" w:rsidP="007E7DA9">
      <w:pPr>
        <w:pStyle w:val="LegText"/>
      </w:pPr>
      <w:r w:rsidRPr="00F5391E">
        <w:t xml:space="preserve">Schedule regarding Party Election Broadcasts (PEBs) during the election broadcast period published (GenN 407 in </w:t>
      </w:r>
      <w:r w:rsidRPr="00F5391E">
        <w:rPr>
          <w:i/>
        </w:rPr>
        <w:t>GG</w:t>
      </w:r>
      <w:r w:rsidRPr="00F5391E">
        <w:t xml:space="preserve"> 40139 of 14 July 2016) (p4)</w:t>
      </w:r>
    </w:p>
    <w:p w14:paraId="18799701" w14:textId="7665036D" w:rsidR="006C6ACB" w:rsidRPr="002C5DFF" w:rsidRDefault="006C6ACB" w:rsidP="006C6ACB">
      <w:pPr>
        <w:pStyle w:val="LegText"/>
      </w:pPr>
      <w:r w:rsidRPr="002C5DFF">
        <w:t xml:space="preserve">Invitation to apply for a radio frequency spectrum licence to provide mobile broadband wireless access services for urban and rural areas using the complimentary bands, 700MHz, 800MHz and 2.6GHz published (GenN 438 in </w:t>
      </w:r>
      <w:r w:rsidRPr="002C5DFF">
        <w:rPr>
          <w:i/>
        </w:rPr>
        <w:t>GG</w:t>
      </w:r>
      <w:r w:rsidRPr="002C5DFF">
        <w:t xml:space="preserve"> 40145 of 15 July 2016) (p4)</w:t>
      </w:r>
    </w:p>
    <w:p w14:paraId="265E447A" w14:textId="77777777" w:rsidR="00553A59" w:rsidRPr="009C0AB3" w:rsidRDefault="00553A59" w:rsidP="00553A59">
      <w:pPr>
        <w:pStyle w:val="LegHeadBold"/>
        <w:keepNext/>
      </w:pPr>
      <w:r w:rsidRPr="009C0AB3">
        <w:t>CONTINUING EDUCATION AND TRAINING ACT 16 OF 2006</w:t>
      </w:r>
    </w:p>
    <w:p w14:paraId="1BE03705" w14:textId="7896C39F" w:rsidR="00553A59" w:rsidRPr="009C0AB3" w:rsidRDefault="00553A59" w:rsidP="00553A59">
      <w:pPr>
        <w:pStyle w:val="LegText"/>
      </w:pPr>
      <w:r w:rsidRPr="009C0AB3">
        <w:t>Regulations on the conduct, administration and management of assessment for the National Senior Certificate for Adults (NASCA)</w:t>
      </w:r>
      <w:r w:rsidR="003857B0" w:rsidRPr="009C0AB3">
        <w:t xml:space="preserve"> published</w:t>
      </w:r>
      <w:r w:rsidR="003857B0" w:rsidRPr="009C0AB3">
        <w:rPr>
          <w:rStyle w:val="FootnoteReference"/>
        </w:rPr>
        <w:footnoteReference w:id="3"/>
      </w:r>
      <w:r w:rsidR="003857B0" w:rsidRPr="009C0AB3">
        <w:t xml:space="preserve"> (GN 831 in </w:t>
      </w:r>
      <w:r w:rsidR="003857B0" w:rsidRPr="009C0AB3">
        <w:rPr>
          <w:i/>
        </w:rPr>
        <w:t>GG</w:t>
      </w:r>
      <w:r w:rsidR="003857B0" w:rsidRPr="009C0AB3">
        <w:t xml:space="preserve"> 40140 of 15 July 2016) (p148)</w:t>
      </w:r>
    </w:p>
    <w:p w14:paraId="0975B33F" w14:textId="68A6B5B3" w:rsidR="00553A59" w:rsidRPr="009C0AB3" w:rsidRDefault="00553A59" w:rsidP="00553A59">
      <w:pPr>
        <w:pStyle w:val="LegText"/>
      </w:pPr>
      <w:r w:rsidRPr="002F36AC">
        <w:t>Curriculum Statements for the National Senior Certificate for Adults (NASCA)</w:t>
      </w:r>
      <w:r w:rsidR="003857B0" w:rsidRPr="002F36AC">
        <w:t xml:space="preserve"> published</w:t>
      </w:r>
      <w:r w:rsidR="003857B0" w:rsidRPr="002F36AC">
        <w:rPr>
          <w:rStyle w:val="FootnoteReference"/>
        </w:rPr>
        <w:footnoteReference w:id="4"/>
      </w:r>
      <w:r w:rsidR="003857B0" w:rsidRPr="002F36AC">
        <w:t xml:space="preserve"> </w:t>
      </w:r>
      <w:r w:rsidR="003857B0" w:rsidRPr="002F36AC">
        <w:br/>
      </w:r>
      <w:r w:rsidR="0089744C" w:rsidRPr="009C0AB3">
        <w:t xml:space="preserve">(GN 832 in </w:t>
      </w:r>
      <w:r w:rsidR="0089744C" w:rsidRPr="009C0AB3">
        <w:rPr>
          <w:i/>
        </w:rPr>
        <w:t>GG</w:t>
      </w:r>
      <w:r w:rsidR="0089744C" w:rsidRPr="009C0AB3">
        <w:t xml:space="preserve"> 40140 of 15 July 2016) (p149)</w:t>
      </w:r>
    </w:p>
    <w:p w14:paraId="4DE67F52" w14:textId="77777777" w:rsidR="00F27225" w:rsidRPr="00314932" w:rsidRDefault="00F27225" w:rsidP="00F27225">
      <w:pPr>
        <w:pStyle w:val="LegHeadBold"/>
        <w:keepNext/>
      </w:pPr>
      <w:r w:rsidRPr="00314932">
        <w:t>CONSUMER PROTECTION ACT 68 OF 2008</w:t>
      </w:r>
    </w:p>
    <w:p w14:paraId="485FFBB1" w14:textId="77777777" w:rsidR="00F27225" w:rsidRPr="00314932" w:rsidRDefault="00F27225" w:rsidP="00F27225">
      <w:pPr>
        <w:pStyle w:val="LegText"/>
      </w:pPr>
      <w:r w:rsidRPr="00314932">
        <w:t xml:space="preserve">National Consumer Commission: Proposed best practices applicable to the motor industry published for comment (GenN 402 in </w:t>
      </w:r>
      <w:r w:rsidRPr="00314932">
        <w:rPr>
          <w:i/>
        </w:rPr>
        <w:t>GG</w:t>
      </w:r>
      <w:r w:rsidRPr="00314932">
        <w:t xml:space="preserve"> 40134 of 11 July 2016) (p4)</w:t>
      </w:r>
    </w:p>
    <w:p w14:paraId="7BF90CDA" w14:textId="77777777" w:rsidR="007E7DA9" w:rsidRPr="00BA7E94" w:rsidRDefault="007E7DA9" w:rsidP="007E7DA9">
      <w:pPr>
        <w:pStyle w:val="LegHeadBold"/>
        <w:keepNext/>
      </w:pPr>
      <w:r w:rsidRPr="00BA7E94">
        <w:t>PUBLIC ADMINISTRATION MANAGEMENT ACT 11 OF 2014</w:t>
      </w:r>
    </w:p>
    <w:p w14:paraId="768C35CE" w14:textId="0AB49C24" w:rsidR="007E7DA9" w:rsidRPr="00F83611" w:rsidRDefault="007E7DA9" w:rsidP="007E7DA9">
      <w:pPr>
        <w:pStyle w:val="LegText"/>
      </w:pPr>
      <w:r w:rsidRPr="00BA7E94">
        <w:t xml:space="preserve">Notice of publication of Draft Public Administration Management Regulations on Conducting Business with the State and the </w:t>
      </w:r>
      <w:r w:rsidRPr="00F83611">
        <w:t xml:space="preserve">Disclosure of Financial Interests in the Public Service, 2016 for comment (GN R838 in </w:t>
      </w:r>
      <w:r w:rsidRPr="00F83611">
        <w:rPr>
          <w:i/>
        </w:rPr>
        <w:t>GG</w:t>
      </w:r>
      <w:r w:rsidRPr="00F83611">
        <w:t xml:space="preserve"> 40141 of 15 July 2016) (p9) </w:t>
      </w:r>
    </w:p>
    <w:p w14:paraId="4637A753" w14:textId="01EB6790" w:rsidR="00F61FD9" w:rsidRPr="00F83611" w:rsidRDefault="00F61FD9" w:rsidP="0039510B">
      <w:pPr>
        <w:pStyle w:val="LegHeadCenteredBold"/>
      </w:pPr>
      <w:r w:rsidRPr="00F83611">
        <w:t>BILL</w:t>
      </w:r>
      <w:r w:rsidR="00631DD2" w:rsidRPr="00F83611">
        <w:t>S</w:t>
      </w:r>
    </w:p>
    <w:p w14:paraId="15EAABCC" w14:textId="4FA234BA" w:rsidR="001523AD" w:rsidRPr="00812F6A" w:rsidRDefault="003B2076" w:rsidP="001523AD">
      <w:pPr>
        <w:pStyle w:val="LegText"/>
      </w:pPr>
      <w:hyperlink r:id="rId12" w:history="1">
        <w:r w:rsidR="001523AD" w:rsidRPr="00EB3761">
          <w:rPr>
            <w:rStyle w:val="Hyperlink"/>
          </w:rPr>
          <w:t>Draft Tax Administration Laws Amendment Bill, 2016</w:t>
        </w:r>
      </w:hyperlink>
      <w:r w:rsidR="001523AD" w:rsidRPr="00812F6A">
        <w:t xml:space="preserve"> published for comment</w:t>
      </w:r>
    </w:p>
    <w:p w14:paraId="7C1B46A6" w14:textId="7DB936D8" w:rsidR="001523AD" w:rsidRPr="00812F6A" w:rsidRDefault="003B2076" w:rsidP="001523AD">
      <w:pPr>
        <w:pStyle w:val="LegText"/>
      </w:pPr>
      <w:hyperlink r:id="rId13" w:history="1">
        <w:r w:rsidR="001523AD" w:rsidRPr="00EB3761">
          <w:rPr>
            <w:rStyle w:val="Hyperlink"/>
          </w:rPr>
          <w:t>Draft Memorandum of Objects to draft Tax Administration Laws Amendment Bill, 2016</w:t>
        </w:r>
      </w:hyperlink>
    </w:p>
    <w:p w14:paraId="735992E9" w14:textId="704EAEC7" w:rsidR="001523AD" w:rsidRPr="00812F6A" w:rsidRDefault="003B2076" w:rsidP="001523AD">
      <w:pPr>
        <w:pStyle w:val="LegText"/>
      </w:pPr>
      <w:hyperlink r:id="rId14" w:history="1">
        <w:r w:rsidR="001523AD" w:rsidRPr="00EB3761">
          <w:rPr>
            <w:rStyle w:val="Hyperlink"/>
          </w:rPr>
          <w:t>Draft Taxation Laws Amendment Bill, 2016</w:t>
        </w:r>
      </w:hyperlink>
      <w:r w:rsidR="001523AD" w:rsidRPr="00812F6A">
        <w:t xml:space="preserve"> published for comment</w:t>
      </w:r>
    </w:p>
    <w:p w14:paraId="508B9671" w14:textId="7E639B92" w:rsidR="001523AD" w:rsidRPr="00812F6A" w:rsidRDefault="003B2076" w:rsidP="001523AD">
      <w:pPr>
        <w:pStyle w:val="LegText"/>
      </w:pPr>
      <w:hyperlink r:id="rId15" w:history="1">
        <w:r w:rsidR="001523AD" w:rsidRPr="00EB3761">
          <w:rPr>
            <w:rStyle w:val="Hyperlink"/>
          </w:rPr>
          <w:t>Draft Explanatory Memorandum to the draft Taxation Laws Amendment Bill, 2016</w:t>
        </w:r>
      </w:hyperlink>
    </w:p>
    <w:p w14:paraId="333D578E" w14:textId="646A7087" w:rsidR="006C6ACB" w:rsidRPr="00F5391E" w:rsidRDefault="006C6ACB" w:rsidP="006C6ACB">
      <w:pPr>
        <w:pStyle w:val="LegText"/>
      </w:pPr>
      <w:r w:rsidRPr="00F5391E">
        <w:t>National Forests Amendment Bill, 2015</w:t>
      </w:r>
      <w:r w:rsidR="002B6797" w:rsidRPr="00F5391E">
        <w:t xml:space="preserve">, notice of intention to introduce and explanatory summary published for comment (GN 827 in </w:t>
      </w:r>
      <w:r w:rsidR="002B6797" w:rsidRPr="00F5391E">
        <w:rPr>
          <w:i/>
        </w:rPr>
        <w:t>GG</w:t>
      </w:r>
      <w:r w:rsidR="002B6797" w:rsidRPr="00F5391E">
        <w:t xml:space="preserve"> 40140 of 15 July 2016) (p19) </w:t>
      </w:r>
    </w:p>
    <w:p w14:paraId="2013B37E" w14:textId="059EB2F6" w:rsidR="00042A95" w:rsidRPr="00F5391E" w:rsidRDefault="00042A95" w:rsidP="0039510B">
      <w:pPr>
        <w:pStyle w:val="LegHeadCenteredBold"/>
      </w:pPr>
      <w:r w:rsidRPr="00F5391E">
        <w:lastRenderedPageBreak/>
        <w:t>PROVINCIAL LEGISLATION</w:t>
      </w:r>
    </w:p>
    <w:p w14:paraId="6834F347" w14:textId="77777777" w:rsidR="00EF64F2" w:rsidRDefault="00EF64F2" w:rsidP="00243A58">
      <w:pPr>
        <w:pStyle w:val="LegHeadBold"/>
        <w:keepNext/>
        <w:rPr>
          <w:lang w:val="af-ZA"/>
        </w:rPr>
      </w:pPr>
      <w:r>
        <w:rPr>
          <w:lang w:val="af-ZA"/>
        </w:rPr>
        <w:t>EASTERN CAPE</w:t>
      </w:r>
    </w:p>
    <w:p w14:paraId="5265C887" w14:textId="77777777" w:rsidR="00EF64F2" w:rsidRDefault="00EF64F2" w:rsidP="00EF64F2">
      <w:pPr>
        <w:pStyle w:val="LegText"/>
        <w:rPr>
          <w:rFonts w:eastAsia="Calibri"/>
        </w:rPr>
      </w:pPr>
      <w:r>
        <w:rPr>
          <w:rFonts w:eastAsia="Calibri"/>
        </w:rPr>
        <w:t xml:space="preserve">Local Government: Municipal Structures Act 117 of 1998: </w:t>
      </w:r>
      <w:r w:rsidRPr="005E4D87">
        <w:rPr>
          <w:rFonts w:eastAsia="Calibri"/>
        </w:rPr>
        <w:t xml:space="preserve">Identification of traditional leaders </w:t>
      </w:r>
      <w:r>
        <w:rPr>
          <w:rFonts w:eastAsia="Calibri"/>
        </w:rPr>
        <w:t xml:space="preserve">to participate in the Municipal Councils and District Municipalities </w:t>
      </w:r>
      <w:r w:rsidRPr="005E4D87">
        <w:rPr>
          <w:rFonts w:eastAsia="Calibri"/>
        </w:rPr>
        <w:t xml:space="preserve">published </w:t>
      </w:r>
      <w:r>
        <w:rPr>
          <w:rFonts w:eastAsia="Calibri"/>
        </w:rPr>
        <w:br/>
      </w:r>
      <w:r w:rsidRPr="005E4D87">
        <w:rPr>
          <w:rFonts w:eastAsia="Calibri"/>
        </w:rPr>
        <w:t xml:space="preserve">(PN 155 in </w:t>
      </w:r>
      <w:r w:rsidRPr="005E4D87">
        <w:rPr>
          <w:rFonts w:eastAsia="Calibri"/>
          <w:i/>
        </w:rPr>
        <w:t>PG</w:t>
      </w:r>
      <w:r w:rsidRPr="005E4D87">
        <w:rPr>
          <w:rFonts w:eastAsia="Calibri"/>
        </w:rPr>
        <w:t xml:space="preserve"> </w:t>
      </w:r>
      <w:r>
        <w:rPr>
          <w:rFonts w:eastAsia="Calibri"/>
        </w:rPr>
        <w:t>3700</w:t>
      </w:r>
      <w:r w:rsidRPr="005E4D87">
        <w:rPr>
          <w:rFonts w:eastAsia="Calibri"/>
        </w:rPr>
        <w:t xml:space="preserve"> of </w:t>
      </w:r>
      <w:r>
        <w:rPr>
          <w:rFonts w:eastAsia="Calibri"/>
        </w:rPr>
        <w:t>11</w:t>
      </w:r>
      <w:r w:rsidRPr="005E4D87">
        <w:rPr>
          <w:rFonts w:eastAsia="Calibri"/>
        </w:rPr>
        <w:t xml:space="preserve"> </w:t>
      </w:r>
      <w:r>
        <w:rPr>
          <w:rFonts w:eastAsia="Calibri"/>
        </w:rPr>
        <w:t>July 2016</w:t>
      </w:r>
      <w:r w:rsidRPr="005E4D87">
        <w:rPr>
          <w:rFonts w:eastAsia="Calibri"/>
        </w:rPr>
        <w:t>) (p</w:t>
      </w:r>
      <w:r>
        <w:rPr>
          <w:rFonts w:eastAsia="Calibri"/>
        </w:rPr>
        <w:t>10</w:t>
      </w:r>
      <w:r w:rsidRPr="005E4D87">
        <w:rPr>
          <w:rFonts w:eastAsia="Calibri"/>
        </w:rPr>
        <w:t>)</w:t>
      </w:r>
    </w:p>
    <w:p w14:paraId="25CAC5CD" w14:textId="78924B77" w:rsidR="00EF64F2" w:rsidRDefault="00EF64F2" w:rsidP="00EF64F2">
      <w:pPr>
        <w:pStyle w:val="LegText"/>
      </w:pPr>
      <w:r>
        <w:t xml:space="preserve">Local Government: Municipal Property Rates Act 6 of 2004: King Sabata Dalindyebo Local Municipality: Resolution levying property rates for the financial year 1 July 2016 to 30 June 2017 published </w:t>
      </w:r>
      <w:r w:rsidRPr="00243A58">
        <w:rPr>
          <w:rFonts w:eastAsia="Calibri"/>
        </w:rPr>
        <w:t>with</w:t>
      </w:r>
      <w:r>
        <w:t xml:space="preserve"> effect from 1 July 2016 (LAN 59 in </w:t>
      </w:r>
      <w:r w:rsidRPr="005E4D87">
        <w:rPr>
          <w:i/>
        </w:rPr>
        <w:t>PG</w:t>
      </w:r>
      <w:r>
        <w:t xml:space="preserve"> 3700 of 11 July 2016) (p24)</w:t>
      </w:r>
    </w:p>
    <w:p w14:paraId="6F130C62" w14:textId="5745E556" w:rsidR="00EF64F2" w:rsidRDefault="00EF64F2" w:rsidP="00EF64F2">
      <w:pPr>
        <w:pStyle w:val="LegText"/>
      </w:pPr>
      <w:r>
        <w:t>Constitution of the Republic of South Africa, 1996; Local Government: Municipal Systems Act 32</w:t>
      </w:r>
      <w:r w:rsidR="00243A58">
        <w:t> </w:t>
      </w:r>
      <w:r>
        <w:t xml:space="preserve">of 2000 and Local Government: Municipal Property Rates Act 6 of 2004: Engcobo Local Municipality: Rates By-laws and Resolution levying property rates for the financial year 1 July 2016 to 30 June 2017 published with effect from 1 July 2016 </w:t>
      </w:r>
      <w:r>
        <w:br/>
        <w:t xml:space="preserve">(LAN 61 in </w:t>
      </w:r>
      <w:r w:rsidRPr="003515B4">
        <w:rPr>
          <w:i/>
        </w:rPr>
        <w:t>PG</w:t>
      </w:r>
      <w:r>
        <w:t xml:space="preserve"> 3700 of 11 July 2016) (pp 26 &amp; 40)</w:t>
      </w:r>
    </w:p>
    <w:p w14:paraId="48CEED4F" w14:textId="2936843F" w:rsidR="00EF64F2" w:rsidRDefault="00EF64F2" w:rsidP="00EF64F2">
      <w:pPr>
        <w:pStyle w:val="LegText"/>
        <w:rPr>
          <w:rFonts w:eastAsia="Calibri"/>
        </w:rPr>
      </w:pPr>
      <w:r>
        <w:rPr>
          <w:rFonts w:eastAsia="Calibri"/>
        </w:rPr>
        <w:t xml:space="preserve">Local Government: Municipal Structures Act 117 of 1998: Proposal to amend the existing establishment notices in respect of Nelson Mandela Bay Metropolitan, Buffalo City Metropolitan, Chris Hani, Emalahleni, Intsika Yethu, Sakhisizwe, Inxuba Yethemba, Joe Gqabi, Elundini, Umzimvubu, </w:t>
      </w:r>
      <w:proofErr w:type="spellStart"/>
      <w:r>
        <w:rPr>
          <w:rFonts w:eastAsia="Calibri"/>
        </w:rPr>
        <w:t>Mbizana</w:t>
      </w:r>
      <w:proofErr w:type="spellEnd"/>
      <w:r>
        <w:rPr>
          <w:rFonts w:eastAsia="Calibri"/>
        </w:rPr>
        <w:t xml:space="preserve">, Ntabankulu, </w:t>
      </w:r>
      <w:proofErr w:type="spellStart"/>
      <w:r>
        <w:rPr>
          <w:rFonts w:eastAsia="Calibri"/>
        </w:rPr>
        <w:t>O.R</w:t>
      </w:r>
      <w:proofErr w:type="spellEnd"/>
      <w:r>
        <w:rPr>
          <w:rFonts w:eastAsia="Calibri"/>
        </w:rPr>
        <w:t xml:space="preserve">. Tambo, King Sabata Dalindyebo, Mhlontlo, Mnquma, </w:t>
      </w:r>
      <w:proofErr w:type="spellStart"/>
      <w:r>
        <w:rPr>
          <w:rFonts w:eastAsia="Calibri"/>
        </w:rPr>
        <w:t>Mbhasha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Amahlathi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Ngqushwa</w:t>
      </w:r>
      <w:proofErr w:type="spellEnd"/>
      <w:r>
        <w:rPr>
          <w:rFonts w:eastAsia="Calibri"/>
        </w:rPr>
        <w:t xml:space="preserve">, Sundays River Valley, Sarah </w:t>
      </w:r>
      <w:proofErr w:type="spellStart"/>
      <w:r>
        <w:rPr>
          <w:rFonts w:eastAsia="Calibri"/>
        </w:rPr>
        <w:t>Baartman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Ndlambe</w:t>
      </w:r>
      <w:proofErr w:type="spellEnd"/>
      <w:r>
        <w:rPr>
          <w:rFonts w:eastAsia="Calibri"/>
        </w:rPr>
        <w:t xml:space="preserve">, Makana, Kouga and </w:t>
      </w:r>
      <w:proofErr w:type="spellStart"/>
      <w:r>
        <w:rPr>
          <w:rFonts w:eastAsia="Calibri"/>
        </w:rPr>
        <w:t>Koukamma</w:t>
      </w:r>
      <w:proofErr w:type="spellEnd"/>
      <w:r>
        <w:rPr>
          <w:rFonts w:eastAsia="Calibri"/>
        </w:rPr>
        <w:t xml:space="preserve"> establishment notices published for comment </w:t>
      </w:r>
      <w:r w:rsidR="00243A58">
        <w:rPr>
          <w:rFonts w:eastAsia="Calibri"/>
        </w:rPr>
        <w:br/>
      </w:r>
      <w:r>
        <w:rPr>
          <w:rFonts w:eastAsia="Calibri"/>
        </w:rPr>
        <w:t xml:space="preserve">(PN 158 in </w:t>
      </w:r>
      <w:r w:rsidRPr="00A31798">
        <w:rPr>
          <w:rFonts w:eastAsia="Calibri"/>
          <w:i/>
        </w:rPr>
        <w:t>PG</w:t>
      </w:r>
      <w:r>
        <w:rPr>
          <w:rFonts w:eastAsia="Calibri"/>
        </w:rPr>
        <w:t xml:space="preserve"> 3702 of 11</w:t>
      </w:r>
      <w:r w:rsidR="00243A58">
        <w:rPr>
          <w:rFonts w:eastAsia="Calibri"/>
        </w:rPr>
        <w:t> </w:t>
      </w:r>
      <w:r>
        <w:rPr>
          <w:rFonts w:eastAsia="Calibri"/>
        </w:rPr>
        <w:t>July 2016) (p4)</w:t>
      </w:r>
    </w:p>
    <w:p w14:paraId="4572C425" w14:textId="77777777" w:rsidR="00EF64F2" w:rsidRDefault="00EF64F2" w:rsidP="00EF64F2">
      <w:pPr>
        <w:pStyle w:val="LegText"/>
        <w:rPr>
          <w:rFonts w:eastAsia="Calibri"/>
        </w:rPr>
      </w:pPr>
      <w:r>
        <w:rPr>
          <w:rFonts w:eastAsia="Calibri"/>
        </w:rPr>
        <w:t xml:space="preserve">Eastern Cape Finance Act 2 of 2016 (PN 159 in </w:t>
      </w:r>
      <w:r w:rsidRPr="00626334">
        <w:rPr>
          <w:rFonts w:eastAsia="Calibri"/>
          <w:i/>
        </w:rPr>
        <w:t>PG</w:t>
      </w:r>
      <w:r>
        <w:rPr>
          <w:rFonts w:eastAsia="Calibri"/>
        </w:rPr>
        <w:t xml:space="preserve"> 3703 of 12 July 2016) (p4)</w:t>
      </w:r>
    </w:p>
    <w:p w14:paraId="5EDB8E1D" w14:textId="77777777" w:rsidR="00EF64F2" w:rsidRDefault="00EF64F2" w:rsidP="00EF64F2">
      <w:pPr>
        <w:pStyle w:val="LegText"/>
        <w:rPr>
          <w:rFonts w:eastAsia="Calibri"/>
        </w:rPr>
      </w:pPr>
      <w:r w:rsidRPr="00626334">
        <w:rPr>
          <w:rFonts w:eastAsia="Calibri"/>
          <w:i/>
        </w:rPr>
        <w:t>Date of commencement</w:t>
      </w:r>
      <w:r>
        <w:rPr>
          <w:rFonts w:eastAsia="Calibri"/>
        </w:rPr>
        <w:t>: 12 July 2016</w:t>
      </w:r>
    </w:p>
    <w:p w14:paraId="27E7E419" w14:textId="77777777" w:rsidR="00EF64F2" w:rsidRPr="001C2476" w:rsidRDefault="00EF64F2" w:rsidP="00EF64F2">
      <w:pPr>
        <w:pStyle w:val="LegText"/>
        <w:rPr>
          <w:rFonts w:eastAsia="Calibri"/>
        </w:rPr>
      </w:pPr>
      <w:r w:rsidRPr="006A7A2F">
        <w:rPr>
          <w:rFonts w:eastAsia="Calibri"/>
        </w:rPr>
        <w:t xml:space="preserve">Traditional Leadership and Governance Act 4 of 2005: Recognition of various </w:t>
      </w:r>
      <w:proofErr w:type="spellStart"/>
      <w:r w:rsidRPr="006A7A2F">
        <w:rPr>
          <w:rFonts w:eastAsia="Calibri"/>
        </w:rPr>
        <w:t>iiNkosi</w:t>
      </w:r>
      <w:proofErr w:type="spellEnd"/>
      <w:r w:rsidRPr="006A7A2F">
        <w:rPr>
          <w:rFonts w:eastAsia="Calibri"/>
        </w:rPr>
        <w:t xml:space="preserve"> and </w:t>
      </w:r>
      <w:proofErr w:type="spellStart"/>
      <w:r w:rsidRPr="001C2476">
        <w:rPr>
          <w:rFonts w:eastAsia="Calibri"/>
        </w:rPr>
        <w:t>iiNkosana</w:t>
      </w:r>
      <w:proofErr w:type="spellEnd"/>
      <w:r w:rsidRPr="001C2476">
        <w:rPr>
          <w:rFonts w:eastAsia="Calibri"/>
        </w:rPr>
        <w:t xml:space="preserve"> to be in charge of traditional councils and administrative areas of jurisdiction published (PN 160 in </w:t>
      </w:r>
      <w:r w:rsidRPr="001C2476">
        <w:rPr>
          <w:rFonts w:eastAsia="Calibri"/>
          <w:i/>
        </w:rPr>
        <w:t>PG</w:t>
      </w:r>
      <w:r w:rsidRPr="001C2476">
        <w:rPr>
          <w:rFonts w:eastAsia="Calibri"/>
        </w:rPr>
        <w:t xml:space="preserve"> 3704 of 12 July 2016) (p4)</w:t>
      </w:r>
    </w:p>
    <w:p w14:paraId="06266CB3" w14:textId="77777777" w:rsidR="00EF64F2" w:rsidRPr="001C2476" w:rsidRDefault="00EF64F2" w:rsidP="00EF64F2">
      <w:pPr>
        <w:pStyle w:val="LegText"/>
        <w:rPr>
          <w:rFonts w:eastAsia="Calibri"/>
        </w:rPr>
      </w:pPr>
      <w:r w:rsidRPr="001C2476">
        <w:rPr>
          <w:rFonts w:eastAsia="Calibri"/>
        </w:rPr>
        <w:t xml:space="preserve">Local Government: Municipal Property Rates Act 6 of 2004: Nkonkobe Local Municipality: Resolution levying property rates for the financial year 1 July 2016 to 30 June 2017 published with effect from 1 July 2016 (PN 161 in </w:t>
      </w:r>
      <w:r w:rsidRPr="001C2476">
        <w:rPr>
          <w:rFonts w:eastAsia="Calibri"/>
          <w:i/>
        </w:rPr>
        <w:t>PG</w:t>
      </w:r>
      <w:r w:rsidRPr="001C2476">
        <w:rPr>
          <w:rFonts w:eastAsia="Calibri"/>
        </w:rPr>
        <w:t xml:space="preserve"> 3705 of 13 July 2016) (p4)</w:t>
      </w:r>
    </w:p>
    <w:p w14:paraId="0B24CBCC" w14:textId="77777777" w:rsidR="00EF64F2" w:rsidRPr="001C2476" w:rsidRDefault="00EF64F2" w:rsidP="00EF64F2">
      <w:pPr>
        <w:pStyle w:val="LegText"/>
        <w:rPr>
          <w:rFonts w:eastAsia="Calibri"/>
        </w:rPr>
      </w:pPr>
      <w:r w:rsidRPr="001C2476">
        <w:rPr>
          <w:rFonts w:eastAsia="Calibri"/>
        </w:rPr>
        <w:t xml:space="preserve">Eastern Cape Second Adjustments Appropriation Act 1 of 2016 </w:t>
      </w:r>
      <w:r w:rsidRPr="001C2476">
        <w:rPr>
          <w:rFonts w:eastAsia="Calibri"/>
        </w:rPr>
        <w:br/>
        <w:t xml:space="preserve">(PN 162 in </w:t>
      </w:r>
      <w:r w:rsidRPr="001C2476">
        <w:rPr>
          <w:rFonts w:eastAsia="Calibri"/>
          <w:i/>
        </w:rPr>
        <w:t xml:space="preserve">PG </w:t>
      </w:r>
      <w:r w:rsidRPr="001C2476">
        <w:rPr>
          <w:rFonts w:eastAsia="Calibri"/>
        </w:rPr>
        <w:t>3706 of 15 July 2016) (p4)</w:t>
      </w:r>
      <w:r w:rsidRPr="001C2476">
        <w:rPr>
          <w:rFonts w:eastAsia="Calibri"/>
        </w:rPr>
        <w:br/>
      </w:r>
      <w:r w:rsidRPr="001C2476">
        <w:rPr>
          <w:rFonts w:eastAsia="Calibri"/>
          <w:i/>
        </w:rPr>
        <w:t>Date of commencement</w:t>
      </w:r>
      <w:r w:rsidRPr="001C2476">
        <w:rPr>
          <w:rFonts w:eastAsia="Calibri"/>
        </w:rPr>
        <w:t>: 15 July 2016</w:t>
      </w:r>
    </w:p>
    <w:p w14:paraId="465D9AA7" w14:textId="46A4CB9A" w:rsidR="00540102" w:rsidRPr="00EF64F2" w:rsidRDefault="00EF64F2" w:rsidP="00EF64F2">
      <w:pPr>
        <w:pStyle w:val="LegText"/>
        <w:rPr>
          <w:rFonts w:eastAsia="Calibri"/>
        </w:rPr>
      </w:pPr>
      <w:r w:rsidRPr="001C2476">
        <w:rPr>
          <w:rFonts w:eastAsia="Calibri"/>
        </w:rPr>
        <w:t xml:space="preserve">Disaster Management Act 57 of 2002: Joe Gqabi District Municipality: Extension of the Declaration of Local State of Organic Pollution Disaster: Ugie Town in the Elundini Local Municipality area published (PN 163 in </w:t>
      </w:r>
      <w:r w:rsidRPr="001C2476">
        <w:rPr>
          <w:rFonts w:eastAsia="Calibri"/>
          <w:i/>
        </w:rPr>
        <w:t>PG</w:t>
      </w:r>
      <w:r w:rsidRPr="001C2476">
        <w:rPr>
          <w:rFonts w:eastAsia="Calibri"/>
        </w:rPr>
        <w:t xml:space="preserve"> 3707 of 15 July 2016) (p4)</w:t>
      </w:r>
    </w:p>
    <w:p w14:paraId="4EFE625C" w14:textId="77777777" w:rsidR="001639C4" w:rsidRDefault="001639C4" w:rsidP="00243A58">
      <w:pPr>
        <w:pStyle w:val="LegHeadBold"/>
        <w:keepNext/>
        <w:rPr>
          <w:lang w:val="af-ZA"/>
        </w:rPr>
      </w:pPr>
      <w:r>
        <w:rPr>
          <w:lang w:val="af-ZA"/>
        </w:rPr>
        <w:t>FREE STATE</w:t>
      </w:r>
    </w:p>
    <w:p w14:paraId="101051DF" w14:textId="77777777" w:rsidR="001639C4" w:rsidRDefault="001639C4" w:rsidP="00243A58">
      <w:pPr>
        <w:pStyle w:val="LegText"/>
        <w:rPr>
          <w:b/>
          <w:lang w:val="af-ZA"/>
        </w:rPr>
      </w:pPr>
      <w:r w:rsidRPr="00612D82">
        <w:rPr>
          <w:lang w:val="af-ZA"/>
        </w:rPr>
        <w:t xml:space="preserve">Local Government: </w:t>
      </w:r>
      <w:r w:rsidRPr="00243A58">
        <w:rPr>
          <w:rFonts w:eastAsia="Calibri"/>
        </w:rPr>
        <w:t>Municipal</w:t>
      </w:r>
      <w:r w:rsidRPr="00612D82">
        <w:rPr>
          <w:lang w:val="af-ZA"/>
        </w:rPr>
        <w:t xml:space="preserve"> Structures Act 117 of 1998: </w:t>
      </w:r>
      <w:r>
        <w:rPr>
          <w:lang w:val="af-ZA"/>
        </w:rPr>
        <w:t>Municipal Demarcation Board</w:t>
      </w:r>
      <w:r w:rsidRPr="00612D82">
        <w:rPr>
          <w:lang w:val="af-ZA"/>
        </w:rPr>
        <w:t xml:space="preserve">: Notice on the re-establishment of </w:t>
      </w:r>
      <w:r>
        <w:rPr>
          <w:lang w:val="af-ZA"/>
        </w:rPr>
        <w:t>municipalities affected by boundary changes</w:t>
      </w:r>
      <w:r w:rsidRPr="00612D82">
        <w:rPr>
          <w:lang w:val="af-ZA"/>
        </w:rPr>
        <w:t xml:space="preserve"> published for comment</w:t>
      </w:r>
      <w:r>
        <w:rPr>
          <w:lang w:val="af-ZA"/>
        </w:rPr>
        <w:br/>
      </w:r>
      <w:r w:rsidRPr="00612D82">
        <w:rPr>
          <w:lang w:val="af-ZA"/>
        </w:rPr>
        <w:t xml:space="preserve">(PN </w:t>
      </w:r>
      <w:r>
        <w:rPr>
          <w:lang w:val="af-ZA"/>
        </w:rPr>
        <w:t>122</w:t>
      </w:r>
      <w:r w:rsidRPr="00612D82">
        <w:rPr>
          <w:lang w:val="af-ZA"/>
        </w:rPr>
        <w:t xml:space="preserve"> in </w:t>
      </w:r>
      <w:r w:rsidRPr="003453AE">
        <w:rPr>
          <w:i/>
          <w:lang w:val="af-ZA"/>
        </w:rPr>
        <w:t>PG</w:t>
      </w:r>
      <w:r w:rsidRPr="00612D82">
        <w:rPr>
          <w:lang w:val="af-ZA"/>
        </w:rPr>
        <w:t xml:space="preserve"> </w:t>
      </w:r>
      <w:r>
        <w:rPr>
          <w:lang w:val="af-ZA"/>
        </w:rPr>
        <w:t>42</w:t>
      </w:r>
      <w:r w:rsidRPr="00612D82">
        <w:rPr>
          <w:lang w:val="af-ZA"/>
        </w:rPr>
        <w:t xml:space="preserve"> of </w:t>
      </w:r>
      <w:r>
        <w:rPr>
          <w:lang w:val="af-ZA"/>
        </w:rPr>
        <w:t xml:space="preserve">8 </w:t>
      </w:r>
      <w:r w:rsidRPr="00612D82">
        <w:rPr>
          <w:lang w:val="af-ZA"/>
        </w:rPr>
        <w:t>Ju</w:t>
      </w:r>
      <w:r>
        <w:rPr>
          <w:lang w:val="af-ZA"/>
        </w:rPr>
        <w:t>ly</w:t>
      </w:r>
      <w:r w:rsidRPr="00612D82">
        <w:rPr>
          <w:lang w:val="af-ZA"/>
        </w:rPr>
        <w:t xml:space="preserve"> 2016) (p2)</w:t>
      </w:r>
    </w:p>
    <w:p w14:paraId="5D218172" w14:textId="77777777" w:rsidR="001639C4" w:rsidRDefault="001639C4" w:rsidP="00243A58">
      <w:pPr>
        <w:pStyle w:val="LegText"/>
        <w:rPr>
          <w:b/>
          <w:lang w:val="af-ZA"/>
        </w:rPr>
      </w:pPr>
      <w:r w:rsidRPr="003453AE">
        <w:rPr>
          <w:lang w:val="af-ZA"/>
        </w:rPr>
        <w:t xml:space="preserve">Local Government: </w:t>
      </w:r>
      <w:r w:rsidRPr="00243A58">
        <w:rPr>
          <w:rFonts w:eastAsia="Calibri"/>
        </w:rPr>
        <w:t>Municipal</w:t>
      </w:r>
      <w:r w:rsidRPr="003453AE">
        <w:rPr>
          <w:lang w:val="af-ZA"/>
        </w:rPr>
        <w:t xml:space="preserve"> Structures Act 117 of 1998: Municipal Demarcation Board: Implementation of the Determination numbers Dem 387 as published under PN 231 in </w:t>
      </w:r>
      <w:r w:rsidRPr="003453AE">
        <w:rPr>
          <w:i/>
          <w:lang w:val="af-ZA"/>
        </w:rPr>
        <w:t>PG</w:t>
      </w:r>
      <w:r w:rsidRPr="003453AE">
        <w:rPr>
          <w:lang w:val="af-ZA"/>
        </w:rPr>
        <w:t xml:space="preserve"> 55 of 1 August 2008</w:t>
      </w:r>
      <w:r>
        <w:rPr>
          <w:lang w:val="af-ZA"/>
        </w:rPr>
        <w:t xml:space="preserve">; </w:t>
      </w:r>
      <w:r w:rsidRPr="003453AE">
        <w:rPr>
          <w:lang w:val="af-ZA"/>
        </w:rPr>
        <w:t xml:space="preserve">Dem 4542 as published under PN 27 in </w:t>
      </w:r>
      <w:r w:rsidRPr="003453AE">
        <w:rPr>
          <w:i/>
          <w:lang w:val="af-ZA"/>
        </w:rPr>
        <w:t>PG</w:t>
      </w:r>
      <w:r w:rsidRPr="003453AE">
        <w:rPr>
          <w:lang w:val="af-ZA"/>
        </w:rPr>
        <w:t xml:space="preserve"> 36 of 7 July 2015</w:t>
      </w:r>
      <w:r>
        <w:rPr>
          <w:lang w:val="af-ZA"/>
        </w:rPr>
        <w:t xml:space="preserve"> and </w:t>
      </w:r>
      <w:r w:rsidRPr="003453AE">
        <w:rPr>
          <w:lang w:val="af-ZA"/>
        </w:rPr>
        <w:t xml:space="preserve">Dem 308 as published under </w:t>
      </w:r>
      <w:r w:rsidRPr="003453AE">
        <w:rPr>
          <w:i/>
          <w:lang w:val="af-ZA"/>
        </w:rPr>
        <w:t>PG</w:t>
      </w:r>
      <w:r w:rsidRPr="003453AE">
        <w:rPr>
          <w:lang w:val="af-ZA"/>
        </w:rPr>
        <w:t xml:space="preserve"> 58 of 18 October 2013 published</w:t>
      </w:r>
      <w:r>
        <w:rPr>
          <w:lang w:val="af-ZA"/>
        </w:rPr>
        <w:br/>
      </w:r>
      <w:r w:rsidRPr="003453AE">
        <w:rPr>
          <w:lang w:val="af-ZA"/>
        </w:rPr>
        <w:t xml:space="preserve">(PNs </w:t>
      </w:r>
      <w:r>
        <w:rPr>
          <w:lang w:val="af-ZA"/>
        </w:rPr>
        <w:t>123-129</w:t>
      </w:r>
      <w:r w:rsidRPr="003453AE">
        <w:rPr>
          <w:lang w:val="af-ZA"/>
        </w:rPr>
        <w:t xml:space="preserve"> in </w:t>
      </w:r>
      <w:r w:rsidRPr="003453AE">
        <w:rPr>
          <w:i/>
          <w:lang w:val="af-ZA"/>
        </w:rPr>
        <w:t>PG</w:t>
      </w:r>
      <w:r w:rsidRPr="003453AE">
        <w:rPr>
          <w:lang w:val="af-ZA"/>
        </w:rPr>
        <w:t xml:space="preserve"> </w:t>
      </w:r>
      <w:r>
        <w:rPr>
          <w:lang w:val="af-ZA"/>
        </w:rPr>
        <w:t>42</w:t>
      </w:r>
      <w:r w:rsidRPr="003453AE">
        <w:rPr>
          <w:lang w:val="af-ZA"/>
        </w:rPr>
        <w:t xml:space="preserve"> of </w:t>
      </w:r>
      <w:r>
        <w:rPr>
          <w:lang w:val="af-ZA"/>
        </w:rPr>
        <w:t>8</w:t>
      </w:r>
      <w:r w:rsidRPr="003453AE">
        <w:rPr>
          <w:lang w:val="af-ZA"/>
        </w:rPr>
        <w:t xml:space="preserve"> Ju</w:t>
      </w:r>
      <w:r>
        <w:rPr>
          <w:lang w:val="af-ZA"/>
        </w:rPr>
        <w:t>ly</w:t>
      </w:r>
      <w:r w:rsidRPr="003453AE">
        <w:rPr>
          <w:lang w:val="af-ZA"/>
        </w:rPr>
        <w:t xml:space="preserve"> 2016) (p</w:t>
      </w:r>
      <w:r>
        <w:rPr>
          <w:lang w:val="af-ZA"/>
        </w:rPr>
        <w:t>p 2, 3, 5, 7, 8, 12 &amp; 13</w:t>
      </w:r>
      <w:r w:rsidRPr="003453AE">
        <w:rPr>
          <w:lang w:val="af-ZA"/>
        </w:rPr>
        <w:t>)</w:t>
      </w:r>
    </w:p>
    <w:p w14:paraId="696FDD69" w14:textId="77777777" w:rsidR="001639C4" w:rsidRDefault="001639C4" w:rsidP="001639C4">
      <w:pPr>
        <w:pStyle w:val="LegHeadBold"/>
        <w:keepNext/>
        <w:spacing w:before="60"/>
        <w:rPr>
          <w:b w:val="0"/>
          <w:lang w:val="af-ZA"/>
        </w:rPr>
      </w:pPr>
      <w:r w:rsidRPr="00F105B8">
        <w:rPr>
          <w:b w:val="0"/>
          <w:lang w:val="af-ZA"/>
        </w:rPr>
        <w:t>Local Government: Municipal Property Rates Act 6 of 2004: Moqhaka Local Municipality: Notice of resolution approving es</w:t>
      </w:r>
      <w:r w:rsidRPr="00243A58">
        <w:rPr>
          <w:rFonts w:eastAsia="Calibri"/>
          <w:b w:val="0"/>
        </w:rPr>
        <w:t>t</w:t>
      </w:r>
      <w:r w:rsidRPr="00F105B8">
        <w:rPr>
          <w:b w:val="0"/>
          <w:lang w:val="af-ZA"/>
        </w:rPr>
        <w:t xml:space="preserve">imates; revised Integrated Development Plan and property rates and </w:t>
      </w:r>
      <w:r w:rsidRPr="00F105B8">
        <w:rPr>
          <w:b w:val="0"/>
          <w:lang w:val="af-ZA"/>
        </w:rPr>
        <w:lastRenderedPageBreak/>
        <w:t>other fees, charges and tariffs for the 201</w:t>
      </w:r>
      <w:r>
        <w:rPr>
          <w:b w:val="0"/>
          <w:lang w:val="af-ZA"/>
        </w:rPr>
        <w:t>6</w:t>
      </w:r>
      <w:r w:rsidRPr="00F105B8">
        <w:rPr>
          <w:b w:val="0"/>
          <w:lang w:val="af-ZA"/>
        </w:rPr>
        <w:t>/201</w:t>
      </w:r>
      <w:r>
        <w:rPr>
          <w:b w:val="0"/>
          <w:lang w:val="af-ZA"/>
        </w:rPr>
        <w:t>7</w:t>
      </w:r>
      <w:r w:rsidRPr="00F105B8">
        <w:rPr>
          <w:b w:val="0"/>
          <w:lang w:val="af-ZA"/>
        </w:rPr>
        <w:t xml:space="preserve"> financial year published with effect from 1 July 201</w:t>
      </w:r>
      <w:r>
        <w:rPr>
          <w:b w:val="0"/>
          <w:lang w:val="af-ZA"/>
        </w:rPr>
        <w:t>6</w:t>
      </w:r>
      <w:r w:rsidRPr="00F105B8">
        <w:rPr>
          <w:b w:val="0"/>
          <w:lang w:val="af-ZA"/>
        </w:rPr>
        <w:t xml:space="preserve"> (</w:t>
      </w:r>
      <w:r>
        <w:rPr>
          <w:b w:val="0"/>
          <w:lang w:val="af-ZA"/>
        </w:rPr>
        <w:t xml:space="preserve">PN 140 in </w:t>
      </w:r>
      <w:r w:rsidRPr="00F105B8">
        <w:rPr>
          <w:b w:val="0"/>
          <w:i/>
          <w:lang w:val="af-ZA"/>
        </w:rPr>
        <w:t>PG</w:t>
      </w:r>
      <w:r w:rsidRPr="00F105B8">
        <w:rPr>
          <w:b w:val="0"/>
          <w:lang w:val="af-ZA"/>
        </w:rPr>
        <w:t xml:space="preserve"> </w:t>
      </w:r>
      <w:r>
        <w:rPr>
          <w:b w:val="0"/>
          <w:lang w:val="af-ZA"/>
        </w:rPr>
        <w:t>44</w:t>
      </w:r>
      <w:r w:rsidRPr="00F105B8">
        <w:rPr>
          <w:b w:val="0"/>
          <w:lang w:val="af-ZA"/>
        </w:rPr>
        <w:t xml:space="preserve"> of 1</w:t>
      </w:r>
      <w:r>
        <w:rPr>
          <w:b w:val="0"/>
          <w:lang w:val="af-ZA"/>
        </w:rPr>
        <w:t>5</w:t>
      </w:r>
      <w:r w:rsidRPr="00F105B8">
        <w:rPr>
          <w:b w:val="0"/>
          <w:lang w:val="af-ZA"/>
        </w:rPr>
        <w:t xml:space="preserve"> July 201</w:t>
      </w:r>
      <w:r>
        <w:rPr>
          <w:b w:val="0"/>
          <w:lang w:val="af-ZA"/>
        </w:rPr>
        <w:t>6</w:t>
      </w:r>
      <w:r w:rsidRPr="00F105B8">
        <w:rPr>
          <w:b w:val="0"/>
          <w:lang w:val="af-ZA"/>
        </w:rPr>
        <w:t>) (p2)</w:t>
      </w:r>
    </w:p>
    <w:p w14:paraId="038DEDAC" w14:textId="78E12798" w:rsidR="001639C4" w:rsidRDefault="001639C4" w:rsidP="00243A58">
      <w:pPr>
        <w:pStyle w:val="LegText"/>
        <w:rPr>
          <w:b/>
          <w:lang w:val="af-ZA"/>
        </w:rPr>
      </w:pPr>
      <w:r w:rsidRPr="00F105B8">
        <w:rPr>
          <w:lang w:val="af-ZA"/>
        </w:rPr>
        <w:t xml:space="preserve">Local Government: </w:t>
      </w:r>
      <w:r w:rsidRPr="00243A58">
        <w:rPr>
          <w:rFonts w:eastAsia="Calibri"/>
        </w:rPr>
        <w:t>Municipal</w:t>
      </w:r>
      <w:r w:rsidRPr="00F105B8">
        <w:rPr>
          <w:lang w:val="af-ZA"/>
        </w:rPr>
        <w:t xml:space="preserve"> Systems Act 32 of 2000</w:t>
      </w:r>
      <w:r>
        <w:rPr>
          <w:lang w:val="af-ZA"/>
        </w:rPr>
        <w:t xml:space="preserve"> and </w:t>
      </w:r>
      <w:r w:rsidRPr="00F105B8">
        <w:rPr>
          <w:lang w:val="af-ZA"/>
        </w:rPr>
        <w:t>Local Government: Municipal Property Rates Act 6 of 2004: Masilonyana Local Municipality:</w:t>
      </w:r>
      <w:r>
        <w:rPr>
          <w:lang w:val="af-ZA"/>
        </w:rPr>
        <w:t xml:space="preserve"> </w:t>
      </w:r>
      <w:r w:rsidRPr="003C4239">
        <w:rPr>
          <w:lang w:val="af-ZA"/>
        </w:rPr>
        <w:t xml:space="preserve">Resolution levying property rates for the financial year 1 July 2016 to 30 June 2017 </w:t>
      </w:r>
      <w:r>
        <w:rPr>
          <w:lang w:val="af-ZA"/>
        </w:rPr>
        <w:t xml:space="preserve">published </w:t>
      </w:r>
      <w:r w:rsidR="00243A58">
        <w:rPr>
          <w:lang w:val="af-ZA"/>
        </w:rPr>
        <w:br/>
      </w:r>
      <w:r w:rsidRPr="003C4239">
        <w:rPr>
          <w:lang w:val="af-ZA"/>
        </w:rPr>
        <w:t>(</w:t>
      </w:r>
      <w:r>
        <w:rPr>
          <w:lang w:val="af-ZA"/>
        </w:rPr>
        <w:t>P</w:t>
      </w:r>
      <w:r w:rsidRPr="003C4239">
        <w:rPr>
          <w:lang w:val="af-ZA"/>
        </w:rPr>
        <w:t xml:space="preserve">N </w:t>
      </w:r>
      <w:r>
        <w:rPr>
          <w:lang w:val="af-ZA"/>
        </w:rPr>
        <w:t>141</w:t>
      </w:r>
      <w:r w:rsidRPr="003C4239">
        <w:rPr>
          <w:lang w:val="af-ZA"/>
        </w:rPr>
        <w:t xml:space="preserve"> in </w:t>
      </w:r>
      <w:r w:rsidRPr="003C4239">
        <w:rPr>
          <w:i/>
          <w:lang w:val="af-ZA"/>
        </w:rPr>
        <w:t>PG</w:t>
      </w:r>
      <w:r w:rsidRPr="003C4239">
        <w:rPr>
          <w:lang w:val="af-ZA"/>
        </w:rPr>
        <w:t xml:space="preserve"> </w:t>
      </w:r>
      <w:r>
        <w:rPr>
          <w:lang w:val="af-ZA"/>
        </w:rPr>
        <w:t xml:space="preserve">44 </w:t>
      </w:r>
      <w:r w:rsidRPr="003C4239">
        <w:rPr>
          <w:lang w:val="af-ZA"/>
        </w:rPr>
        <w:t xml:space="preserve">of </w:t>
      </w:r>
      <w:r>
        <w:rPr>
          <w:lang w:val="af-ZA"/>
        </w:rPr>
        <w:t>15</w:t>
      </w:r>
      <w:r w:rsidRPr="003C4239">
        <w:rPr>
          <w:lang w:val="af-ZA"/>
        </w:rPr>
        <w:t xml:space="preserve"> July 2016) (p</w:t>
      </w:r>
      <w:r>
        <w:rPr>
          <w:lang w:val="af-ZA"/>
        </w:rPr>
        <w:t>5</w:t>
      </w:r>
      <w:r w:rsidRPr="003C4239">
        <w:rPr>
          <w:lang w:val="af-ZA"/>
        </w:rPr>
        <w:t>)</w:t>
      </w:r>
    </w:p>
    <w:p w14:paraId="76E3A1DE" w14:textId="6F8C6A91" w:rsidR="001639C4" w:rsidRDefault="001639C4" w:rsidP="00243A58">
      <w:pPr>
        <w:pStyle w:val="LegText"/>
        <w:rPr>
          <w:b/>
          <w:lang w:val="af-ZA"/>
        </w:rPr>
      </w:pPr>
      <w:r w:rsidRPr="003C4239">
        <w:rPr>
          <w:lang w:val="af-ZA"/>
        </w:rPr>
        <w:t xml:space="preserve">Local Government: </w:t>
      </w:r>
      <w:r w:rsidRPr="00243A58">
        <w:rPr>
          <w:rFonts w:eastAsia="Calibri"/>
        </w:rPr>
        <w:t>Municipal</w:t>
      </w:r>
      <w:r w:rsidRPr="003C4239">
        <w:rPr>
          <w:lang w:val="af-ZA"/>
        </w:rPr>
        <w:t xml:space="preserve"> Systems Act 32 of 2000</w:t>
      </w:r>
      <w:r>
        <w:rPr>
          <w:lang w:val="af-ZA"/>
        </w:rPr>
        <w:t xml:space="preserve">: </w:t>
      </w:r>
      <w:r w:rsidRPr="003C4239">
        <w:rPr>
          <w:lang w:val="af-ZA"/>
        </w:rPr>
        <w:t xml:space="preserve">Mangaung Metropolitan Municipality: Standing Rules and Orders </w:t>
      </w:r>
      <w:r>
        <w:rPr>
          <w:lang w:val="af-ZA"/>
        </w:rPr>
        <w:t xml:space="preserve">By-law </w:t>
      </w:r>
      <w:r w:rsidRPr="003C4239">
        <w:rPr>
          <w:lang w:val="af-ZA"/>
        </w:rPr>
        <w:t xml:space="preserve">published </w:t>
      </w:r>
      <w:r>
        <w:rPr>
          <w:lang w:val="af-ZA"/>
        </w:rPr>
        <w:t>and previous by-laws as published under Notice 41</w:t>
      </w:r>
      <w:r w:rsidR="00243A58">
        <w:rPr>
          <w:lang w:val="af-ZA"/>
        </w:rPr>
        <w:t> </w:t>
      </w:r>
      <w:r>
        <w:rPr>
          <w:lang w:val="af-ZA"/>
        </w:rPr>
        <w:t xml:space="preserve">of 29 June 2001 repealed </w:t>
      </w:r>
      <w:r w:rsidRPr="003C4239">
        <w:rPr>
          <w:lang w:val="af-ZA"/>
        </w:rPr>
        <w:t xml:space="preserve">(PN </w:t>
      </w:r>
      <w:r>
        <w:rPr>
          <w:lang w:val="af-ZA"/>
        </w:rPr>
        <w:t>142</w:t>
      </w:r>
      <w:r w:rsidRPr="003C4239">
        <w:rPr>
          <w:lang w:val="af-ZA"/>
        </w:rPr>
        <w:t xml:space="preserve"> in </w:t>
      </w:r>
      <w:r w:rsidRPr="003C4239">
        <w:rPr>
          <w:i/>
          <w:lang w:val="af-ZA"/>
        </w:rPr>
        <w:t>PG</w:t>
      </w:r>
      <w:r w:rsidRPr="003C4239">
        <w:rPr>
          <w:lang w:val="af-ZA"/>
        </w:rPr>
        <w:t xml:space="preserve"> </w:t>
      </w:r>
      <w:r>
        <w:rPr>
          <w:lang w:val="af-ZA"/>
        </w:rPr>
        <w:t xml:space="preserve">44 </w:t>
      </w:r>
      <w:r w:rsidRPr="003C4239">
        <w:rPr>
          <w:lang w:val="af-ZA"/>
        </w:rPr>
        <w:t>of 1</w:t>
      </w:r>
      <w:r>
        <w:rPr>
          <w:lang w:val="af-ZA"/>
        </w:rPr>
        <w:t>5</w:t>
      </w:r>
      <w:r w:rsidRPr="003C4239">
        <w:rPr>
          <w:lang w:val="af-ZA"/>
        </w:rPr>
        <w:t xml:space="preserve"> </w:t>
      </w:r>
      <w:r>
        <w:rPr>
          <w:lang w:val="af-ZA"/>
        </w:rPr>
        <w:t xml:space="preserve">July </w:t>
      </w:r>
      <w:r w:rsidRPr="003C4239">
        <w:rPr>
          <w:lang w:val="af-ZA"/>
        </w:rPr>
        <w:t>201</w:t>
      </w:r>
      <w:r>
        <w:rPr>
          <w:lang w:val="af-ZA"/>
        </w:rPr>
        <w:t>6</w:t>
      </w:r>
      <w:r w:rsidRPr="003C4239">
        <w:rPr>
          <w:lang w:val="af-ZA"/>
        </w:rPr>
        <w:t>) (p</w:t>
      </w:r>
      <w:r>
        <w:rPr>
          <w:lang w:val="af-ZA"/>
        </w:rPr>
        <w:t>6</w:t>
      </w:r>
      <w:r w:rsidRPr="003C4239">
        <w:rPr>
          <w:lang w:val="af-ZA"/>
        </w:rPr>
        <w:t>)</w:t>
      </w:r>
    </w:p>
    <w:p w14:paraId="15C5BF4E" w14:textId="77777777" w:rsidR="001639C4" w:rsidRDefault="001639C4" w:rsidP="00243A58">
      <w:pPr>
        <w:pStyle w:val="LegHeadBold"/>
        <w:keepNext/>
        <w:rPr>
          <w:lang w:val="af-ZA"/>
        </w:rPr>
      </w:pPr>
      <w:r w:rsidRPr="00243A58">
        <w:t>GAUTENG</w:t>
      </w:r>
    </w:p>
    <w:p w14:paraId="5E48DE56" w14:textId="4031988D" w:rsidR="001639C4" w:rsidRDefault="001639C4" w:rsidP="00243A58">
      <w:pPr>
        <w:pStyle w:val="LegText"/>
        <w:rPr>
          <w:b/>
          <w:lang w:val="af-ZA"/>
        </w:rPr>
      </w:pPr>
      <w:r w:rsidRPr="00663416">
        <w:rPr>
          <w:lang w:val="af-ZA"/>
        </w:rPr>
        <w:t>Constitution of the Republic of South Africa, 1996;</w:t>
      </w:r>
      <w:r>
        <w:rPr>
          <w:lang w:val="af-ZA"/>
        </w:rPr>
        <w:t xml:space="preserve"> L</w:t>
      </w:r>
      <w:r w:rsidRPr="009930D7">
        <w:rPr>
          <w:lang w:val="af-ZA"/>
        </w:rPr>
        <w:t>ocal Government: Municipal Systems Act 32</w:t>
      </w:r>
      <w:r w:rsidR="00243A58">
        <w:rPr>
          <w:lang w:val="af-ZA"/>
        </w:rPr>
        <w:t> </w:t>
      </w:r>
      <w:r w:rsidRPr="009930D7">
        <w:rPr>
          <w:lang w:val="af-ZA"/>
        </w:rPr>
        <w:t xml:space="preserve">of 2000 and </w:t>
      </w:r>
      <w:r w:rsidRPr="00243A58">
        <w:rPr>
          <w:rFonts w:eastAsia="Calibri"/>
        </w:rPr>
        <w:t>Local</w:t>
      </w:r>
      <w:r w:rsidRPr="009930D7">
        <w:rPr>
          <w:lang w:val="af-ZA"/>
        </w:rPr>
        <w:t xml:space="preserve"> Government: Municipal Property Rates Act 6 of 2004: City of Johannesburg: Property Rates By-laws published </w:t>
      </w:r>
      <w:r>
        <w:rPr>
          <w:lang w:val="af-ZA"/>
        </w:rPr>
        <w:t xml:space="preserve">with effect from 1 July 2015[sic] </w:t>
      </w:r>
      <w:r w:rsidRPr="009930D7">
        <w:rPr>
          <w:lang w:val="af-ZA"/>
        </w:rPr>
        <w:t>(LAN 1</w:t>
      </w:r>
      <w:r>
        <w:rPr>
          <w:lang w:val="af-ZA"/>
        </w:rPr>
        <w:t>093</w:t>
      </w:r>
      <w:r w:rsidRPr="009930D7">
        <w:rPr>
          <w:lang w:val="af-ZA"/>
        </w:rPr>
        <w:t xml:space="preserve"> in </w:t>
      </w:r>
      <w:r w:rsidRPr="009930D7">
        <w:rPr>
          <w:i/>
          <w:lang w:val="af-ZA"/>
        </w:rPr>
        <w:t>PG</w:t>
      </w:r>
      <w:r w:rsidRPr="009930D7">
        <w:rPr>
          <w:lang w:val="af-ZA"/>
        </w:rPr>
        <w:t xml:space="preserve"> </w:t>
      </w:r>
      <w:r>
        <w:rPr>
          <w:lang w:val="af-ZA"/>
        </w:rPr>
        <w:t>243</w:t>
      </w:r>
      <w:r w:rsidRPr="009930D7">
        <w:rPr>
          <w:lang w:val="af-ZA"/>
        </w:rPr>
        <w:t xml:space="preserve"> of 1</w:t>
      </w:r>
      <w:r>
        <w:rPr>
          <w:lang w:val="af-ZA"/>
        </w:rPr>
        <w:t>3</w:t>
      </w:r>
      <w:r w:rsidRPr="009930D7">
        <w:rPr>
          <w:lang w:val="af-ZA"/>
        </w:rPr>
        <w:t xml:space="preserve"> Ju</w:t>
      </w:r>
      <w:r>
        <w:rPr>
          <w:lang w:val="af-ZA"/>
        </w:rPr>
        <w:t>ly</w:t>
      </w:r>
      <w:r w:rsidRPr="009930D7">
        <w:rPr>
          <w:lang w:val="af-ZA"/>
        </w:rPr>
        <w:t xml:space="preserve"> 20</w:t>
      </w:r>
      <w:r>
        <w:rPr>
          <w:lang w:val="af-ZA"/>
        </w:rPr>
        <w:t>16</w:t>
      </w:r>
      <w:r w:rsidRPr="009930D7">
        <w:rPr>
          <w:lang w:val="af-ZA"/>
        </w:rPr>
        <w:t>) (p</w:t>
      </w:r>
      <w:r>
        <w:rPr>
          <w:lang w:val="af-ZA"/>
        </w:rPr>
        <w:t>185</w:t>
      </w:r>
      <w:r w:rsidRPr="009930D7">
        <w:rPr>
          <w:lang w:val="af-ZA"/>
        </w:rPr>
        <w:t>)</w:t>
      </w:r>
    </w:p>
    <w:p w14:paraId="2C8682A1" w14:textId="77777777" w:rsidR="001639C4" w:rsidRDefault="001639C4" w:rsidP="00243A58">
      <w:pPr>
        <w:pStyle w:val="LegText"/>
        <w:rPr>
          <w:b/>
          <w:lang w:val="af-ZA"/>
        </w:rPr>
      </w:pPr>
      <w:r w:rsidRPr="00663416">
        <w:rPr>
          <w:lang w:val="af-ZA"/>
        </w:rPr>
        <w:t xml:space="preserve">Local </w:t>
      </w:r>
      <w:r w:rsidRPr="00243A58">
        <w:rPr>
          <w:rFonts w:eastAsia="Calibri"/>
        </w:rPr>
        <w:t>Government</w:t>
      </w:r>
      <w:r w:rsidRPr="00663416">
        <w:rPr>
          <w:lang w:val="af-ZA"/>
        </w:rPr>
        <w:t xml:space="preserve">: Municipal Property Rates Act 6 of 2004: Merafong City Local Municipality: General assessment rates for the financial year </w:t>
      </w:r>
      <w:r>
        <w:rPr>
          <w:lang w:val="af-ZA"/>
        </w:rPr>
        <w:t xml:space="preserve">1 July 2016 to 30 June 2017 </w:t>
      </w:r>
      <w:r w:rsidRPr="00663416">
        <w:rPr>
          <w:lang w:val="af-ZA"/>
        </w:rPr>
        <w:t>published</w:t>
      </w:r>
      <w:r>
        <w:rPr>
          <w:lang w:val="af-ZA"/>
        </w:rPr>
        <w:br/>
      </w:r>
      <w:r w:rsidRPr="00663416">
        <w:rPr>
          <w:lang w:val="af-ZA"/>
        </w:rPr>
        <w:t xml:space="preserve">(LAN </w:t>
      </w:r>
      <w:r>
        <w:rPr>
          <w:lang w:val="af-ZA"/>
        </w:rPr>
        <w:t>1112</w:t>
      </w:r>
      <w:r w:rsidRPr="00663416">
        <w:rPr>
          <w:lang w:val="af-ZA"/>
        </w:rPr>
        <w:t xml:space="preserve"> in </w:t>
      </w:r>
      <w:r w:rsidRPr="00663416">
        <w:rPr>
          <w:i/>
          <w:lang w:val="af-ZA"/>
        </w:rPr>
        <w:t>PG</w:t>
      </w:r>
      <w:r w:rsidRPr="00663416">
        <w:rPr>
          <w:lang w:val="af-ZA"/>
        </w:rPr>
        <w:t xml:space="preserve"> </w:t>
      </w:r>
      <w:r>
        <w:rPr>
          <w:lang w:val="af-ZA"/>
        </w:rPr>
        <w:t>243</w:t>
      </w:r>
      <w:r w:rsidRPr="00663416">
        <w:rPr>
          <w:lang w:val="af-ZA"/>
        </w:rPr>
        <w:t xml:space="preserve"> of </w:t>
      </w:r>
      <w:r>
        <w:rPr>
          <w:lang w:val="af-ZA"/>
        </w:rPr>
        <w:t>1</w:t>
      </w:r>
      <w:r w:rsidRPr="00663416">
        <w:rPr>
          <w:lang w:val="af-ZA"/>
        </w:rPr>
        <w:t xml:space="preserve">3 </w:t>
      </w:r>
      <w:r>
        <w:rPr>
          <w:lang w:val="af-ZA"/>
        </w:rPr>
        <w:t>July</w:t>
      </w:r>
      <w:r w:rsidRPr="00663416">
        <w:rPr>
          <w:lang w:val="af-ZA"/>
        </w:rPr>
        <w:t xml:space="preserve"> 2016) (p2</w:t>
      </w:r>
      <w:r>
        <w:rPr>
          <w:lang w:val="af-ZA"/>
        </w:rPr>
        <w:t>72</w:t>
      </w:r>
      <w:r w:rsidRPr="00663416">
        <w:rPr>
          <w:lang w:val="af-ZA"/>
        </w:rPr>
        <w:t>)</w:t>
      </w:r>
    </w:p>
    <w:p w14:paraId="3F4E17DB" w14:textId="2779C07C" w:rsidR="001639C4" w:rsidRDefault="001639C4" w:rsidP="00243A58">
      <w:pPr>
        <w:pStyle w:val="LegText"/>
        <w:rPr>
          <w:b/>
          <w:lang w:val="af-ZA"/>
        </w:rPr>
      </w:pPr>
      <w:r w:rsidRPr="00663416">
        <w:rPr>
          <w:lang w:val="af-ZA"/>
        </w:rPr>
        <w:t>Constitution of the Republic of South Africa, 1996; Local Government: Municipal Systems Act 32</w:t>
      </w:r>
      <w:r w:rsidR="00243A58">
        <w:rPr>
          <w:lang w:val="af-ZA"/>
        </w:rPr>
        <w:t> </w:t>
      </w:r>
      <w:r w:rsidRPr="00663416">
        <w:rPr>
          <w:lang w:val="af-ZA"/>
        </w:rPr>
        <w:t xml:space="preserve">of 2000 and </w:t>
      </w:r>
      <w:r w:rsidRPr="00243A58">
        <w:rPr>
          <w:rFonts w:eastAsia="Calibri"/>
        </w:rPr>
        <w:t>Local</w:t>
      </w:r>
      <w:r w:rsidRPr="00663416">
        <w:rPr>
          <w:lang w:val="af-ZA"/>
        </w:rPr>
        <w:t xml:space="preserve"> Government: Municipal Property Rates Act 6 of 2004: Mogale City Local Municipality: Municipal Property Rates By-laws published</w:t>
      </w:r>
      <w:r>
        <w:rPr>
          <w:lang w:val="af-ZA"/>
        </w:rPr>
        <w:br/>
      </w:r>
      <w:r w:rsidRPr="00663416">
        <w:rPr>
          <w:lang w:val="af-ZA"/>
        </w:rPr>
        <w:t>(LAN 11</w:t>
      </w:r>
      <w:r>
        <w:rPr>
          <w:lang w:val="af-ZA"/>
        </w:rPr>
        <w:t>14</w:t>
      </w:r>
      <w:r w:rsidRPr="00663416">
        <w:rPr>
          <w:lang w:val="af-ZA"/>
        </w:rPr>
        <w:t xml:space="preserve"> in </w:t>
      </w:r>
      <w:r w:rsidRPr="00390D21">
        <w:rPr>
          <w:i/>
          <w:lang w:val="af-ZA"/>
        </w:rPr>
        <w:t>PG</w:t>
      </w:r>
      <w:r w:rsidRPr="00663416">
        <w:rPr>
          <w:lang w:val="af-ZA"/>
        </w:rPr>
        <w:t xml:space="preserve"> </w:t>
      </w:r>
      <w:r>
        <w:rPr>
          <w:lang w:val="af-ZA"/>
        </w:rPr>
        <w:t>43</w:t>
      </w:r>
      <w:r w:rsidRPr="00663416">
        <w:rPr>
          <w:lang w:val="af-ZA"/>
        </w:rPr>
        <w:t xml:space="preserve"> of 1</w:t>
      </w:r>
      <w:r>
        <w:rPr>
          <w:lang w:val="af-ZA"/>
        </w:rPr>
        <w:t>3</w:t>
      </w:r>
      <w:r w:rsidRPr="00663416">
        <w:rPr>
          <w:lang w:val="af-ZA"/>
        </w:rPr>
        <w:t xml:space="preserve"> July 201</w:t>
      </w:r>
      <w:r>
        <w:rPr>
          <w:lang w:val="af-ZA"/>
        </w:rPr>
        <w:t>6</w:t>
      </w:r>
      <w:r w:rsidRPr="00663416">
        <w:rPr>
          <w:lang w:val="af-ZA"/>
        </w:rPr>
        <w:t>) (p</w:t>
      </w:r>
      <w:r>
        <w:rPr>
          <w:lang w:val="af-ZA"/>
        </w:rPr>
        <w:t>290</w:t>
      </w:r>
      <w:r w:rsidRPr="00663416">
        <w:rPr>
          <w:lang w:val="af-ZA"/>
        </w:rPr>
        <w:t>)</w:t>
      </w:r>
    </w:p>
    <w:p w14:paraId="31F5FD55" w14:textId="77777777" w:rsidR="001639C4" w:rsidRDefault="001639C4" w:rsidP="00243A58">
      <w:pPr>
        <w:pStyle w:val="LegText"/>
        <w:rPr>
          <w:b/>
          <w:lang w:val="af-ZA"/>
        </w:rPr>
      </w:pPr>
      <w:r w:rsidRPr="00464DE4">
        <w:rPr>
          <w:lang w:val="af-ZA"/>
        </w:rPr>
        <w:t xml:space="preserve">Local </w:t>
      </w:r>
      <w:r w:rsidRPr="00243A58">
        <w:rPr>
          <w:rFonts w:eastAsia="Calibri"/>
        </w:rPr>
        <w:t>Government</w:t>
      </w:r>
      <w:r w:rsidRPr="00464DE4">
        <w:rPr>
          <w:lang w:val="af-ZA"/>
        </w:rPr>
        <w:t xml:space="preserve">: Municipal Property Rates Act 6 of 2004: </w:t>
      </w:r>
      <w:r w:rsidRPr="00663416">
        <w:rPr>
          <w:lang w:val="af-ZA"/>
        </w:rPr>
        <w:t>Mogale City Local Municipality</w:t>
      </w:r>
      <w:r w:rsidRPr="00464DE4">
        <w:rPr>
          <w:lang w:val="af-ZA"/>
        </w:rPr>
        <w:t xml:space="preserve">: Resolution levying property rates for the financial year 1 July 2016 to 30 June 2017 published with effect from 1 July 2016 </w:t>
      </w:r>
      <w:r w:rsidRPr="00663416">
        <w:rPr>
          <w:lang w:val="af-ZA"/>
        </w:rPr>
        <w:t>(LAN 11</w:t>
      </w:r>
      <w:r>
        <w:rPr>
          <w:lang w:val="af-ZA"/>
        </w:rPr>
        <w:t>14</w:t>
      </w:r>
      <w:r w:rsidRPr="00663416">
        <w:rPr>
          <w:lang w:val="af-ZA"/>
        </w:rPr>
        <w:t xml:space="preserve"> in </w:t>
      </w:r>
      <w:r w:rsidRPr="00390D21">
        <w:rPr>
          <w:i/>
          <w:lang w:val="af-ZA"/>
        </w:rPr>
        <w:t>PG</w:t>
      </w:r>
      <w:r w:rsidRPr="00663416">
        <w:rPr>
          <w:lang w:val="af-ZA"/>
        </w:rPr>
        <w:t xml:space="preserve"> </w:t>
      </w:r>
      <w:r>
        <w:rPr>
          <w:lang w:val="af-ZA"/>
        </w:rPr>
        <w:t>43</w:t>
      </w:r>
      <w:r w:rsidRPr="00663416">
        <w:rPr>
          <w:lang w:val="af-ZA"/>
        </w:rPr>
        <w:t xml:space="preserve"> of 1</w:t>
      </w:r>
      <w:r>
        <w:rPr>
          <w:lang w:val="af-ZA"/>
        </w:rPr>
        <w:t>3</w:t>
      </w:r>
      <w:r w:rsidRPr="00663416">
        <w:rPr>
          <w:lang w:val="af-ZA"/>
        </w:rPr>
        <w:t xml:space="preserve"> July 201</w:t>
      </w:r>
      <w:r>
        <w:rPr>
          <w:lang w:val="af-ZA"/>
        </w:rPr>
        <w:t>6</w:t>
      </w:r>
      <w:r w:rsidRPr="00663416">
        <w:rPr>
          <w:lang w:val="af-ZA"/>
        </w:rPr>
        <w:t>) (p</w:t>
      </w:r>
      <w:r>
        <w:rPr>
          <w:lang w:val="af-ZA"/>
        </w:rPr>
        <w:t>296</w:t>
      </w:r>
      <w:r w:rsidRPr="00663416">
        <w:rPr>
          <w:lang w:val="af-ZA"/>
        </w:rPr>
        <w:t>)</w:t>
      </w:r>
    </w:p>
    <w:p w14:paraId="06211FA8" w14:textId="45047860" w:rsidR="00AF0AF8" w:rsidRPr="00F5391E" w:rsidRDefault="001639C4" w:rsidP="00243A58">
      <w:pPr>
        <w:pStyle w:val="LegText"/>
        <w:rPr>
          <w:lang w:val="af-ZA"/>
        </w:rPr>
      </w:pPr>
      <w:r w:rsidRPr="00464DE4">
        <w:rPr>
          <w:lang w:val="af-ZA"/>
        </w:rPr>
        <w:t xml:space="preserve">Constitution of the Republic of South Africa, 1996: Transfer of administration and powers and functions </w:t>
      </w:r>
      <w:r w:rsidRPr="00243A58">
        <w:rPr>
          <w:rFonts w:eastAsia="Calibri"/>
        </w:rPr>
        <w:t>entrusted</w:t>
      </w:r>
      <w:r w:rsidRPr="00464DE4">
        <w:rPr>
          <w:lang w:val="af-ZA"/>
        </w:rPr>
        <w:t xml:space="preserve"> by legislation to various Members of the Executive Council published</w:t>
      </w:r>
      <w:r>
        <w:rPr>
          <w:lang w:val="af-ZA"/>
        </w:rPr>
        <w:br/>
      </w:r>
      <w:r w:rsidRPr="00464DE4">
        <w:rPr>
          <w:lang w:val="af-ZA"/>
        </w:rPr>
        <w:t xml:space="preserve">(Proc </w:t>
      </w:r>
      <w:r>
        <w:rPr>
          <w:lang w:val="af-ZA"/>
        </w:rPr>
        <w:t>88</w:t>
      </w:r>
      <w:r w:rsidRPr="00464DE4">
        <w:rPr>
          <w:lang w:val="af-ZA"/>
        </w:rPr>
        <w:t xml:space="preserve"> in </w:t>
      </w:r>
      <w:r w:rsidRPr="00464DE4">
        <w:rPr>
          <w:i/>
          <w:lang w:val="af-ZA"/>
        </w:rPr>
        <w:t>PG</w:t>
      </w:r>
      <w:r w:rsidRPr="00464DE4">
        <w:rPr>
          <w:lang w:val="af-ZA"/>
        </w:rPr>
        <w:t xml:space="preserve"> </w:t>
      </w:r>
      <w:r>
        <w:rPr>
          <w:lang w:val="af-ZA"/>
        </w:rPr>
        <w:t>244</w:t>
      </w:r>
      <w:r w:rsidRPr="00464DE4">
        <w:rPr>
          <w:lang w:val="af-ZA"/>
        </w:rPr>
        <w:t xml:space="preserve"> of </w:t>
      </w:r>
      <w:r>
        <w:rPr>
          <w:lang w:val="af-ZA"/>
        </w:rPr>
        <w:t>13 July 2016</w:t>
      </w:r>
      <w:r w:rsidRPr="00464DE4">
        <w:rPr>
          <w:lang w:val="af-ZA"/>
        </w:rPr>
        <w:t>) (p</w:t>
      </w:r>
      <w:r>
        <w:rPr>
          <w:lang w:val="af-ZA"/>
        </w:rPr>
        <w:t>4</w:t>
      </w:r>
      <w:r w:rsidRPr="00464DE4">
        <w:rPr>
          <w:lang w:val="af-ZA"/>
        </w:rPr>
        <w:t>)</w:t>
      </w:r>
    </w:p>
    <w:p w14:paraId="40B2FDC9" w14:textId="77777777" w:rsidR="00EF64F2" w:rsidRDefault="00EF64F2" w:rsidP="00243A58">
      <w:pPr>
        <w:pStyle w:val="LegHeadBold"/>
        <w:keepNext/>
        <w:rPr>
          <w:lang w:val="af-ZA"/>
        </w:rPr>
      </w:pPr>
      <w:r w:rsidRPr="00243A58">
        <w:t>KWAZULU</w:t>
      </w:r>
      <w:r>
        <w:rPr>
          <w:lang w:val="af-ZA"/>
        </w:rPr>
        <w:t>-NATAL</w:t>
      </w:r>
    </w:p>
    <w:p w14:paraId="2DBEE05D" w14:textId="77777777" w:rsidR="00EF64F2" w:rsidRDefault="00EF64F2" w:rsidP="00243A58">
      <w:pPr>
        <w:pStyle w:val="LegText"/>
        <w:rPr>
          <w:b/>
          <w:lang w:val="af-ZA"/>
        </w:rPr>
      </w:pPr>
      <w:r w:rsidRPr="00DC4EFE">
        <w:rPr>
          <w:lang w:val="af-ZA"/>
        </w:rPr>
        <w:t xml:space="preserve">Local Government: Municipal Property Rates Act 6 of 2004: </w:t>
      </w:r>
      <w:r>
        <w:rPr>
          <w:lang w:val="af-ZA"/>
        </w:rPr>
        <w:t>Indaka</w:t>
      </w:r>
      <w:r w:rsidRPr="00DC4EFE">
        <w:rPr>
          <w:lang w:val="af-ZA"/>
        </w:rPr>
        <w:t xml:space="preserve"> Local Municipality: Resolution </w:t>
      </w:r>
      <w:r w:rsidRPr="00243A58">
        <w:rPr>
          <w:rFonts w:eastAsia="Calibri"/>
        </w:rPr>
        <w:t>levying</w:t>
      </w:r>
      <w:r w:rsidRPr="00DC4EFE">
        <w:rPr>
          <w:lang w:val="af-ZA"/>
        </w:rPr>
        <w:t xml:space="preserve"> </w:t>
      </w:r>
      <w:r>
        <w:rPr>
          <w:lang w:val="af-ZA"/>
        </w:rPr>
        <w:t xml:space="preserve">property </w:t>
      </w:r>
      <w:r w:rsidRPr="00DC4EFE">
        <w:rPr>
          <w:lang w:val="af-ZA"/>
        </w:rPr>
        <w:t>rates for the financial y</w:t>
      </w:r>
      <w:r>
        <w:rPr>
          <w:lang w:val="af-ZA"/>
        </w:rPr>
        <w:t xml:space="preserve">ear 1 July 2016 to 30 June 2017 </w:t>
      </w:r>
      <w:r w:rsidRPr="00DC4EFE">
        <w:rPr>
          <w:lang w:val="af-ZA"/>
        </w:rPr>
        <w:t>published with effect from 1 July 2016 (</w:t>
      </w:r>
      <w:r>
        <w:rPr>
          <w:lang w:val="af-ZA"/>
        </w:rPr>
        <w:t>GenN</w:t>
      </w:r>
      <w:r w:rsidRPr="00DC4EFE">
        <w:rPr>
          <w:lang w:val="af-ZA"/>
        </w:rPr>
        <w:t xml:space="preserve"> </w:t>
      </w:r>
      <w:r>
        <w:rPr>
          <w:lang w:val="af-ZA"/>
        </w:rPr>
        <w:t>24</w:t>
      </w:r>
      <w:r w:rsidRPr="00DC4EFE">
        <w:rPr>
          <w:lang w:val="af-ZA"/>
        </w:rPr>
        <w:t xml:space="preserve"> in </w:t>
      </w:r>
      <w:r w:rsidRPr="00DC4EFE">
        <w:rPr>
          <w:i/>
          <w:lang w:val="af-ZA"/>
        </w:rPr>
        <w:t>PG</w:t>
      </w:r>
      <w:r w:rsidRPr="00DC4EFE">
        <w:rPr>
          <w:lang w:val="af-ZA"/>
        </w:rPr>
        <w:t xml:space="preserve"> 1</w:t>
      </w:r>
      <w:r>
        <w:rPr>
          <w:lang w:val="af-ZA"/>
        </w:rPr>
        <w:t>701</w:t>
      </w:r>
      <w:r w:rsidRPr="00DC4EFE">
        <w:rPr>
          <w:lang w:val="af-ZA"/>
        </w:rPr>
        <w:t xml:space="preserve"> of </w:t>
      </w:r>
      <w:r>
        <w:rPr>
          <w:lang w:val="af-ZA"/>
        </w:rPr>
        <w:t>14</w:t>
      </w:r>
      <w:r w:rsidRPr="00DC4EFE">
        <w:rPr>
          <w:lang w:val="af-ZA"/>
        </w:rPr>
        <w:t xml:space="preserve"> July 2016) (p</w:t>
      </w:r>
      <w:r>
        <w:rPr>
          <w:lang w:val="af-ZA"/>
        </w:rPr>
        <w:t>9</w:t>
      </w:r>
      <w:r w:rsidRPr="00DC4EFE">
        <w:rPr>
          <w:lang w:val="af-ZA"/>
        </w:rPr>
        <w:t>)</w:t>
      </w:r>
    </w:p>
    <w:p w14:paraId="0EB2092F" w14:textId="0372CEFD" w:rsidR="00EF64F2" w:rsidRDefault="00EF64F2" w:rsidP="00243A58">
      <w:pPr>
        <w:pStyle w:val="LegText"/>
        <w:rPr>
          <w:b/>
          <w:lang w:val="af-ZA"/>
        </w:rPr>
      </w:pPr>
      <w:r>
        <w:rPr>
          <w:lang w:val="af-ZA"/>
        </w:rPr>
        <w:t>Constitution of the Republic of South Africa, 1996; Local Government: Municipal Systems Act 32</w:t>
      </w:r>
      <w:r w:rsidR="00243A58">
        <w:rPr>
          <w:lang w:val="af-ZA"/>
        </w:rPr>
        <w:t> </w:t>
      </w:r>
      <w:r>
        <w:rPr>
          <w:lang w:val="af-ZA"/>
        </w:rPr>
        <w:t xml:space="preserve">of 2000 and Local Government: Municipal Property Rates Act 6 of 2004: Ndwedwe Local Municipality: Municipal Property Rates By-law published with effect from 1 July 2016 </w:t>
      </w:r>
      <w:r>
        <w:rPr>
          <w:lang w:val="af-ZA"/>
        </w:rPr>
        <w:br/>
        <w:t xml:space="preserve">(MN 99 in </w:t>
      </w:r>
      <w:r>
        <w:rPr>
          <w:i/>
          <w:lang w:val="af-ZA"/>
        </w:rPr>
        <w:t xml:space="preserve">PG </w:t>
      </w:r>
      <w:r>
        <w:rPr>
          <w:lang w:val="af-ZA"/>
        </w:rPr>
        <w:t>1701 of 14 July 2016) (p165)</w:t>
      </w:r>
    </w:p>
    <w:p w14:paraId="5F1708CB" w14:textId="77777777" w:rsidR="00EF64F2" w:rsidRDefault="00EF64F2" w:rsidP="00243A58">
      <w:pPr>
        <w:pStyle w:val="LegText"/>
        <w:rPr>
          <w:b/>
          <w:lang w:val="af-ZA"/>
        </w:rPr>
      </w:pPr>
      <w:r w:rsidRPr="00DC4EFE">
        <w:rPr>
          <w:lang w:val="af-ZA"/>
        </w:rPr>
        <w:t xml:space="preserve">Local Government: Municipal Property Rates Act 6 of 2004: </w:t>
      </w:r>
      <w:r>
        <w:rPr>
          <w:lang w:val="af-ZA"/>
        </w:rPr>
        <w:t>Ndwedwe</w:t>
      </w:r>
      <w:r w:rsidRPr="00DC4EFE">
        <w:rPr>
          <w:lang w:val="af-ZA"/>
        </w:rPr>
        <w:t xml:space="preserve"> Local Municipality: Resolution </w:t>
      </w:r>
      <w:r w:rsidRPr="00243A58">
        <w:rPr>
          <w:rFonts w:eastAsia="Calibri"/>
        </w:rPr>
        <w:t>levying</w:t>
      </w:r>
      <w:r w:rsidRPr="00DC4EFE">
        <w:rPr>
          <w:lang w:val="af-ZA"/>
        </w:rPr>
        <w:t xml:space="preserve"> </w:t>
      </w:r>
      <w:r>
        <w:rPr>
          <w:lang w:val="af-ZA"/>
        </w:rPr>
        <w:t xml:space="preserve">property </w:t>
      </w:r>
      <w:r w:rsidRPr="00DC4EFE">
        <w:rPr>
          <w:lang w:val="af-ZA"/>
        </w:rPr>
        <w:t>rates for the financial y</w:t>
      </w:r>
      <w:r>
        <w:rPr>
          <w:lang w:val="af-ZA"/>
        </w:rPr>
        <w:t xml:space="preserve">ear 1 July 2016 to 30 June 2017 </w:t>
      </w:r>
      <w:r w:rsidRPr="00DC4EFE">
        <w:rPr>
          <w:lang w:val="af-ZA"/>
        </w:rPr>
        <w:t xml:space="preserve">published with effect from 1 July 2016 </w:t>
      </w:r>
      <w:r>
        <w:rPr>
          <w:lang w:val="af-ZA"/>
        </w:rPr>
        <w:t xml:space="preserve">(MN 99 in </w:t>
      </w:r>
      <w:r>
        <w:rPr>
          <w:i/>
          <w:lang w:val="af-ZA"/>
        </w:rPr>
        <w:t xml:space="preserve">PG </w:t>
      </w:r>
      <w:r>
        <w:rPr>
          <w:lang w:val="af-ZA"/>
        </w:rPr>
        <w:t>1701 of 14 July 2016) (p168)</w:t>
      </w:r>
    </w:p>
    <w:p w14:paraId="11B940D8" w14:textId="0E337417" w:rsidR="00EF64F2" w:rsidRPr="00DC4EFE" w:rsidRDefault="00EF64F2" w:rsidP="00243A58">
      <w:pPr>
        <w:pStyle w:val="LegText"/>
        <w:rPr>
          <w:b/>
          <w:lang w:val="af-ZA"/>
        </w:rPr>
      </w:pPr>
      <w:r>
        <w:rPr>
          <w:lang w:val="af-ZA"/>
        </w:rPr>
        <w:t xml:space="preserve">Constitution of </w:t>
      </w:r>
      <w:r w:rsidRPr="00243A58">
        <w:rPr>
          <w:rFonts w:eastAsia="Calibri"/>
        </w:rPr>
        <w:t>the</w:t>
      </w:r>
      <w:r>
        <w:rPr>
          <w:lang w:val="af-ZA"/>
        </w:rPr>
        <w:t xml:space="preserve"> Republic of South Africa, 1996; Local Government: Municipal Systems Act 32</w:t>
      </w:r>
      <w:r w:rsidR="00243A58">
        <w:rPr>
          <w:lang w:val="af-ZA"/>
        </w:rPr>
        <w:t> </w:t>
      </w:r>
      <w:r>
        <w:rPr>
          <w:lang w:val="af-ZA"/>
        </w:rPr>
        <w:t xml:space="preserve">of 2000 and Local Government: Municipal Property Rates Act 6 of 2004: Umtshezi Local Municipality: Rates By-laws, 2016 published with effect from 1 July 2016 </w:t>
      </w:r>
      <w:r>
        <w:rPr>
          <w:lang w:val="af-ZA"/>
        </w:rPr>
        <w:br/>
        <w:t xml:space="preserve">(MN 101 in </w:t>
      </w:r>
      <w:r>
        <w:rPr>
          <w:i/>
          <w:lang w:val="af-ZA"/>
        </w:rPr>
        <w:t xml:space="preserve">PG </w:t>
      </w:r>
      <w:r>
        <w:rPr>
          <w:lang w:val="af-ZA"/>
        </w:rPr>
        <w:t>1701 of 14 July 2016) (p169)</w:t>
      </w:r>
    </w:p>
    <w:p w14:paraId="0AF963EE" w14:textId="77777777" w:rsidR="00EF64F2" w:rsidRDefault="00EF64F2" w:rsidP="00243A58">
      <w:pPr>
        <w:pStyle w:val="LegText"/>
        <w:rPr>
          <w:b/>
          <w:lang w:val="af-ZA"/>
        </w:rPr>
      </w:pPr>
      <w:r w:rsidRPr="00DC4EFE">
        <w:rPr>
          <w:lang w:val="af-ZA"/>
        </w:rPr>
        <w:t xml:space="preserve">Local Government: Municipal Property Rates Act 6 of 2004: </w:t>
      </w:r>
      <w:r>
        <w:rPr>
          <w:lang w:val="af-ZA"/>
        </w:rPr>
        <w:t>Umtshezi</w:t>
      </w:r>
      <w:r w:rsidRPr="00DC4EFE">
        <w:rPr>
          <w:lang w:val="af-ZA"/>
        </w:rPr>
        <w:t xml:space="preserve"> </w:t>
      </w:r>
      <w:r>
        <w:rPr>
          <w:lang w:val="af-ZA"/>
        </w:rPr>
        <w:t xml:space="preserve">and Dannhauser </w:t>
      </w:r>
      <w:r w:rsidRPr="00DC4EFE">
        <w:rPr>
          <w:lang w:val="af-ZA"/>
        </w:rPr>
        <w:t>Local Municipalit</w:t>
      </w:r>
      <w:r>
        <w:rPr>
          <w:lang w:val="af-ZA"/>
        </w:rPr>
        <w:t>ies</w:t>
      </w:r>
      <w:r w:rsidRPr="00DC4EFE">
        <w:rPr>
          <w:lang w:val="af-ZA"/>
        </w:rPr>
        <w:t xml:space="preserve">: Resolution levying </w:t>
      </w:r>
      <w:r>
        <w:rPr>
          <w:lang w:val="af-ZA"/>
        </w:rPr>
        <w:t xml:space="preserve">property </w:t>
      </w:r>
      <w:r w:rsidRPr="00DC4EFE">
        <w:rPr>
          <w:lang w:val="af-ZA"/>
        </w:rPr>
        <w:t>rates for the financial y</w:t>
      </w:r>
      <w:r>
        <w:rPr>
          <w:lang w:val="af-ZA"/>
        </w:rPr>
        <w:t xml:space="preserve">ear 1 July 2016 to 30 June 2017 </w:t>
      </w:r>
      <w:r w:rsidRPr="00DC4EFE">
        <w:rPr>
          <w:lang w:val="af-ZA"/>
        </w:rPr>
        <w:t xml:space="preserve">published </w:t>
      </w:r>
      <w:r w:rsidRPr="00243A58">
        <w:rPr>
          <w:rFonts w:eastAsia="Calibri"/>
        </w:rPr>
        <w:t>with</w:t>
      </w:r>
      <w:r w:rsidRPr="00DC4EFE">
        <w:rPr>
          <w:lang w:val="af-ZA"/>
        </w:rPr>
        <w:t xml:space="preserve"> effect from 1 July 2016 </w:t>
      </w:r>
      <w:r>
        <w:rPr>
          <w:lang w:val="af-ZA"/>
        </w:rPr>
        <w:br/>
        <w:t xml:space="preserve">(MNs 101 &amp; 102 in </w:t>
      </w:r>
      <w:r>
        <w:rPr>
          <w:i/>
          <w:lang w:val="af-ZA"/>
        </w:rPr>
        <w:t xml:space="preserve">PG </w:t>
      </w:r>
      <w:r>
        <w:rPr>
          <w:lang w:val="af-ZA"/>
        </w:rPr>
        <w:t>1701 of 14 July 2016) (pp 181 &amp; 185)</w:t>
      </w:r>
    </w:p>
    <w:p w14:paraId="7056A58F" w14:textId="44A6D3A4" w:rsidR="00534948" w:rsidRPr="00EF64F2" w:rsidRDefault="00EF64F2" w:rsidP="00243A58">
      <w:pPr>
        <w:pStyle w:val="LegText"/>
        <w:rPr>
          <w:b/>
        </w:rPr>
      </w:pPr>
      <w:r w:rsidRPr="00DC4EFE">
        <w:rPr>
          <w:lang w:val="af-ZA"/>
        </w:rPr>
        <w:lastRenderedPageBreak/>
        <w:t xml:space="preserve">Local Government: Municipal Property Rates Act 6 of 2004: </w:t>
      </w:r>
      <w:r>
        <w:rPr>
          <w:lang w:val="af-ZA"/>
        </w:rPr>
        <w:t xml:space="preserve">Newcastle </w:t>
      </w:r>
      <w:r w:rsidRPr="00DC4EFE">
        <w:rPr>
          <w:lang w:val="af-ZA"/>
        </w:rPr>
        <w:t>Local</w:t>
      </w:r>
      <w:r>
        <w:rPr>
          <w:lang w:val="af-ZA"/>
        </w:rPr>
        <w:t xml:space="preserve"> Municipality: </w:t>
      </w:r>
      <w:r w:rsidRPr="00F57607">
        <w:rPr>
          <w:lang w:val="af-ZA"/>
        </w:rPr>
        <w:t xml:space="preserve">Assessment of </w:t>
      </w:r>
      <w:r>
        <w:rPr>
          <w:lang w:val="af-ZA"/>
        </w:rPr>
        <w:t>g</w:t>
      </w:r>
      <w:r w:rsidRPr="00F57607">
        <w:rPr>
          <w:lang w:val="af-ZA"/>
        </w:rPr>
        <w:t xml:space="preserve">eneral </w:t>
      </w:r>
      <w:r>
        <w:rPr>
          <w:lang w:val="af-ZA"/>
        </w:rPr>
        <w:t>r</w:t>
      </w:r>
      <w:r w:rsidRPr="00F57607">
        <w:rPr>
          <w:lang w:val="af-ZA"/>
        </w:rPr>
        <w:t>ates for the</w:t>
      </w:r>
      <w:r>
        <w:rPr>
          <w:lang w:val="af-ZA"/>
        </w:rPr>
        <w:t xml:space="preserve"> 2016/2017 financial year and final dates of payments published (MN 103 in</w:t>
      </w:r>
      <w:r>
        <w:t xml:space="preserve"> </w:t>
      </w:r>
      <w:r>
        <w:rPr>
          <w:i/>
        </w:rPr>
        <w:t xml:space="preserve">PG </w:t>
      </w:r>
      <w:r>
        <w:t>1703 of 15 July 2016) (p4)</w:t>
      </w:r>
    </w:p>
    <w:p w14:paraId="6111B373" w14:textId="77777777" w:rsidR="00EF64F2" w:rsidRPr="001C2476" w:rsidRDefault="00EF64F2" w:rsidP="00243A58">
      <w:pPr>
        <w:pStyle w:val="LegHeadBold"/>
        <w:keepNext/>
        <w:rPr>
          <w:lang w:val="af-ZA"/>
        </w:rPr>
      </w:pPr>
      <w:r w:rsidRPr="00243A58">
        <w:t>LIMPOPO</w:t>
      </w:r>
    </w:p>
    <w:p w14:paraId="7F1E3E7B" w14:textId="77777777" w:rsidR="00EF64F2" w:rsidRPr="001C2476" w:rsidRDefault="00EF64F2" w:rsidP="00EF64F2">
      <w:pPr>
        <w:pStyle w:val="LegText"/>
        <w:rPr>
          <w:rFonts w:eastAsia="Calibri"/>
        </w:rPr>
      </w:pPr>
      <w:r w:rsidRPr="001C2476">
        <w:rPr>
          <w:rFonts w:eastAsia="Calibri"/>
        </w:rPr>
        <w:t xml:space="preserve">Local Government: Municipal Property Rates Act 6 of 2004: </w:t>
      </w:r>
      <w:r>
        <w:rPr>
          <w:rFonts w:eastAsia="Calibri"/>
        </w:rPr>
        <w:t xml:space="preserve">Property rates tariffs </w:t>
      </w:r>
      <w:r w:rsidRPr="001C2476">
        <w:rPr>
          <w:rFonts w:eastAsia="Calibri"/>
        </w:rPr>
        <w:t xml:space="preserve">published with effect from 1 July 2016 (GenN 97 in </w:t>
      </w:r>
      <w:r w:rsidRPr="001C2476">
        <w:rPr>
          <w:rFonts w:eastAsia="Calibri"/>
          <w:i/>
        </w:rPr>
        <w:t xml:space="preserve">PG </w:t>
      </w:r>
      <w:r w:rsidRPr="001C2476">
        <w:rPr>
          <w:rFonts w:eastAsia="Calibri"/>
        </w:rPr>
        <w:t>2732 of 15 July 2016) (p12)</w:t>
      </w:r>
    </w:p>
    <w:p w14:paraId="762C24FE" w14:textId="1F661842" w:rsidR="00540102" w:rsidRPr="00EF64F2" w:rsidRDefault="00EF64F2" w:rsidP="00EF64F2">
      <w:pPr>
        <w:pStyle w:val="LegText"/>
        <w:rPr>
          <w:rFonts w:eastAsia="Calibri"/>
        </w:rPr>
      </w:pPr>
      <w:r w:rsidRPr="001C2476">
        <w:rPr>
          <w:rFonts w:eastAsia="Calibri"/>
        </w:rPr>
        <w:t xml:space="preserve">Local Government: Municipal Property Rates Act 6 of 2004: Mogalakwena Local Municipality: Notice of determination of property rates in respect of the financial year 1 July 2016 to 30 June 2017 published with effect from 1 July 2016 </w:t>
      </w:r>
      <w:bookmarkStart w:id="0" w:name="_GoBack"/>
      <w:bookmarkEnd w:id="0"/>
      <w:r w:rsidRPr="001C2476">
        <w:rPr>
          <w:rFonts w:eastAsia="Calibri"/>
        </w:rPr>
        <w:t xml:space="preserve">(LAN 114 in </w:t>
      </w:r>
      <w:r w:rsidRPr="001C2476">
        <w:rPr>
          <w:rFonts w:eastAsia="Calibri"/>
          <w:i/>
        </w:rPr>
        <w:t>PG</w:t>
      </w:r>
      <w:r w:rsidRPr="001C2476">
        <w:rPr>
          <w:rFonts w:eastAsia="Calibri"/>
        </w:rPr>
        <w:t xml:space="preserve"> 2732 of 15 July 2016) (p32)</w:t>
      </w:r>
    </w:p>
    <w:p w14:paraId="3FC5C7AF" w14:textId="77777777" w:rsidR="00EF64F2" w:rsidRDefault="00EF64F2" w:rsidP="00243A58">
      <w:pPr>
        <w:pStyle w:val="LegHeadBold"/>
        <w:keepNext/>
        <w:rPr>
          <w:lang w:val="af-ZA"/>
        </w:rPr>
      </w:pPr>
      <w:r w:rsidRPr="00243A58">
        <w:t>MPUMALANGA</w:t>
      </w:r>
    </w:p>
    <w:p w14:paraId="218A5918" w14:textId="24195A01" w:rsidR="00EF64F2" w:rsidRPr="00F85B98" w:rsidRDefault="00EF64F2" w:rsidP="00243A58">
      <w:pPr>
        <w:pStyle w:val="LegText"/>
        <w:rPr>
          <w:b/>
          <w:lang w:val="af-ZA"/>
        </w:rPr>
      </w:pPr>
      <w:r>
        <w:rPr>
          <w:lang w:val="af-ZA"/>
        </w:rPr>
        <w:t>Constitution of the Republic of South Africa, 1996; Local Government: Municipal Systems Act 32</w:t>
      </w:r>
      <w:r w:rsidR="00243A58">
        <w:rPr>
          <w:lang w:val="af-ZA"/>
        </w:rPr>
        <w:t> </w:t>
      </w:r>
      <w:r>
        <w:rPr>
          <w:lang w:val="af-ZA"/>
        </w:rPr>
        <w:t xml:space="preserve">of 2000 and Local </w:t>
      </w:r>
      <w:r w:rsidRPr="00243A58">
        <w:rPr>
          <w:rFonts w:eastAsia="Calibri"/>
        </w:rPr>
        <w:t>Government</w:t>
      </w:r>
      <w:r>
        <w:rPr>
          <w:lang w:val="af-ZA"/>
        </w:rPr>
        <w:t xml:space="preserve">: Municipal Property Rates Act 6 of 2004: Bushbuckridge Local Municipality: Municipal Property Rates By-law published with effect from 1 July 2016 </w:t>
      </w:r>
      <w:r>
        <w:rPr>
          <w:lang w:val="af-ZA"/>
        </w:rPr>
        <w:br/>
        <w:t>(LAN 71 in</w:t>
      </w:r>
      <w:r>
        <w:t xml:space="preserve"> </w:t>
      </w:r>
      <w:r>
        <w:rPr>
          <w:i/>
        </w:rPr>
        <w:t xml:space="preserve">PG </w:t>
      </w:r>
      <w:r>
        <w:t>2712 of 15 July 2016) (p21)</w:t>
      </w:r>
    </w:p>
    <w:p w14:paraId="5388C35C" w14:textId="77777777" w:rsidR="00EF64F2" w:rsidRDefault="00EF64F2" w:rsidP="00243A58">
      <w:pPr>
        <w:pStyle w:val="LegText"/>
        <w:rPr>
          <w:b/>
        </w:rPr>
      </w:pPr>
      <w:r w:rsidRPr="00DC4EFE">
        <w:rPr>
          <w:lang w:val="af-ZA"/>
        </w:rPr>
        <w:t xml:space="preserve">Local Government: Municipal Property Rates Act 6 of 2004: </w:t>
      </w:r>
      <w:r>
        <w:rPr>
          <w:lang w:val="af-ZA"/>
        </w:rPr>
        <w:t xml:space="preserve">Bushbuckridge </w:t>
      </w:r>
      <w:r w:rsidRPr="00DC4EFE">
        <w:rPr>
          <w:lang w:val="af-ZA"/>
        </w:rPr>
        <w:t>Local Municipalit</w:t>
      </w:r>
      <w:r>
        <w:rPr>
          <w:lang w:val="af-ZA"/>
        </w:rPr>
        <w:t>y</w:t>
      </w:r>
      <w:r w:rsidRPr="00DC4EFE">
        <w:rPr>
          <w:lang w:val="af-ZA"/>
        </w:rPr>
        <w:t xml:space="preserve">: Resolution levying </w:t>
      </w:r>
      <w:r w:rsidRPr="00243A58">
        <w:rPr>
          <w:rFonts w:eastAsia="Calibri"/>
        </w:rPr>
        <w:t>property</w:t>
      </w:r>
      <w:r>
        <w:rPr>
          <w:lang w:val="af-ZA"/>
        </w:rPr>
        <w:t xml:space="preserve"> </w:t>
      </w:r>
      <w:r w:rsidRPr="00DC4EFE">
        <w:rPr>
          <w:lang w:val="af-ZA"/>
        </w:rPr>
        <w:t>rates for the financial y</w:t>
      </w:r>
      <w:r>
        <w:rPr>
          <w:lang w:val="af-ZA"/>
        </w:rPr>
        <w:t xml:space="preserve">ear 1 July 2016 to 30 June 2017 </w:t>
      </w:r>
      <w:r w:rsidRPr="00DC4EFE">
        <w:rPr>
          <w:lang w:val="af-ZA"/>
        </w:rPr>
        <w:t>publish</w:t>
      </w:r>
      <w:r>
        <w:rPr>
          <w:lang w:val="af-ZA"/>
        </w:rPr>
        <w:t>ed with effect from 1 July 2016 (LAN 71 in</w:t>
      </w:r>
      <w:r>
        <w:t xml:space="preserve"> </w:t>
      </w:r>
      <w:r>
        <w:rPr>
          <w:i/>
        </w:rPr>
        <w:t xml:space="preserve">PG </w:t>
      </w:r>
      <w:r>
        <w:t>2712 of 15 July 2016) (p24)</w:t>
      </w:r>
    </w:p>
    <w:p w14:paraId="40BB91DD" w14:textId="77777777" w:rsidR="00EF64F2" w:rsidRDefault="00EF64F2" w:rsidP="00243A58">
      <w:pPr>
        <w:pStyle w:val="LegText"/>
        <w:rPr>
          <w:b/>
          <w:lang w:val="af-ZA"/>
        </w:rPr>
      </w:pPr>
      <w:r w:rsidRPr="00DC4EFE">
        <w:rPr>
          <w:lang w:val="af-ZA"/>
        </w:rPr>
        <w:t xml:space="preserve">Local Government: </w:t>
      </w:r>
      <w:r w:rsidRPr="00243A58">
        <w:rPr>
          <w:rFonts w:eastAsia="Calibri"/>
        </w:rPr>
        <w:t>Municipal</w:t>
      </w:r>
      <w:r w:rsidRPr="00DC4EFE">
        <w:rPr>
          <w:lang w:val="af-ZA"/>
        </w:rPr>
        <w:t xml:space="preserve"> Property Rates Act 6 of 2004:</w:t>
      </w:r>
      <w:r>
        <w:rPr>
          <w:lang w:val="af-ZA"/>
        </w:rPr>
        <w:t xml:space="preserve"> Mbombela Local Municipality: </w:t>
      </w:r>
      <w:r w:rsidRPr="00F85B98">
        <w:rPr>
          <w:lang w:val="af-ZA"/>
        </w:rPr>
        <w:t>Charges for property rates for the 2015/2016 financial year published with effect from 1 July 201</w:t>
      </w:r>
      <w:r>
        <w:rPr>
          <w:lang w:val="af-ZA"/>
        </w:rPr>
        <w:t xml:space="preserve">6 (LAN 72 in </w:t>
      </w:r>
      <w:r>
        <w:rPr>
          <w:i/>
          <w:lang w:val="af-ZA"/>
        </w:rPr>
        <w:t xml:space="preserve">PG </w:t>
      </w:r>
      <w:r>
        <w:rPr>
          <w:lang w:val="af-ZA"/>
        </w:rPr>
        <w:t>2712 of 15 July 2016) (p35)</w:t>
      </w:r>
    </w:p>
    <w:p w14:paraId="76D7A545" w14:textId="77777777" w:rsidR="00EF64F2" w:rsidRDefault="00EF64F2" w:rsidP="00243A58">
      <w:pPr>
        <w:pStyle w:val="LegText"/>
        <w:rPr>
          <w:b/>
        </w:rPr>
      </w:pPr>
      <w:r w:rsidRPr="00DC4EFE">
        <w:rPr>
          <w:lang w:val="af-ZA"/>
        </w:rPr>
        <w:t xml:space="preserve">Local Government: Municipal Property Rates Act 6 of 2004: </w:t>
      </w:r>
      <w:r>
        <w:rPr>
          <w:lang w:val="af-ZA"/>
        </w:rPr>
        <w:t xml:space="preserve">Thembisile Hani </w:t>
      </w:r>
      <w:r w:rsidRPr="00DC4EFE">
        <w:rPr>
          <w:lang w:val="af-ZA"/>
        </w:rPr>
        <w:t>Local Municipalit</w:t>
      </w:r>
      <w:r>
        <w:rPr>
          <w:lang w:val="af-ZA"/>
        </w:rPr>
        <w:t>y</w:t>
      </w:r>
      <w:r w:rsidRPr="00DC4EFE">
        <w:rPr>
          <w:lang w:val="af-ZA"/>
        </w:rPr>
        <w:t xml:space="preserve">: Resolution levying </w:t>
      </w:r>
      <w:r w:rsidRPr="00243A58">
        <w:rPr>
          <w:rFonts w:eastAsia="Calibri"/>
        </w:rPr>
        <w:t>property</w:t>
      </w:r>
      <w:r>
        <w:rPr>
          <w:lang w:val="af-ZA"/>
        </w:rPr>
        <w:t xml:space="preserve"> </w:t>
      </w:r>
      <w:r w:rsidRPr="00DC4EFE">
        <w:rPr>
          <w:lang w:val="af-ZA"/>
        </w:rPr>
        <w:t>rates for the financial y</w:t>
      </w:r>
      <w:r>
        <w:rPr>
          <w:lang w:val="af-ZA"/>
        </w:rPr>
        <w:t xml:space="preserve">ear 1 July 2016 to 30 June 2017 </w:t>
      </w:r>
      <w:r w:rsidRPr="00DC4EFE">
        <w:rPr>
          <w:lang w:val="af-ZA"/>
        </w:rPr>
        <w:t>publish</w:t>
      </w:r>
      <w:r>
        <w:rPr>
          <w:lang w:val="af-ZA"/>
        </w:rPr>
        <w:t>ed with effect from 1 July 2016 (LAN 73 in</w:t>
      </w:r>
      <w:r>
        <w:t xml:space="preserve"> </w:t>
      </w:r>
      <w:r>
        <w:rPr>
          <w:i/>
        </w:rPr>
        <w:t xml:space="preserve">PG </w:t>
      </w:r>
      <w:r>
        <w:t>2713 of 15 July 2016) (p4)</w:t>
      </w:r>
    </w:p>
    <w:p w14:paraId="49EC4E0A" w14:textId="77777777" w:rsidR="00EF64F2" w:rsidRDefault="00EF64F2" w:rsidP="00243A58">
      <w:pPr>
        <w:pStyle w:val="LegHeadBold"/>
        <w:keepNext/>
        <w:rPr>
          <w:lang w:val="af-ZA"/>
        </w:rPr>
      </w:pPr>
      <w:r>
        <w:rPr>
          <w:lang w:val="af-ZA"/>
        </w:rPr>
        <w:t xml:space="preserve">NORTHERN </w:t>
      </w:r>
      <w:r w:rsidRPr="00243A58">
        <w:t>CAPE</w:t>
      </w:r>
    </w:p>
    <w:p w14:paraId="097AA6C9" w14:textId="77777777" w:rsidR="00EF64F2" w:rsidRPr="006A1AD7" w:rsidRDefault="00EF64F2" w:rsidP="00243A58">
      <w:pPr>
        <w:pStyle w:val="LegText"/>
        <w:rPr>
          <w:b/>
          <w:lang w:val="af-ZA"/>
        </w:rPr>
      </w:pPr>
      <w:r>
        <w:rPr>
          <w:lang w:val="af-ZA"/>
        </w:rPr>
        <w:t>Local Government: Municipal Property Rates Act 6 of 2004: Thembelihle Local Municipality: Municipal Property Rates By-</w:t>
      </w:r>
      <w:r w:rsidRPr="00243A58">
        <w:rPr>
          <w:rFonts w:eastAsia="Calibri"/>
        </w:rPr>
        <w:t>law</w:t>
      </w:r>
      <w:r>
        <w:rPr>
          <w:lang w:val="af-ZA"/>
        </w:rPr>
        <w:t xml:space="preserve"> published with effect from 1 July 2016 </w:t>
      </w:r>
      <w:r>
        <w:rPr>
          <w:lang w:val="af-ZA"/>
        </w:rPr>
        <w:br/>
        <w:t xml:space="preserve">(MN 34 in </w:t>
      </w:r>
      <w:r>
        <w:rPr>
          <w:i/>
          <w:lang w:val="af-ZA"/>
        </w:rPr>
        <w:t xml:space="preserve">PG </w:t>
      </w:r>
      <w:r>
        <w:rPr>
          <w:lang w:val="af-ZA"/>
        </w:rPr>
        <w:t>2028 of 11 July 2016) (p14)</w:t>
      </w:r>
    </w:p>
    <w:p w14:paraId="65A91101" w14:textId="2B13AC90" w:rsidR="00534948" w:rsidRPr="00EF64F2" w:rsidRDefault="00EF64F2" w:rsidP="00243A58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</w:t>
      </w:r>
      <w:r w:rsidRPr="00243A58">
        <w:rPr>
          <w:rFonts w:eastAsia="Calibri"/>
        </w:rPr>
        <w:t>Systems</w:t>
      </w:r>
      <w:r>
        <w:rPr>
          <w:lang w:val="af-ZA"/>
        </w:rPr>
        <w:t xml:space="preserve"> Act 32 of 2000: Thembelihle Local Municipality: Tariffs, Credit Control and Debt Collection By-law, 2016 published </w:t>
      </w:r>
      <w:r>
        <w:rPr>
          <w:lang w:val="af-ZA"/>
        </w:rPr>
        <w:br/>
        <w:t xml:space="preserve">(MN 35 in </w:t>
      </w:r>
      <w:r>
        <w:rPr>
          <w:i/>
          <w:lang w:val="af-ZA"/>
        </w:rPr>
        <w:t xml:space="preserve">PG </w:t>
      </w:r>
      <w:r>
        <w:rPr>
          <w:lang w:val="af-ZA"/>
        </w:rPr>
        <w:t>2028 of 11 July 2016) (p17)</w:t>
      </w:r>
    </w:p>
    <w:p w14:paraId="6DAF7213" w14:textId="77777777" w:rsidR="001639C4" w:rsidRDefault="001639C4" w:rsidP="00243A58">
      <w:pPr>
        <w:pStyle w:val="LegHeadBold"/>
        <w:keepNext/>
        <w:rPr>
          <w:lang w:val="af-ZA"/>
        </w:rPr>
      </w:pPr>
      <w:r>
        <w:rPr>
          <w:lang w:val="af-ZA"/>
        </w:rPr>
        <w:t xml:space="preserve">NORTH </w:t>
      </w:r>
      <w:r w:rsidRPr="00243A58">
        <w:t>WEST</w:t>
      </w:r>
    </w:p>
    <w:p w14:paraId="7EB83D08" w14:textId="77777777" w:rsidR="001639C4" w:rsidRDefault="001639C4" w:rsidP="00243A58">
      <w:pPr>
        <w:pStyle w:val="LegText"/>
        <w:rPr>
          <w:b/>
          <w:lang w:val="af-ZA"/>
        </w:rPr>
      </w:pPr>
      <w:r w:rsidRPr="0010070E">
        <w:rPr>
          <w:lang w:val="af-ZA"/>
        </w:rPr>
        <w:t xml:space="preserve">Constitution of the Republic </w:t>
      </w:r>
      <w:r w:rsidRPr="00243A58">
        <w:rPr>
          <w:rFonts w:eastAsia="Calibri"/>
        </w:rPr>
        <w:t>of</w:t>
      </w:r>
      <w:r w:rsidRPr="0010070E">
        <w:rPr>
          <w:lang w:val="af-ZA"/>
        </w:rPr>
        <w:t xml:space="preserve"> South Africa, 1996: Commission of inquiry into the traditional leadership disputes in respect of the Bakgatla ba Kgafela Community Dispute, Batlhako Ba Leema and Bapo I and II Community Disputes Respectively published</w:t>
      </w:r>
      <w:r>
        <w:rPr>
          <w:lang w:val="af-ZA"/>
        </w:rPr>
        <w:br/>
      </w:r>
      <w:r w:rsidRPr="0010070E">
        <w:rPr>
          <w:lang w:val="af-ZA"/>
        </w:rPr>
        <w:t xml:space="preserve">(Proc </w:t>
      </w:r>
      <w:r>
        <w:rPr>
          <w:lang w:val="af-ZA"/>
        </w:rPr>
        <w:t>32</w:t>
      </w:r>
      <w:r w:rsidRPr="0010070E">
        <w:rPr>
          <w:lang w:val="af-ZA"/>
        </w:rPr>
        <w:t xml:space="preserve"> in </w:t>
      </w:r>
      <w:r w:rsidRPr="0010070E">
        <w:rPr>
          <w:i/>
          <w:lang w:val="af-ZA"/>
        </w:rPr>
        <w:t>PG</w:t>
      </w:r>
      <w:r w:rsidRPr="0010070E">
        <w:rPr>
          <w:lang w:val="af-ZA"/>
        </w:rPr>
        <w:t xml:space="preserve"> 76</w:t>
      </w:r>
      <w:r>
        <w:rPr>
          <w:lang w:val="af-ZA"/>
        </w:rPr>
        <w:t>69</w:t>
      </w:r>
      <w:r w:rsidRPr="0010070E">
        <w:rPr>
          <w:lang w:val="af-ZA"/>
        </w:rPr>
        <w:t xml:space="preserve"> of 1</w:t>
      </w:r>
      <w:r>
        <w:rPr>
          <w:lang w:val="af-ZA"/>
        </w:rPr>
        <w:t>2</w:t>
      </w:r>
      <w:r w:rsidRPr="0010070E">
        <w:rPr>
          <w:lang w:val="af-ZA"/>
        </w:rPr>
        <w:t xml:space="preserve"> Ju</w:t>
      </w:r>
      <w:r>
        <w:rPr>
          <w:lang w:val="af-ZA"/>
        </w:rPr>
        <w:t>ly</w:t>
      </w:r>
      <w:r w:rsidRPr="0010070E">
        <w:rPr>
          <w:lang w:val="af-ZA"/>
        </w:rPr>
        <w:t xml:space="preserve"> 2016) (p</w:t>
      </w:r>
      <w:r>
        <w:rPr>
          <w:lang w:val="af-ZA"/>
        </w:rPr>
        <w:t>15</w:t>
      </w:r>
      <w:r w:rsidRPr="0010070E">
        <w:rPr>
          <w:lang w:val="af-ZA"/>
        </w:rPr>
        <w:t>)</w:t>
      </w:r>
    </w:p>
    <w:p w14:paraId="7D0A5F1A" w14:textId="77777777" w:rsidR="001639C4" w:rsidRDefault="001639C4" w:rsidP="00243A58">
      <w:pPr>
        <w:pStyle w:val="LegText"/>
        <w:rPr>
          <w:b/>
          <w:lang w:val="af-ZA"/>
        </w:rPr>
      </w:pPr>
      <w:r w:rsidRPr="00305309">
        <w:rPr>
          <w:lang w:val="af-ZA"/>
        </w:rPr>
        <w:t xml:space="preserve">Local Government: Municipal Property Rates Act 6 of 2004: Tlokwe City Council: Property rates tariffs </w:t>
      </w:r>
      <w:r>
        <w:rPr>
          <w:lang w:val="af-ZA"/>
        </w:rPr>
        <w:t xml:space="preserve">for the financial year 2016/2017 </w:t>
      </w:r>
      <w:r w:rsidRPr="00305309">
        <w:rPr>
          <w:lang w:val="af-ZA"/>
        </w:rPr>
        <w:t>amended with effect from 1 July 201</w:t>
      </w:r>
      <w:r>
        <w:rPr>
          <w:lang w:val="af-ZA"/>
        </w:rPr>
        <w:t>6</w:t>
      </w:r>
      <w:r>
        <w:rPr>
          <w:lang w:val="af-ZA"/>
        </w:rPr>
        <w:br/>
      </w:r>
      <w:r w:rsidRPr="00305309">
        <w:rPr>
          <w:lang w:val="af-ZA"/>
        </w:rPr>
        <w:t>(</w:t>
      </w:r>
      <w:r>
        <w:rPr>
          <w:lang w:val="af-ZA"/>
        </w:rPr>
        <w:t>P</w:t>
      </w:r>
      <w:r w:rsidRPr="00305309">
        <w:rPr>
          <w:lang w:val="af-ZA"/>
        </w:rPr>
        <w:t>N 1</w:t>
      </w:r>
      <w:r>
        <w:rPr>
          <w:lang w:val="af-ZA"/>
        </w:rPr>
        <w:t>2</w:t>
      </w:r>
      <w:r w:rsidRPr="00305309">
        <w:rPr>
          <w:lang w:val="af-ZA"/>
        </w:rPr>
        <w:t xml:space="preserve">8 in </w:t>
      </w:r>
      <w:r w:rsidRPr="0010070E">
        <w:rPr>
          <w:i/>
          <w:lang w:val="af-ZA"/>
        </w:rPr>
        <w:t>PG</w:t>
      </w:r>
      <w:r w:rsidRPr="0010070E">
        <w:rPr>
          <w:lang w:val="af-ZA"/>
        </w:rPr>
        <w:t xml:space="preserve"> 76</w:t>
      </w:r>
      <w:r>
        <w:rPr>
          <w:lang w:val="af-ZA"/>
        </w:rPr>
        <w:t>69</w:t>
      </w:r>
      <w:r w:rsidRPr="0010070E">
        <w:rPr>
          <w:lang w:val="af-ZA"/>
        </w:rPr>
        <w:t xml:space="preserve"> of 1</w:t>
      </w:r>
      <w:r>
        <w:rPr>
          <w:lang w:val="af-ZA"/>
        </w:rPr>
        <w:t>2</w:t>
      </w:r>
      <w:r w:rsidRPr="0010070E">
        <w:rPr>
          <w:lang w:val="af-ZA"/>
        </w:rPr>
        <w:t xml:space="preserve"> Ju</w:t>
      </w:r>
      <w:r>
        <w:rPr>
          <w:lang w:val="af-ZA"/>
        </w:rPr>
        <w:t>ly</w:t>
      </w:r>
      <w:r w:rsidRPr="0010070E">
        <w:rPr>
          <w:lang w:val="af-ZA"/>
        </w:rPr>
        <w:t xml:space="preserve"> 2016) (p</w:t>
      </w:r>
      <w:r>
        <w:rPr>
          <w:lang w:val="af-ZA"/>
        </w:rPr>
        <w:t>28</w:t>
      </w:r>
      <w:r w:rsidRPr="0010070E">
        <w:rPr>
          <w:lang w:val="af-ZA"/>
        </w:rPr>
        <w:t>)</w:t>
      </w:r>
    </w:p>
    <w:p w14:paraId="28DEF66F" w14:textId="77777777" w:rsidR="001639C4" w:rsidRDefault="001639C4" w:rsidP="00243A58">
      <w:pPr>
        <w:pStyle w:val="LegText"/>
        <w:rPr>
          <w:b/>
          <w:lang w:val="af-ZA"/>
        </w:rPr>
      </w:pPr>
      <w:r w:rsidRPr="00305309">
        <w:rPr>
          <w:lang w:val="af-ZA"/>
        </w:rPr>
        <w:t xml:space="preserve">Local Government: Municipal Property Rates Act 6 of 2004: Maquassi Hills Local Municipality: Resolution Levying Property </w:t>
      </w:r>
      <w:r w:rsidRPr="00243A58">
        <w:rPr>
          <w:rFonts w:eastAsia="Calibri"/>
        </w:rPr>
        <w:t>Rates</w:t>
      </w:r>
      <w:r w:rsidRPr="00305309">
        <w:rPr>
          <w:lang w:val="af-ZA"/>
        </w:rPr>
        <w:t xml:space="preserve"> for the financial year 1 July 2016 to 30 June 2017 published with effect from 1 July 2016 (LAN 106 in </w:t>
      </w:r>
      <w:r w:rsidRPr="00305309">
        <w:rPr>
          <w:i/>
          <w:lang w:val="af-ZA"/>
        </w:rPr>
        <w:t>PG</w:t>
      </w:r>
      <w:r w:rsidRPr="00305309">
        <w:rPr>
          <w:lang w:val="af-ZA"/>
        </w:rPr>
        <w:t xml:space="preserve"> 766</w:t>
      </w:r>
      <w:r>
        <w:rPr>
          <w:lang w:val="af-ZA"/>
        </w:rPr>
        <w:t>9</w:t>
      </w:r>
      <w:r w:rsidRPr="00305309">
        <w:rPr>
          <w:lang w:val="af-ZA"/>
        </w:rPr>
        <w:t xml:space="preserve"> of </w:t>
      </w:r>
      <w:r>
        <w:rPr>
          <w:lang w:val="af-ZA"/>
        </w:rPr>
        <w:t>12</w:t>
      </w:r>
      <w:r w:rsidRPr="00305309">
        <w:rPr>
          <w:lang w:val="af-ZA"/>
        </w:rPr>
        <w:t xml:space="preserve"> July 2016) (p</w:t>
      </w:r>
      <w:r>
        <w:rPr>
          <w:lang w:val="af-ZA"/>
        </w:rPr>
        <w:t>31</w:t>
      </w:r>
      <w:r w:rsidRPr="00305309">
        <w:rPr>
          <w:lang w:val="af-ZA"/>
        </w:rPr>
        <w:t>)</w:t>
      </w:r>
    </w:p>
    <w:p w14:paraId="3D209C6A" w14:textId="0CA0BA06" w:rsidR="00EF64F2" w:rsidRPr="001C2476" w:rsidRDefault="00EF64F2" w:rsidP="00243A58">
      <w:pPr>
        <w:pStyle w:val="LegHeadBold"/>
        <w:keepNext/>
        <w:rPr>
          <w:lang w:val="af-ZA"/>
        </w:rPr>
      </w:pPr>
      <w:r w:rsidRPr="001C2476">
        <w:rPr>
          <w:lang w:val="af-ZA"/>
        </w:rPr>
        <w:lastRenderedPageBreak/>
        <w:t xml:space="preserve">WESTERN </w:t>
      </w:r>
      <w:r w:rsidRPr="00243A58">
        <w:t>CAPE</w:t>
      </w:r>
    </w:p>
    <w:p w14:paraId="271D57A4" w14:textId="396042F2" w:rsidR="00EF64F2" w:rsidRPr="001C2476" w:rsidRDefault="00EF64F2" w:rsidP="00EF64F2">
      <w:pPr>
        <w:pStyle w:val="LegText"/>
        <w:rPr>
          <w:rFonts w:eastAsia="Calibri"/>
        </w:rPr>
      </w:pPr>
      <w:r w:rsidRPr="001C2476">
        <w:rPr>
          <w:rFonts w:eastAsia="Calibri"/>
        </w:rPr>
        <w:t xml:space="preserve">Western Cape Health Facility Boards and Committees Act 4 of 2016 </w:t>
      </w:r>
      <w:r w:rsidRPr="001C2476">
        <w:rPr>
          <w:rStyle w:val="FootnoteReference"/>
          <w:rFonts w:eastAsia="Calibri"/>
        </w:rPr>
        <w:footnoteReference w:id="5"/>
      </w:r>
      <w:r w:rsidRPr="001C2476">
        <w:rPr>
          <w:rFonts w:eastAsia="Calibri"/>
        </w:rPr>
        <w:t xml:space="preserve"> </w:t>
      </w:r>
      <w:r w:rsidR="00243A58">
        <w:rPr>
          <w:rFonts w:eastAsia="Calibri"/>
        </w:rPr>
        <w:br/>
      </w:r>
      <w:r w:rsidRPr="001C2476">
        <w:rPr>
          <w:rFonts w:eastAsia="Calibri"/>
        </w:rPr>
        <w:t xml:space="preserve">(PN 273 in </w:t>
      </w:r>
      <w:r w:rsidRPr="001C2476">
        <w:rPr>
          <w:rFonts w:eastAsia="Calibri"/>
          <w:i/>
        </w:rPr>
        <w:t>PG</w:t>
      </w:r>
      <w:r w:rsidRPr="001C2476">
        <w:rPr>
          <w:rFonts w:eastAsia="Calibri"/>
        </w:rPr>
        <w:t xml:space="preserve"> 7648 of 5 July 2016) (p2)</w:t>
      </w:r>
    </w:p>
    <w:p w14:paraId="2BB7ECD8" w14:textId="77777777" w:rsidR="00EF64F2" w:rsidRDefault="00EF64F2" w:rsidP="00EF64F2">
      <w:pPr>
        <w:pStyle w:val="LegText"/>
        <w:rPr>
          <w:rFonts w:eastAsia="Calibri"/>
        </w:rPr>
      </w:pPr>
      <w:r w:rsidRPr="00241721">
        <w:rPr>
          <w:rFonts w:eastAsia="Calibri"/>
          <w:i/>
        </w:rPr>
        <w:t>Date of commencement</w:t>
      </w:r>
      <w:r>
        <w:rPr>
          <w:rFonts w:eastAsia="Calibri"/>
        </w:rPr>
        <w:t>: to be proclaimed</w:t>
      </w:r>
    </w:p>
    <w:p w14:paraId="4A05F222" w14:textId="77777777" w:rsidR="00EF64F2" w:rsidRDefault="00EF64F2" w:rsidP="00EF64F2">
      <w:pPr>
        <w:pStyle w:val="LegText"/>
        <w:rPr>
          <w:rFonts w:eastAsia="Calibri"/>
        </w:rPr>
      </w:pPr>
      <w:r w:rsidRPr="00241721">
        <w:rPr>
          <w:rFonts w:eastAsia="Calibri"/>
          <w:i/>
        </w:rPr>
        <w:t>Repeals</w:t>
      </w:r>
      <w:r>
        <w:rPr>
          <w:rFonts w:eastAsia="Calibri"/>
        </w:rPr>
        <w:t>: Western Cape Health Facility Boards Act 7 of 2001</w:t>
      </w:r>
    </w:p>
    <w:p w14:paraId="6126F01F" w14:textId="6C8B5C49" w:rsidR="00EF64F2" w:rsidRDefault="00EF64F2" w:rsidP="00EF64F2">
      <w:pPr>
        <w:pStyle w:val="LegText"/>
      </w:pPr>
      <w:r>
        <w:t xml:space="preserve">Local Government: Municipal Property Rates Act 6 of 2004: Laingsburg Local Municipality: Promulgation of property tax </w:t>
      </w:r>
      <w:r w:rsidRPr="00243A58">
        <w:rPr>
          <w:rFonts w:eastAsia="Calibri"/>
        </w:rPr>
        <w:t>rates</w:t>
      </w:r>
      <w:r>
        <w:t xml:space="preserve"> for the 2016/2017 financial year published </w:t>
      </w:r>
      <w:r w:rsidR="00243A58">
        <w:br/>
      </w:r>
      <w:r>
        <w:t xml:space="preserve">(LAN 61516 in </w:t>
      </w:r>
      <w:r w:rsidRPr="00636B6A">
        <w:rPr>
          <w:i/>
        </w:rPr>
        <w:t>PG</w:t>
      </w:r>
      <w:r>
        <w:t xml:space="preserve"> 7650 of 8 July 2016) (p984)</w:t>
      </w:r>
    </w:p>
    <w:p w14:paraId="2DD6B313" w14:textId="235D849D" w:rsidR="00EF64F2" w:rsidRDefault="00EF64F2" w:rsidP="00EF64F2">
      <w:pPr>
        <w:pStyle w:val="LegText"/>
      </w:pPr>
      <w:r>
        <w:t xml:space="preserve">Local Government: Municipal </w:t>
      </w:r>
      <w:r w:rsidRPr="00243A58">
        <w:rPr>
          <w:rFonts w:eastAsia="Calibri"/>
        </w:rPr>
        <w:t>Property</w:t>
      </w:r>
      <w:r>
        <w:t xml:space="preserve"> Rates Act 6 of 2004: Swartland Plaaslike Munisipaliteit: </w:t>
      </w:r>
      <w:proofErr w:type="spellStart"/>
      <w:r>
        <w:t>Afkondiging</w:t>
      </w:r>
      <w:proofErr w:type="spellEnd"/>
      <w:r>
        <w:t xml:space="preserve"> van </w:t>
      </w:r>
      <w:proofErr w:type="spellStart"/>
      <w:r>
        <w:t>eiendomsbelastingkoers</w:t>
      </w:r>
      <w:proofErr w:type="spellEnd"/>
      <w:r>
        <w:t xml:space="preserve"> vir die 2016/2017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jaar</w:t>
      </w:r>
      <w:proofErr w:type="spellEnd"/>
      <w:r>
        <w:t xml:space="preserve"> </w:t>
      </w:r>
      <w:proofErr w:type="spellStart"/>
      <w:r>
        <w:t>gepubliseer</w:t>
      </w:r>
      <w:proofErr w:type="spellEnd"/>
      <w:r>
        <w:t xml:space="preserve"> (</w:t>
      </w:r>
      <w:proofErr w:type="spellStart"/>
      <w:r>
        <w:t>POK</w:t>
      </w:r>
      <w:proofErr w:type="spellEnd"/>
      <w:r w:rsidR="00243A58">
        <w:t> </w:t>
      </w:r>
      <w:r>
        <w:t xml:space="preserve">61524 in </w:t>
      </w:r>
      <w:proofErr w:type="spellStart"/>
      <w:r w:rsidRPr="00115EFB">
        <w:rPr>
          <w:i/>
        </w:rPr>
        <w:t>PK</w:t>
      </w:r>
      <w:proofErr w:type="spellEnd"/>
      <w:r>
        <w:t xml:space="preserve"> 7650 van 8 Julie 2016) (bl988)</w:t>
      </w:r>
    </w:p>
    <w:p w14:paraId="4773F1E4" w14:textId="77E2D3F8" w:rsidR="00540102" w:rsidRPr="00EF64F2" w:rsidRDefault="00EF64F2" w:rsidP="00EF64F2">
      <w:pPr>
        <w:pStyle w:val="LegText"/>
      </w:pPr>
      <w:r w:rsidRPr="00203C25">
        <w:t xml:space="preserve">Local Government: Municipal </w:t>
      </w:r>
      <w:r w:rsidRPr="00243A58">
        <w:rPr>
          <w:rFonts w:eastAsia="Calibri"/>
        </w:rPr>
        <w:t>Structures</w:t>
      </w:r>
      <w:r w:rsidRPr="00203C25">
        <w:t xml:space="preserve"> Act 117 of 1998: Kannaland Local Municipality (WC041): Establishment Seventh and Eighth Amendment Notices published </w:t>
      </w:r>
      <w:r>
        <w:br/>
      </w:r>
      <w:r w:rsidRPr="00203C25">
        <w:t>(</w:t>
      </w:r>
      <w:proofErr w:type="spellStart"/>
      <w:r>
        <w:t>PNs</w:t>
      </w:r>
      <w:proofErr w:type="spellEnd"/>
      <w:r>
        <w:t xml:space="preserve"> 284 &amp; 285 </w:t>
      </w:r>
      <w:r w:rsidRPr="00203C25">
        <w:t xml:space="preserve">in </w:t>
      </w:r>
      <w:r w:rsidRPr="00203C25">
        <w:rPr>
          <w:i/>
        </w:rPr>
        <w:t>PG</w:t>
      </w:r>
      <w:r w:rsidRPr="00203C25">
        <w:t xml:space="preserve"> 76</w:t>
      </w:r>
      <w:r>
        <w:t>51</w:t>
      </w:r>
      <w:r w:rsidRPr="00203C25">
        <w:t xml:space="preserve"> of </w:t>
      </w:r>
      <w:r>
        <w:t>8</w:t>
      </w:r>
      <w:r w:rsidRPr="00203C25">
        <w:t xml:space="preserve"> </w:t>
      </w:r>
      <w:r>
        <w:t>July</w:t>
      </w:r>
      <w:r w:rsidRPr="00203C25">
        <w:t xml:space="preserve"> 2016) (pp 2 &amp; 4)</w:t>
      </w:r>
    </w:p>
    <w:p w14:paraId="40119E0B" w14:textId="606A34CD" w:rsidR="00924A87" w:rsidRPr="00F5391E" w:rsidRDefault="00042A95" w:rsidP="00B33337">
      <w:pPr>
        <w:pStyle w:val="LegHeadBold"/>
        <w:jc w:val="center"/>
      </w:pPr>
      <w:r w:rsidRPr="00F5391E">
        <w:t xml:space="preserve">This information is also available on the daily legalbrief at </w:t>
      </w:r>
      <w:hyperlink r:id="rId16" w:history="1">
        <w:r w:rsidRPr="00F5391E">
          <w:rPr>
            <w:rStyle w:val="Hyperlink"/>
            <w:color w:val="auto"/>
          </w:rPr>
          <w:t>www.legalbrief.co.za</w:t>
        </w:r>
      </w:hyperlink>
    </w:p>
    <w:sectPr w:rsidR="00924A87" w:rsidRPr="00F5391E" w:rsidSect="009451BF">
      <w:headerReference w:type="default" r:id="rId17"/>
      <w:footerReference w:type="default" r:id="rId18"/>
      <w:footerReference w:type="first" r:id="rId19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61924" w14:textId="77777777" w:rsidR="00FA3704" w:rsidRDefault="00FA3704" w:rsidP="009451BF">
      <w:r>
        <w:separator/>
      </w:r>
    </w:p>
    <w:p w14:paraId="57AF2935" w14:textId="77777777" w:rsidR="00FA3704" w:rsidRDefault="00FA3704"/>
  </w:endnote>
  <w:endnote w:type="continuationSeparator" w:id="0">
    <w:p w14:paraId="49FF29B5" w14:textId="77777777" w:rsidR="00FA3704" w:rsidRDefault="00FA3704" w:rsidP="009451BF">
      <w:r>
        <w:continuationSeparator/>
      </w:r>
    </w:p>
    <w:p w14:paraId="5CEFE3B0" w14:textId="77777777" w:rsidR="00FA3704" w:rsidRDefault="00FA3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FA3704" w:rsidRDefault="00FA3704" w:rsidP="001106E9">
    <w:pPr>
      <w:ind w:left="-187" w:right="72"/>
      <w:jc w:val="center"/>
      <w:rPr>
        <w:sz w:val="16"/>
        <w:lang w:val="en-GB"/>
      </w:rPr>
    </w:pPr>
  </w:p>
  <w:p w14:paraId="3FF7ABED" w14:textId="77777777" w:rsidR="00FA3704" w:rsidRDefault="00FA3704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FA3704" w:rsidRPr="00BC7D59" w:rsidRDefault="00FA3704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FA3704" w:rsidRPr="00BC7D59" w:rsidRDefault="00FA3704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FA3704" w:rsidRPr="00BC7D59" w:rsidRDefault="00FA3704" w:rsidP="0035299D">
    <w:pPr>
      <w:ind w:left="-182" w:right="74"/>
      <w:jc w:val="center"/>
      <w:rPr>
        <w:sz w:val="16"/>
        <w:lang w:val="en-GB"/>
      </w:rPr>
    </w:pPr>
  </w:p>
  <w:p w14:paraId="2D147601" w14:textId="77777777" w:rsidR="00FA3704" w:rsidRPr="00BC7D59" w:rsidRDefault="00FA3704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FA3704" w:rsidRPr="00BC7D59" w:rsidRDefault="00FA3704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FA3704" w:rsidRDefault="00FA3704" w:rsidP="00505AF8">
    <w:pPr>
      <w:ind w:left="-187" w:right="72"/>
      <w:jc w:val="center"/>
      <w:rPr>
        <w:sz w:val="16"/>
        <w:lang w:val="en-GB"/>
      </w:rPr>
    </w:pPr>
  </w:p>
  <w:p w14:paraId="7C55DCAD" w14:textId="77777777" w:rsidR="00FA3704" w:rsidRDefault="00FA3704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FA3704" w:rsidRPr="00BC7D59" w:rsidRDefault="00FA3704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FA3704" w:rsidRPr="00BC7D59" w:rsidRDefault="00FA3704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FA3704" w:rsidRPr="00BC7D59" w:rsidRDefault="00FA3704">
    <w:pPr>
      <w:ind w:left="-182" w:right="74"/>
      <w:jc w:val="center"/>
      <w:rPr>
        <w:sz w:val="16"/>
        <w:lang w:val="en-GB"/>
      </w:rPr>
    </w:pPr>
  </w:p>
  <w:p w14:paraId="167C3005" w14:textId="77777777" w:rsidR="00FA3704" w:rsidRPr="00BC7D59" w:rsidRDefault="00FA3704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FA3704" w:rsidRPr="00BC7D59" w:rsidRDefault="00FA3704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67213" w14:textId="77777777" w:rsidR="00FA3704" w:rsidRDefault="00FA3704" w:rsidP="009451BF">
      <w:r>
        <w:separator/>
      </w:r>
    </w:p>
    <w:p w14:paraId="15A31627" w14:textId="77777777" w:rsidR="00FA3704" w:rsidRDefault="00FA3704"/>
  </w:footnote>
  <w:footnote w:type="continuationSeparator" w:id="0">
    <w:p w14:paraId="7EABFDAC" w14:textId="77777777" w:rsidR="00FA3704" w:rsidRDefault="00FA3704" w:rsidP="009451BF">
      <w:r>
        <w:continuationSeparator/>
      </w:r>
    </w:p>
    <w:p w14:paraId="272FA978" w14:textId="77777777" w:rsidR="00FA3704" w:rsidRDefault="00FA3704"/>
  </w:footnote>
  <w:footnote w:id="1">
    <w:p w14:paraId="50F13F34" w14:textId="0BD45288" w:rsidR="003F5A11" w:rsidRPr="003F5A11" w:rsidRDefault="003F5A11" w:rsidP="003F5A11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See </w:t>
      </w:r>
      <w:r w:rsidRPr="003F5A11">
        <w:t xml:space="preserve">GN 822 in </w:t>
      </w:r>
      <w:r w:rsidRPr="003F5A11">
        <w:rPr>
          <w:i/>
        </w:rPr>
        <w:t>GG</w:t>
      </w:r>
      <w:r w:rsidRPr="003F5A11">
        <w:t xml:space="preserve"> 40129 of 8 July 2016</w:t>
      </w:r>
    </w:p>
  </w:footnote>
  <w:footnote w:id="2">
    <w:p w14:paraId="5D3692E6" w14:textId="3EDC3462" w:rsidR="003F5A11" w:rsidRPr="003F5A11" w:rsidRDefault="003F5A11" w:rsidP="003F5A11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See </w:t>
      </w:r>
      <w:r w:rsidRPr="003F5A11">
        <w:t>GN 82</w:t>
      </w:r>
      <w:r>
        <w:t>1</w:t>
      </w:r>
      <w:r w:rsidRPr="003F5A11">
        <w:t xml:space="preserve"> in </w:t>
      </w:r>
      <w:r w:rsidRPr="003F5A11">
        <w:rPr>
          <w:i/>
        </w:rPr>
        <w:t>GG</w:t>
      </w:r>
      <w:r w:rsidRPr="003F5A11">
        <w:t xml:space="preserve"> 40129 of 8 July 2016</w:t>
      </w:r>
    </w:p>
  </w:footnote>
  <w:footnote w:id="3">
    <w:p w14:paraId="4ADBB441" w14:textId="516A785E" w:rsidR="003857B0" w:rsidRPr="003857B0" w:rsidRDefault="003857B0" w:rsidP="003857B0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Regulations not published in </w:t>
      </w:r>
      <w:r w:rsidRPr="003857B0">
        <w:rPr>
          <w:i/>
          <w:lang w:val="en-US"/>
        </w:rPr>
        <w:t>Gazette</w:t>
      </w:r>
    </w:p>
  </w:footnote>
  <w:footnote w:id="4">
    <w:p w14:paraId="7B652EF7" w14:textId="07860080" w:rsidR="003857B0" w:rsidRPr="003857B0" w:rsidRDefault="003857B0" w:rsidP="003857B0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89744C" w:rsidRPr="000E2872">
        <w:rPr>
          <w:lang w:val="en-US"/>
        </w:rPr>
        <w:t>Curriculum Statements</w:t>
      </w:r>
      <w:r>
        <w:rPr>
          <w:lang w:val="en-US"/>
        </w:rPr>
        <w:t xml:space="preserve"> not published in </w:t>
      </w:r>
      <w:r w:rsidRPr="003857B0">
        <w:rPr>
          <w:i/>
          <w:lang w:val="en-US"/>
        </w:rPr>
        <w:t>Gazette</w:t>
      </w:r>
    </w:p>
  </w:footnote>
  <w:footnote w:id="5">
    <w:p w14:paraId="4DA4267E" w14:textId="77777777" w:rsidR="00EF64F2" w:rsidRDefault="00EF64F2" w:rsidP="00EF64F2">
      <w:pPr>
        <w:pStyle w:val="LegFNoteText"/>
      </w:pPr>
      <w:r>
        <w:rPr>
          <w:rStyle w:val="FootnoteReference"/>
        </w:rPr>
        <w:footnoteRef/>
      </w:r>
      <w:r>
        <w:t xml:space="preserve"> Wes-</w:t>
      </w:r>
      <w:proofErr w:type="spellStart"/>
      <w:r>
        <w:t>Kaapse</w:t>
      </w:r>
      <w:proofErr w:type="spellEnd"/>
      <w:r>
        <w:t xml:space="preserve"> Wet op </w:t>
      </w:r>
      <w:proofErr w:type="spellStart"/>
      <w:r>
        <w:t>Rade</w:t>
      </w:r>
      <w:proofErr w:type="spellEnd"/>
      <w:r>
        <w:t xml:space="preserve"> en </w:t>
      </w:r>
      <w:proofErr w:type="spellStart"/>
      <w:r>
        <w:t>Komitees</w:t>
      </w:r>
      <w:proofErr w:type="spellEnd"/>
      <w:r>
        <w:t xml:space="preserve"> vir </w:t>
      </w:r>
      <w:proofErr w:type="spellStart"/>
      <w:r>
        <w:t>Gesondheidsfasiliteite</w:t>
      </w:r>
      <w:proofErr w:type="spellEnd"/>
      <w:r>
        <w:t xml:space="preserve"> 4 van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FA3704" w:rsidRPr="00BC7D59" w:rsidRDefault="00FA3704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D937159" w:rsidR="00FA3704" w:rsidRPr="00BC7D59" w:rsidRDefault="00FA3704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3B2076">
      <w:rPr>
        <w:rStyle w:val="PageNumber"/>
        <w:noProof/>
      </w:rPr>
      <w:t>6</w:t>
    </w:r>
    <w:r w:rsidRPr="00BC7D59">
      <w:rPr>
        <w:rStyle w:val="PageNumber"/>
      </w:rPr>
      <w:fldChar w:fldCharType="end"/>
    </w:r>
  </w:p>
  <w:p w14:paraId="4938A950" w14:textId="77777777" w:rsidR="00FA3704" w:rsidRDefault="00FA37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11CA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5D68"/>
    <w:rsid w:val="0000639E"/>
    <w:rsid w:val="000068E8"/>
    <w:rsid w:val="00007FA2"/>
    <w:rsid w:val="00010081"/>
    <w:rsid w:val="00010107"/>
    <w:rsid w:val="00010220"/>
    <w:rsid w:val="00010449"/>
    <w:rsid w:val="000105A7"/>
    <w:rsid w:val="00010D37"/>
    <w:rsid w:val="000111D8"/>
    <w:rsid w:val="00011BD5"/>
    <w:rsid w:val="00011D2C"/>
    <w:rsid w:val="0001251E"/>
    <w:rsid w:val="00012914"/>
    <w:rsid w:val="00012BEA"/>
    <w:rsid w:val="00012F1D"/>
    <w:rsid w:val="0001343C"/>
    <w:rsid w:val="00013455"/>
    <w:rsid w:val="00013C93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34D"/>
    <w:rsid w:val="00021663"/>
    <w:rsid w:val="00021C01"/>
    <w:rsid w:val="00021E84"/>
    <w:rsid w:val="00021F8C"/>
    <w:rsid w:val="0002200A"/>
    <w:rsid w:val="0002215D"/>
    <w:rsid w:val="00022270"/>
    <w:rsid w:val="00023401"/>
    <w:rsid w:val="00023A93"/>
    <w:rsid w:val="00023B48"/>
    <w:rsid w:val="00023F35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BE1"/>
    <w:rsid w:val="00034C2D"/>
    <w:rsid w:val="00034D03"/>
    <w:rsid w:val="00034D8C"/>
    <w:rsid w:val="00034EAB"/>
    <w:rsid w:val="000350D9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064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10"/>
    <w:rsid w:val="00043168"/>
    <w:rsid w:val="000431A8"/>
    <w:rsid w:val="00043F2F"/>
    <w:rsid w:val="000445EA"/>
    <w:rsid w:val="00044DAA"/>
    <w:rsid w:val="00044FAD"/>
    <w:rsid w:val="000450A7"/>
    <w:rsid w:val="000452B7"/>
    <w:rsid w:val="00045460"/>
    <w:rsid w:val="00045501"/>
    <w:rsid w:val="00045686"/>
    <w:rsid w:val="00045B3C"/>
    <w:rsid w:val="000463F5"/>
    <w:rsid w:val="000467B4"/>
    <w:rsid w:val="000467E4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3CB"/>
    <w:rsid w:val="00052D64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8DB"/>
    <w:rsid w:val="00063745"/>
    <w:rsid w:val="000637E9"/>
    <w:rsid w:val="0006390F"/>
    <w:rsid w:val="00063B22"/>
    <w:rsid w:val="00063CA0"/>
    <w:rsid w:val="00063D08"/>
    <w:rsid w:val="00064763"/>
    <w:rsid w:val="00064C6B"/>
    <w:rsid w:val="000650DA"/>
    <w:rsid w:val="00065BF7"/>
    <w:rsid w:val="00066134"/>
    <w:rsid w:val="0006677B"/>
    <w:rsid w:val="000667A9"/>
    <w:rsid w:val="00067018"/>
    <w:rsid w:val="00067658"/>
    <w:rsid w:val="000678CC"/>
    <w:rsid w:val="00067E63"/>
    <w:rsid w:val="0007017B"/>
    <w:rsid w:val="000702CC"/>
    <w:rsid w:val="000707CE"/>
    <w:rsid w:val="0007092B"/>
    <w:rsid w:val="00070DF1"/>
    <w:rsid w:val="0007165B"/>
    <w:rsid w:val="000717A3"/>
    <w:rsid w:val="00071B78"/>
    <w:rsid w:val="00072678"/>
    <w:rsid w:val="000728BC"/>
    <w:rsid w:val="00072BC3"/>
    <w:rsid w:val="00072F3C"/>
    <w:rsid w:val="00072FCC"/>
    <w:rsid w:val="00072FCF"/>
    <w:rsid w:val="00073621"/>
    <w:rsid w:val="00073874"/>
    <w:rsid w:val="00073F89"/>
    <w:rsid w:val="00074497"/>
    <w:rsid w:val="0007462A"/>
    <w:rsid w:val="00074735"/>
    <w:rsid w:val="000747C2"/>
    <w:rsid w:val="0007542F"/>
    <w:rsid w:val="00075914"/>
    <w:rsid w:val="00075A7F"/>
    <w:rsid w:val="00075DC7"/>
    <w:rsid w:val="000761E5"/>
    <w:rsid w:val="00076253"/>
    <w:rsid w:val="0007640B"/>
    <w:rsid w:val="00076750"/>
    <w:rsid w:val="00076C32"/>
    <w:rsid w:val="00076EAC"/>
    <w:rsid w:val="0007708D"/>
    <w:rsid w:val="00077738"/>
    <w:rsid w:val="00077B85"/>
    <w:rsid w:val="00077D79"/>
    <w:rsid w:val="00080596"/>
    <w:rsid w:val="000805FA"/>
    <w:rsid w:val="000821B9"/>
    <w:rsid w:val="000822EA"/>
    <w:rsid w:val="00082B36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86"/>
    <w:rsid w:val="0008544A"/>
    <w:rsid w:val="000857F7"/>
    <w:rsid w:val="0008672B"/>
    <w:rsid w:val="000869C5"/>
    <w:rsid w:val="00087E55"/>
    <w:rsid w:val="00090886"/>
    <w:rsid w:val="00090991"/>
    <w:rsid w:val="00090DFA"/>
    <w:rsid w:val="0009106B"/>
    <w:rsid w:val="00091212"/>
    <w:rsid w:val="0009157E"/>
    <w:rsid w:val="000915E0"/>
    <w:rsid w:val="0009175E"/>
    <w:rsid w:val="000917C2"/>
    <w:rsid w:val="00091C22"/>
    <w:rsid w:val="00091EBF"/>
    <w:rsid w:val="00092212"/>
    <w:rsid w:val="000924A2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1E0"/>
    <w:rsid w:val="000A740E"/>
    <w:rsid w:val="000A7597"/>
    <w:rsid w:val="000A7753"/>
    <w:rsid w:val="000A791D"/>
    <w:rsid w:val="000A791E"/>
    <w:rsid w:val="000A7C47"/>
    <w:rsid w:val="000A7D73"/>
    <w:rsid w:val="000B07C7"/>
    <w:rsid w:val="000B09F5"/>
    <w:rsid w:val="000B0BF2"/>
    <w:rsid w:val="000B0DC9"/>
    <w:rsid w:val="000B11A2"/>
    <w:rsid w:val="000B1212"/>
    <w:rsid w:val="000B1316"/>
    <w:rsid w:val="000B15BE"/>
    <w:rsid w:val="000B1C4A"/>
    <w:rsid w:val="000B1E5C"/>
    <w:rsid w:val="000B2398"/>
    <w:rsid w:val="000B24E5"/>
    <w:rsid w:val="000B2F2A"/>
    <w:rsid w:val="000B3572"/>
    <w:rsid w:val="000B35D8"/>
    <w:rsid w:val="000B3976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5CF"/>
    <w:rsid w:val="000C1A07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CE0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783"/>
    <w:rsid w:val="000F1CDF"/>
    <w:rsid w:val="000F27B0"/>
    <w:rsid w:val="000F29B9"/>
    <w:rsid w:val="000F2BA9"/>
    <w:rsid w:val="000F3019"/>
    <w:rsid w:val="000F3F7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F3"/>
    <w:rsid w:val="000F56DD"/>
    <w:rsid w:val="000F58CC"/>
    <w:rsid w:val="000F5C3E"/>
    <w:rsid w:val="000F63C2"/>
    <w:rsid w:val="000F6612"/>
    <w:rsid w:val="000F6996"/>
    <w:rsid w:val="000F6EAC"/>
    <w:rsid w:val="001003F6"/>
    <w:rsid w:val="00100422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365"/>
    <w:rsid w:val="001106E9"/>
    <w:rsid w:val="001107C6"/>
    <w:rsid w:val="0011142F"/>
    <w:rsid w:val="00111718"/>
    <w:rsid w:val="001117CF"/>
    <w:rsid w:val="00112C28"/>
    <w:rsid w:val="00112D2F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770"/>
    <w:rsid w:val="001217D9"/>
    <w:rsid w:val="00121C23"/>
    <w:rsid w:val="00121D6D"/>
    <w:rsid w:val="00122340"/>
    <w:rsid w:val="001223C2"/>
    <w:rsid w:val="00122F4B"/>
    <w:rsid w:val="0012374E"/>
    <w:rsid w:val="001237D0"/>
    <w:rsid w:val="001242B9"/>
    <w:rsid w:val="001244E9"/>
    <w:rsid w:val="001245DB"/>
    <w:rsid w:val="001248E6"/>
    <w:rsid w:val="00125A70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807"/>
    <w:rsid w:val="00130B33"/>
    <w:rsid w:val="00130C64"/>
    <w:rsid w:val="00130D0B"/>
    <w:rsid w:val="00130DCF"/>
    <w:rsid w:val="001319DE"/>
    <w:rsid w:val="00132000"/>
    <w:rsid w:val="0013211B"/>
    <w:rsid w:val="00132947"/>
    <w:rsid w:val="00132CA5"/>
    <w:rsid w:val="00132F68"/>
    <w:rsid w:val="001332CD"/>
    <w:rsid w:val="001339A5"/>
    <w:rsid w:val="00133B7E"/>
    <w:rsid w:val="0013430C"/>
    <w:rsid w:val="00134C5A"/>
    <w:rsid w:val="00134F7F"/>
    <w:rsid w:val="00134FD2"/>
    <w:rsid w:val="001353F1"/>
    <w:rsid w:val="00135959"/>
    <w:rsid w:val="00135A7E"/>
    <w:rsid w:val="001360F0"/>
    <w:rsid w:val="0013620A"/>
    <w:rsid w:val="00136851"/>
    <w:rsid w:val="00136EF6"/>
    <w:rsid w:val="001371D2"/>
    <w:rsid w:val="0013760D"/>
    <w:rsid w:val="00137B6F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2CEA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1E13"/>
    <w:rsid w:val="00152032"/>
    <w:rsid w:val="0015208B"/>
    <w:rsid w:val="001523AD"/>
    <w:rsid w:val="00152D81"/>
    <w:rsid w:val="0015310D"/>
    <w:rsid w:val="00153213"/>
    <w:rsid w:val="00153618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9C4"/>
    <w:rsid w:val="00163B98"/>
    <w:rsid w:val="00163E54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70744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4A27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77595"/>
    <w:rsid w:val="001809EF"/>
    <w:rsid w:val="00180B90"/>
    <w:rsid w:val="001810B0"/>
    <w:rsid w:val="0018127C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888"/>
    <w:rsid w:val="001849E2"/>
    <w:rsid w:val="00185967"/>
    <w:rsid w:val="00185D0F"/>
    <w:rsid w:val="00185D93"/>
    <w:rsid w:val="00185E79"/>
    <w:rsid w:val="00186943"/>
    <w:rsid w:val="00186BF7"/>
    <w:rsid w:val="00187517"/>
    <w:rsid w:val="00187951"/>
    <w:rsid w:val="00187A76"/>
    <w:rsid w:val="00187BA6"/>
    <w:rsid w:val="00187DC1"/>
    <w:rsid w:val="00187E3C"/>
    <w:rsid w:val="00187E5F"/>
    <w:rsid w:val="0019011B"/>
    <w:rsid w:val="001901FD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4D2B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A50"/>
    <w:rsid w:val="001C0B4C"/>
    <w:rsid w:val="001C0CBD"/>
    <w:rsid w:val="001C107A"/>
    <w:rsid w:val="001C1346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858"/>
    <w:rsid w:val="001D1AB1"/>
    <w:rsid w:val="001D1F46"/>
    <w:rsid w:val="001D217D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7E"/>
    <w:rsid w:val="001D584F"/>
    <w:rsid w:val="001D5ED9"/>
    <w:rsid w:val="001D66C3"/>
    <w:rsid w:val="001D6765"/>
    <w:rsid w:val="001D6ABE"/>
    <w:rsid w:val="001D6B33"/>
    <w:rsid w:val="001D741F"/>
    <w:rsid w:val="001D7609"/>
    <w:rsid w:val="001D7EA6"/>
    <w:rsid w:val="001E06B8"/>
    <w:rsid w:val="001E0834"/>
    <w:rsid w:val="001E0E23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B3"/>
    <w:rsid w:val="001E3EEA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9CA"/>
    <w:rsid w:val="001E7C51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1E48"/>
    <w:rsid w:val="001F2109"/>
    <w:rsid w:val="001F216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D19"/>
    <w:rsid w:val="00203DFB"/>
    <w:rsid w:val="00205404"/>
    <w:rsid w:val="00206316"/>
    <w:rsid w:val="00206399"/>
    <w:rsid w:val="00206662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20417"/>
    <w:rsid w:val="00220F64"/>
    <w:rsid w:val="002218DE"/>
    <w:rsid w:val="00221A85"/>
    <w:rsid w:val="00222097"/>
    <w:rsid w:val="0022216E"/>
    <w:rsid w:val="00222E1B"/>
    <w:rsid w:val="002233C3"/>
    <w:rsid w:val="0022365C"/>
    <w:rsid w:val="00223D85"/>
    <w:rsid w:val="00223E94"/>
    <w:rsid w:val="00224AFC"/>
    <w:rsid w:val="00225100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795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A58"/>
    <w:rsid w:val="00243BE5"/>
    <w:rsid w:val="00243E4C"/>
    <w:rsid w:val="00243EF0"/>
    <w:rsid w:val="002440C4"/>
    <w:rsid w:val="00244856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200F"/>
    <w:rsid w:val="002620B2"/>
    <w:rsid w:val="0026251E"/>
    <w:rsid w:val="00262CFB"/>
    <w:rsid w:val="00262E72"/>
    <w:rsid w:val="00263185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EF"/>
    <w:rsid w:val="002662AE"/>
    <w:rsid w:val="0026641D"/>
    <w:rsid w:val="00266789"/>
    <w:rsid w:val="0026685C"/>
    <w:rsid w:val="00266BC9"/>
    <w:rsid w:val="00266E91"/>
    <w:rsid w:val="00266FD0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0FD3"/>
    <w:rsid w:val="002716A8"/>
    <w:rsid w:val="002718A6"/>
    <w:rsid w:val="0027231E"/>
    <w:rsid w:val="002724B4"/>
    <w:rsid w:val="00272F9D"/>
    <w:rsid w:val="002732ED"/>
    <w:rsid w:val="00273787"/>
    <w:rsid w:val="00273A0E"/>
    <w:rsid w:val="00273B21"/>
    <w:rsid w:val="00274E61"/>
    <w:rsid w:val="002753E1"/>
    <w:rsid w:val="0027599F"/>
    <w:rsid w:val="0027606E"/>
    <w:rsid w:val="00276214"/>
    <w:rsid w:val="002764BD"/>
    <w:rsid w:val="0027684B"/>
    <w:rsid w:val="00276E24"/>
    <w:rsid w:val="00277359"/>
    <w:rsid w:val="0027765A"/>
    <w:rsid w:val="002803E2"/>
    <w:rsid w:val="002804A7"/>
    <w:rsid w:val="00280B91"/>
    <w:rsid w:val="00280ECE"/>
    <w:rsid w:val="0028148D"/>
    <w:rsid w:val="00281A25"/>
    <w:rsid w:val="00282873"/>
    <w:rsid w:val="00283653"/>
    <w:rsid w:val="002836EA"/>
    <w:rsid w:val="00283BF5"/>
    <w:rsid w:val="00284042"/>
    <w:rsid w:val="0028442A"/>
    <w:rsid w:val="0028445F"/>
    <w:rsid w:val="002848B2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055"/>
    <w:rsid w:val="002944FF"/>
    <w:rsid w:val="00294810"/>
    <w:rsid w:val="0029493A"/>
    <w:rsid w:val="00295142"/>
    <w:rsid w:val="00295333"/>
    <w:rsid w:val="00295466"/>
    <w:rsid w:val="00295E2D"/>
    <w:rsid w:val="002961FE"/>
    <w:rsid w:val="00296360"/>
    <w:rsid w:val="0029668C"/>
    <w:rsid w:val="00296A5C"/>
    <w:rsid w:val="00296B81"/>
    <w:rsid w:val="00296BB0"/>
    <w:rsid w:val="00296DC5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416D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2AC5"/>
    <w:rsid w:val="002B3750"/>
    <w:rsid w:val="002B414B"/>
    <w:rsid w:val="002B4234"/>
    <w:rsid w:val="002B435A"/>
    <w:rsid w:val="002B47DD"/>
    <w:rsid w:val="002B52AB"/>
    <w:rsid w:val="002B5453"/>
    <w:rsid w:val="002B5A93"/>
    <w:rsid w:val="002B5C17"/>
    <w:rsid w:val="002B5CAE"/>
    <w:rsid w:val="002B6797"/>
    <w:rsid w:val="002B6A1E"/>
    <w:rsid w:val="002B6AC4"/>
    <w:rsid w:val="002B6C00"/>
    <w:rsid w:val="002B6F3B"/>
    <w:rsid w:val="002B7689"/>
    <w:rsid w:val="002B77ED"/>
    <w:rsid w:val="002B7F1B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778"/>
    <w:rsid w:val="002C68FD"/>
    <w:rsid w:val="002C6A5C"/>
    <w:rsid w:val="002C765D"/>
    <w:rsid w:val="002C78B9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D76"/>
    <w:rsid w:val="002D6C3A"/>
    <w:rsid w:val="002D7001"/>
    <w:rsid w:val="002D70B3"/>
    <w:rsid w:val="002D7450"/>
    <w:rsid w:val="002D7809"/>
    <w:rsid w:val="002D7FE5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373"/>
    <w:rsid w:val="002E474E"/>
    <w:rsid w:val="002E4B1A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28"/>
    <w:rsid w:val="002E7E9E"/>
    <w:rsid w:val="002F0792"/>
    <w:rsid w:val="002F0A1F"/>
    <w:rsid w:val="002F0C0B"/>
    <w:rsid w:val="002F11A9"/>
    <w:rsid w:val="002F1939"/>
    <w:rsid w:val="002F1989"/>
    <w:rsid w:val="002F1B23"/>
    <w:rsid w:val="002F3407"/>
    <w:rsid w:val="002F3522"/>
    <w:rsid w:val="002F36AC"/>
    <w:rsid w:val="002F3BFA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412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B1C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729"/>
    <w:rsid w:val="00312D7D"/>
    <w:rsid w:val="00312DEB"/>
    <w:rsid w:val="003130FA"/>
    <w:rsid w:val="003138C9"/>
    <w:rsid w:val="00313944"/>
    <w:rsid w:val="00313FC9"/>
    <w:rsid w:val="00314141"/>
    <w:rsid w:val="00314932"/>
    <w:rsid w:val="00314B5A"/>
    <w:rsid w:val="00314D33"/>
    <w:rsid w:val="00314EEE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409"/>
    <w:rsid w:val="0031643B"/>
    <w:rsid w:val="003164D0"/>
    <w:rsid w:val="00316CED"/>
    <w:rsid w:val="00316D40"/>
    <w:rsid w:val="00316E44"/>
    <w:rsid w:val="00316EBB"/>
    <w:rsid w:val="003174EA"/>
    <w:rsid w:val="003179A8"/>
    <w:rsid w:val="00317C87"/>
    <w:rsid w:val="00317F94"/>
    <w:rsid w:val="00320051"/>
    <w:rsid w:val="00320A53"/>
    <w:rsid w:val="00321289"/>
    <w:rsid w:val="00321453"/>
    <w:rsid w:val="0032164D"/>
    <w:rsid w:val="00321814"/>
    <w:rsid w:val="003218DF"/>
    <w:rsid w:val="00321D3A"/>
    <w:rsid w:val="00322B9D"/>
    <w:rsid w:val="00322BCA"/>
    <w:rsid w:val="00322C5E"/>
    <w:rsid w:val="00322FE6"/>
    <w:rsid w:val="00323203"/>
    <w:rsid w:val="0032347A"/>
    <w:rsid w:val="003234B0"/>
    <w:rsid w:val="00323C84"/>
    <w:rsid w:val="00323EC2"/>
    <w:rsid w:val="00324863"/>
    <w:rsid w:val="0032490D"/>
    <w:rsid w:val="00324943"/>
    <w:rsid w:val="0032559E"/>
    <w:rsid w:val="00325609"/>
    <w:rsid w:val="00325A90"/>
    <w:rsid w:val="00325C07"/>
    <w:rsid w:val="0032641B"/>
    <w:rsid w:val="003265E3"/>
    <w:rsid w:val="0032668F"/>
    <w:rsid w:val="00326CFB"/>
    <w:rsid w:val="00326FC5"/>
    <w:rsid w:val="0032709E"/>
    <w:rsid w:val="00327205"/>
    <w:rsid w:val="00327635"/>
    <w:rsid w:val="00327C6C"/>
    <w:rsid w:val="00327F99"/>
    <w:rsid w:val="0033023A"/>
    <w:rsid w:val="0033052D"/>
    <w:rsid w:val="00330703"/>
    <w:rsid w:val="00330DBB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76BF"/>
    <w:rsid w:val="00340483"/>
    <w:rsid w:val="0034119E"/>
    <w:rsid w:val="0034128B"/>
    <w:rsid w:val="00341798"/>
    <w:rsid w:val="00341B9E"/>
    <w:rsid w:val="00341BE8"/>
    <w:rsid w:val="00341D1D"/>
    <w:rsid w:val="003421FC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6B5"/>
    <w:rsid w:val="00375966"/>
    <w:rsid w:val="00375A50"/>
    <w:rsid w:val="00375B68"/>
    <w:rsid w:val="00376049"/>
    <w:rsid w:val="00376291"/>
    <w:rsid w:val="003765A3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7B0"/>
    <w:rsid w:val="00385D4F"/>
    <w:rsid w:val="00385F95"/>
    <w:rsid w:val="00386206"/>
    <w:rsid w:val="00386A00"/>
    <w:rsid w:val="00386BC4"/>
    <w:rsid w:val="00386F37"/>
    <w:rsid w:val="00386F8C"/>
    <w:rsid w:val="0038714D"/>
    <w:rsid w:val="0038723F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1C5"/>
    <w:rsid w:val="0039465C"/>
    <w:rsid w:val="0039489A"/>
    <w:rsid w:val="00394CD9"/>
    <w:rsid w:val="00394FF2"/>
    <w:rsid w:val="00395001"/>
    <w:rsid w:val="0039510B"/>
    <w:rsid w:val="00395605"/>
    <w:rsid w:val="00395615"/>
    <w:rsid w:val="00395993"/>
    <w:rsid w:val="00395C27"/>
    <w:rsid w:val="00395CD3"/>
    <w:rsid w:val="00395CDC"/>
    <w:rsid w:val="00396409"/>
    <w:rsid w:val="00396E7C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8F3"/>
    <w:rsid w:val="003A1A91"/>
    <w:rsid w:val="003A1FA9"/>
    <w:rsid w:val="003A20C6"/>
    <w:rsid w:val="003A2873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0CC8"/>
    <w:rsid w:val="003B129A"/>
    <w:rsid w:val="003B1819"/>
    <w:rsid w:val="003B1B06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21D"/>
    <w:rsid w:val="003C1344"/>
    <w:rsid w:val="003C138B"/>
    <w:rsid w:val="003C1AD9"/>
    <w:rsid w:val="003C1E34"/>
    <w:rsid w:val="003C1F38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6139"/>
    <w:rsid w:val="003C6585"/>
    <w:rsid w:val="003C6798"/>
    <w:rsid w:val="003C6976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728"/>
    <w:rsid w:val="003D279F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D42"/>
    <w:rsid w:val="003D5722"/>
    <w:rsid w:val="003D5E7E"/>
    <w:rsid w:val="003D668F"/>
    <w:rsid w:val="003D676A"/>
    <w:rsid w:val="003D6A79"/>
    <w:rsid w:val="003D6CC2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DD7"/>
    <w:rsid w:val="003E2EC4"/>
    <w:rsid w:val="003E3046"/>
    <w:rsid w:val="003E34AB"/>
    <w:rsid w:val="003E3591"/>
    <w:rsid w:val="003E36A8"/>
    <w:rsid w:val="003E3765"/>
    <w:rsid w:val="003E3852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DC"/>
    <w:rsid w:val="003E7B22"/>
    <w:rsid w:val="003E7D01"/>
    <w:rsid w:val="003F0664"/>
    <w:rsid w:val="003F0A0B"/>
    <w:rsid w:val="003F0AC2"/>
    <w:rsid w:val="003F1204"/>
    <w:rsid w:val="003F123D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3E5"/>
    <w:rsid w:val="003F23F9"/>
    <w:rsid w:val="003F272C"/>
    <w:rsid w:val="003F273A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5A11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1D26"/>
    <w:rsid w:val="0040284B"/>
    <w:rsid w:val="00402AD9"/>
    <w:rsid w:val="00402B3B"/>
    <w:rsid w:val="0040354F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3A0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3AA9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44E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1170"/>
    <w:rsid w:val="0043249A"/>
    <w:rsid w:val="004329E6"/>
    <w:rsid w:val="004337F6"/>
    <w:rsid w:val="00433B4B"/>
    <w:rsid w:val="00433C7B"/>
    <w:rsid w:val="00433D93"/>
    <w:rsid w:val="004348A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B67"/>
    <w:rsid w:val="00440CE1"/>
    <w:rsid w:val="00440EB6"/>
    <w:rsid w:val="004414FA"/>
    <w:rsid w:val="004419E2"/>
    <w:rsid w:val="004419EF"/>
    <w:rsid w:val="00441BD6"/>
    <w:rsid w:val="00441D9B"/>
    <w:rsid w:val="00441F0B"/>
    <w:rsid w:val="00442569"/>
    <w:rsid w:val="00442829"/>
    <w:rsid w:val="00442A12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37B"/>
    <w:rsid w:val="00452F87"/>
    <w:rsid w:val="004530EE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5235"/>
    <w:rsid w:val="00465BD0"/>
    <w:rsid w:val="00465FA3"/>
    <w:rsid w:val="004663ED"/>
    <w:rsid w:val="00466B28"/>
    <w:rsid w:val="00466BD3"/>
    <w:rsid w:val="004670AB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366"/>
    <w:rsid w:val="0047242C"/>
    <w:rsid w:val="004727D7"/>
    <w:rsid w:val="00472EEE"/>
    <w:rsid w:val="00473894"/>
    <w:rsid w:val="00473DC0"/>
    <w:rsid w:val="004742F9"/>
    <w:rsid w:val="0047432A"/>
    <w:rsid w:val="0047442B"/>
    <w:rsid w:val="004745E4"/>
    <w:rsid w:val="00474603"/>
    <w:rsid w:val="00474A4C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EBC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46C"/>
    <w:rsid w:val="00484E8A"/>
    <w:rsid w:val="004857EF"/>
    <w:rsid w:val="00485B0B"/>
    <w:rsid w:val="00486054"/>
    <w:rsid w:val="0048612C"/>
    <w:rsid w:val="00486494"/>
    <w:rsid w:val="00486730"/>
    <w:rsid w:val="004867A4"/>
    <w:rsid w:val="00486D13"/>
    <w:rsid w:val="00486E07"/>
    <w:rsid w:val="00487131"/>
    <w:rsid w:val="004872B7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90"/>
    <w:rsid w:val="004923D0"/>
    <w:rsid w:val="004925F3"/>
    <w:rsid w:val="00492E70"/>
    <w:rsid w:val="00494007"/>
    <w:rsid w:val="00494219"/>
    <w:rsid w:val="00494893"/>
    <w:rsid w:val="004948B3"/>
    <w:rsid w:val="00494C8E"/>
    <w:rsid w:val="004956A5"/>
    <w:rsid w:val="00495D1D"/>
    <w:rsid w:val="00495FC0"/>
    <w:rsid w:val="00495FC4"/>
    <w:rsid w:val="00496138"/>
    <w:rsid w:val="00496185"/>
    <w:rsid w:val="00496393"/>
    <w:rsid w:val="0049669B"/>
    <w:rsid w:val="004966CD"/>
    <w:rsid w:val="00496845"/>
    <w:rsid w:val="00496A18"/>
    <w:rsid w:val="00496E3D"/>
    <w:rsid w:val="00496FCA"/>
    <w:rsid w:val="00497380"/>
    <w:rsid w:val="004975E2"/>
    <w:rsid w:val="00497861"/>
    <w:rsid w:val="00497898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4DA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73AE"/>
    <w:rsid w:val="004A74CD"/>
    <w:rsid w:val="004A7564"/>
    <w:rsid w:val="004A79F5"/>
    <w:rsid w:val="004A7B22"/>
    <w:rsid w:val="004B0DEF"/>
    <w:rsid w:val="004B0FFD"/>
    <w:rsid w:val="004B10F5"/>
    <w:rsid w:val="004B14A0"/>
    <w:rsid w:val="004B19C1"/>
    <w:rsid w:val="004B1CA7"/>
    <w:rsid w:val="004B1D4F"/>
    <w:rsid w:val="004B208D"/>
    <w:rsid w:val="004B22B2"/>
    <w:rsid w:val="004B270D"/>
    <w:rsid w:val="004B2EDA"/>
    <w:rsid w:val="004B2EF8"/>
    <w:rsid w:val="004B38F1"/>
    <w:rsid w:val="004B39F1"/>
    <w:rsid w:val="004B404A"/>
    <w:rsid w:val="004B4530"/>
    <w:rsid w:val="004B4AB4"/>
    <w:rsid w:val="004B4B06"/>
    <w:rsid w:val="004B5B2A"/>
    <w:rsid w:val="004B5E73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991"/>
    <w:rsid w:val="004B7D36"/>
    <w:rsid w:val="004B7EFE"/>
    <w:rsid w:val="004C0365"/>
    <w:rsid w:val="004C0478"/>
    <w:rsid w:val="004C055E"/>
    <w:rsid w:val="004C057D"/>
    <w:rsid w:val="004C1AE9"/>
    <w:rsid w:val="004C1B2F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5199"/>
    <w:rsid w:val="004C52A7"/>
    <w:rsid w:val="004C531C"/>
    <w:rsid w:val="004C53B7"/>
    <w:rsid w:val="004C584D"/>
    <w:rsid w:val="004C5B3D"/>
    <w:rsid w:val="004C5CA5"/>
    <w:rsid w:val="004C66B1"/>
    <w:rsid w:val="004C6741"/>
    <w:rsid w:val="004C697D"/>
    <w:rsid w:val="004C6A4A"/>
    <w:rsid w:val="004C7113"/>
    <w:rsid w:val="004C7544"/>
    <w:rsid w:val="004C77EF"/>
    <w:rsid w:val="004C7EAC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20D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7802"/>
    <w:rsid w:val="004D7A68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E7FF0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226F"/>
    <w:rsid w:val="004F2304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B0B"/>
    <w:rsid w:val="004F4D80"/>
    <w:rsid w:val="004F4F8A"/>
    <w:rsid w:val="004F5187"/>
    <w:rsid w:val="004F5310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3ECA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8D7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74E"/>
    <w:rsid w:val="005178A9"/>
    <w:rsid w:val="00517D3B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12D"/>
    <w:rsid w:val="005243E5"/>
    <w:rsid w:val="00524578"/>
    <w:rsid w:val="005249E5"/>
    <w:rsid w:val="00524AD5"/>
    <w:rsid w:val="00524D24"/>
    <w:rsid w:val="005251AB"/>
    <w:rsid w:val="00525327"/>
    <w:rsid w:val="00525519"/>
    <w:rsid w:val="005255E2"/>
    <w:rsid w:val="00525757"/>
    <w:rsid w:val="00525C66"/>
    <w:rsid w:val="00525F57"/>
    <w:rsid w:val="00526173"/>
    <w:rsid w:val="005264C6"/>
    <w:rsid w:val="005264FA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CA4"/>
    <w:rsid w:val="00532D0F"/>
    <w:rsid w:val="00533422"/>
    <w:rsid w:val="00534032"/>
    <w:rsid w:val="0053404C"/>
    <w:rsid w:val="005347A4"/>
    <w:rsid w:val="00534948"/>
    <w:rsid w:val="00534A4C"/>
    <w:rsid w:val="00534A67"/>
    <w:rsid w:val="005353DB"/>
    <w:rsid w:val="005354FC"/>
    <w:rsid w:val="0053552D"/>
    <w:rsid w:val="0053581F"/>
    <w:rsid w:val="00535E76"/>
    <w:rsid w:val="005363EC"/>
    <w:rsid w:val="00536594"/>
    <w:rsid w:val="005367C9"/>
    <w:rsid w:val="00536F97"/>
    <w:rsid w:val="0053758C"/>
    <w:rsid w:val="005375E9"/>
    <w:rsid w:val="005378B9"/>
    <w:rsid w:val="00537BE9"/>
    <w:rsid w:val="00537C3E"/>
    <w:rsid w:val="00537DBB"/>
    <w:rsid w:val="00540102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BE8"/>
    <w:rsid w:val="00543C8B"/>
    <w:rsid w:val="0054424B"/>
    <w:rsid w:val="005442E4"/>
    <w:rsid w:val="00544726"/>
    <w:rsid w:val="005449B7"/>
    <w:rsid w:val="00544AF8"/>
    <w:rsid w:val="0054510E"/>
    <w:rsid w:val="005451FF"/>
    <w:rsid w:val="00545A95"/>
    <w:rsid w:val="0054613C"/>
    <w:rsid w:val="0054645A"/>
    <w:rsid w:val="00546481"/>
    <w:rsid w:val="00546D0C"/>
    <w:rsid w:val="00546ED6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59"/>
    <w:rsid w:val="00553AB9"/>
    <w:rsid w:val="00553B73"/>
    <w:rsid w:val="005550A8"/>
    <w:rsid w:val="0055542D"/>
    <w:rsid w:val="00555540"/>
    <w:rsid w:val="00555662"/>
    <w:rsid w:val="005556FB"/>
    <w:rsid w:val="00555FE2"/>
    <w:rsid w:val="005563F1"/>
    <w:rsid w:val="005568A4"/>
    <w:rsid w:val="00556D2D"/>
    <w:rsid w:val="00556E92"/>
    <w:rsid w:val="00556FF7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90"/>
    <w:rsid w:val="00567E18"/>
    <w:rsid w:val="005701F9"/>
    <w:rsid w:val="0057055B"/>
    <w:rsid w:val="005706E2"/>
    <w:rsid w:val="00570B50"/>
    <w:rsid w:val="0057120E"/>
    <w:rsid w:val="0057157D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30"/>
    <w:rsid w:val="00581C21"/>
    <w:rsid w:val="00582148"/>
    <w:rsid w:val="00582535"/>
    <w:rsid w:val="00582B13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517"/>
    <w:rsid w:val="005878F5"/>
    <w:rsid w:val="00587BE0"/>
    <w:rsid w:val="00587C05"/>
    <w:rsid w:val="00587D77"/>
    <w:rsid w:val="00587F76"/>
    <w:rsid w:val="00590009"/>
    <w:rsid w:val="00590412"/>
    <w:rsid w:val="00590AB6"/>
    <w:rsid w:val="00590B62"/>
    <w:rsid w:val="00591206"/>
    <w:rsid w:val="00591624"/>
    <w:rsid w:val="00591958"/>
    <w:rsid w:val="00591BE3"/>
    <w:rsid w:val="005920F5"/>
    <w:rsid w:val="005923D6"/>
    <w:rsid w:val="005926E4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9D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DB7"/>
    <w:rsid w:val="005A561C"/>
    <w:rsid w:val="005A59DC"/>
    <w:rsid w:val="005A622D"/>
    <w:rsid w:val="005A631B"/>
    <w:rsid w:val="005A63D2"/>
    <w:rsid w:val="005A6479"/>
    <w:rsid w:val="005A6AAC"/>
    <w:rsid w:val="005A6AD3"/>
    <w:rsid w:val="005A6D1A"/>
    <w:rsid w:val="005A6DCB"/>
    <w:rsid w:val="005A6F69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21A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9F4"/>
    <w:rsid w:val="005C6C50"/>
    <w:rsid w:val="005C7838"/>
    <w:rsid w:val="005C7E6E"/>
    <w:rsid w:val="005D0202"/>
    <w:rsid w:val="005D02CE"/>
    <w:rsid w:val="005D0ABC"/>
    <w:rsid w:val="005D15FF"/>
    <w:rsid w:val="005D18D4"/>
    <w:rsid w:val="005D19F7"/>
    <w:rsid w:val="005D2173"/>
    <w:rsid w:val="005D2BD9"/>
    <w:rsid w:val="005D325F"/>
    <w:rsid w:val="005D32E9"/>
    <w:rsid w:val="005D3572"/>
    <w:rsid w:val="005D3A4D"/>
    <w:rsid w:val="005D42BF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A64"/>
    <w:rsid w:val="005E0473"/>
    <w:rsid w:val="005E071F"/>
    <w:rsid w:val="005E0B27"/>
    <w:rsid w:val="005E1594"/>
    <w:rsid w:val="005E2F99"/>
    <w:rsid w:val="005E39D0"/>
    <w:rsid w:val="005E3C7A"/>
    <w:rsid w:val="005E48C5"/>
    <w:rsid w:val="005E4AE2"/>
    <w:rsid w:val="005E4D98"/>
    <w:rsid w:val="005E4E38"/>
    <w:rsid w:val="005E52EB"/>
    <w:rsid w:val="005E53A4"/>
    <w:rsid w:val="005E57B2"/>
    <w:rsid w:val="005E5EAA"/>
    <w:rsid w:val="005E66AC"/>
    <w:rsid w:val="005E6F25"/>
    <w:rsid w:val="005E7044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611"/>
    <w:rsid w:val="005F3C9D"/>
    <w:rsid w:val="005F3D38"/>
    <w:rsid w:val="005F3DD9"/>
    <w:rsid w:val="005F3EE5"/>
    <w:rsid w:val="005F3F87"/>
    <w:rsid w:val="005F51CA"/>
    <w:rsid w:val="005F5485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665"/>
    <w:rsid w:val="0060082D"/>
    <w:rsid w:val="006008F5"/>
    <w:rsid w:val="00600A90"/>
    <w:rsid w:val="00601386"/>
    <w:rsid w:val="006014C4"/>
    <w:rsid w:val="0060150E"/>
    <w:rsid w:val="00601D18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83E"/>
    <w:rsid w:val="006058C0"/>
    <w:rsid w:val="006060AE"/>
    <w:rsid w:val="00606173"/>
    <w:rsid w:val="00606315"/>
    <w:rsid w:val="006063B5"/>
    <w:rsid w:val="00606765"/>
    <w:rsid w:val="006067B4"/>
    <w:rsid w:val="00606B61"/>
    <w:rsid w:val="00606CA6"/>
    <w:rsid w:val="00606EDE"/>
    <w:rsid w:val="006070BC"/>
    <w:rsid w:val="00607B81"/>
    <w:rsid w:val="00607D3E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BCD"/>
    <w:rsid w:val="00617C93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888"/>
    <w:rsid w:val="00624D51"/>
    <w:rsid w:val="00624DAC"/>
    <w:rsid w:val="00624F77"/>
    <w:rsid w:val="00625EB3"/>
    <w:rsid w:val="00626236"/>
    <w:rsid w:val="00626CD2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1DD2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326"/>
    <w:rsid w:val="0063471E"/>
    <w:rsid w:val="006348B4"/>
    <w:rsid w:val="00634B48"/>
    <w:rsid w:val="00634F54"/>
    <w:rsid w:val="00635249"/>
    <w:rsid w:val="00635A46"/>
    <w:rsid w:val="00635D63"/>
    <w:rsid w:val="00635EB1"/>
    <w:rsid w:val="0063611E"/>
    <w:rsid w:val="0063648F"/>
    <w:rsid w:val="00636781"/>
    <w:rsid w:val="006368A7"/>
    <w:rsid w:val="00636B42"/>
    <w:rsid w:val="00636D16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785"/>
    <w:rsid w:val="00644892"/>
    <w:rsid w:val="0064543A"/>
    <w:rsid w:val="0064554C"/>
    <w:rsid w:val="00645A9D"/>
    <w:rsid w:val="00645F29"/>
    <w:rsid w:val="006461EE"/>
    <w:rsid w:val="00646282"/>
    <w:rsid w:val="006463BC"/>
    <w:rsid w:val="0064644B"/>
    <w:rsid w:val="006465A9"/>
    <w:rsid w:val="00646B7A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D9"/>
    <w:rsid w:val="00664749"/>
    <w:rsid w:val="006647F6"/>
    <w:rsid w:val="0066481D"/>
    <w:rsid w:val="00664B09"/>
    <w:rsid w:val="0066502E"/>
    <w:rsid w:val="00665132"/>
    <w:rsid w:val="0066589B"/>
    <w:rsid w:val="006659CC"/>
    <w:rsid w:val="00666212"/>
    <w:rsid w:val="00666332"/>
    <w:rsid w:val="0066638D"/>
    <w:rsid w:val="0066682E"/>
    <w:rsid w:val="00666983"/>
    <w:rsid w:val="00666C0B"/>
    <w:rsid w:val="00667032"/>
    <w:rsid w:val="00667763"/>
    <w:rsid w:val="006678E3"/>
    <w:rsid w:val="00667E08"/>
    <w:rsid w:val="006705EA"/>
    <w:rsid w:val="006706D0"/>
    <w:rsid w:val="006707C9"/>
    <w:rsid w:val="00670BF1"/>
    <w:rsid w:val="00670C46"/>
    <w:rsid w:val="00670CEA"/>
    <w:rsid w:val="00670F44"/>
    <w:rsid w:val="006720A4"/>
    <w:rsid w:val="0067261A"/>
    <w:rsid w:val="00672690"/>
    <w:rsid w:val="0067295A"/>
    <w:rsid w:val="006730B8"/>
    <w:rsid w:val="00673267"/>
    <w:rsid w:val="00673D7C"/>
    <w:rsid w:val="00674291"/>
    <w:rsid w:val="00674941"/>
    <w:rsid w:val="00674F53"/>
    <w:rsid w:val="00674FC6"/>
    <w:rsid w:val="00675898"/>
    <w:rsid w:val="00675AAF"/>
    <w:rsid w:val="00676206"/>
    <w:rsid w:val="0067629B"/>
    <w:rsid w:val="00676562"/>
    <w:rsid w:val="006766C7"/>
    <w:rsid w:val="0067690D"/>
    <w:rsid w:val="00676C50"/>
    <w:rsid w:val="006777C9"/>
    <w:rsid w:val="00677917"/>
    <w:rsid w:val="00677DF1"/>
    <w:rsid w:val="00680225"/>
    <w:rsid w:val="00680293"/>
    <w:rsid w:val="006804CE"/>
    <w:rsid w:val="0068089E"/>
    <w:rsid w:val="006813BF"/>
    <w:rsid w:val="0068166B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0C5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96BC5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1EDD"/>
    <w:rsid w:val="006A201C"/>
    <w:rsid w:val="006A22A7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BAD"/>
    <w:rsid w:val="006A3F27"/>
    <w:rsid w:val="006A3FB9"/>
    <w:rsid w:val="006A444A"/>
    <w:rsid w:val="006A451D"/>
    <w:rsid w:val="006A468E"/>
    <w:rsid w:val="006A4BF3"/>
    <w:rsid w:val="006A4D81"/>
    <w:rsid w:val="006A5483"/>
    <w:rsid w:val="006A5624"/>
    <w:rsid w:val="006A5F59"/>
    <w:rsid w:val="006A60A0"/>
    <w:rsid w:val="006A6378"/>
    <w:rsid w:val="006A647A"/>
    <w:rsid w:val="006A65BE"/>
    <w:rsid w:val="006A681A"/>
    <w:rsid w:val="006A6A28"/>
    <w:rsid w:val="006A6C78"/>
    <w:rsid w:val="006A6D36"/>
    <w:rsid w:val="006A7D45"/>
    <w:rsid w:val="006B024B"/>
    <w:rsid w:val="006B03F0"/>
    <w:rsid w:val="006B133C"/>
    <w:rsid w:val="006B16E7"/>
    <w:rsid w:val="006B1EC8"/>
    <w:rsid w:val="006B27A9"/>
    <w:rsid w:val="006B29A3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7B1"/>
    <w:rsid w:val="006B6942"/>
    <w:rsid w:val="006B6A65"/>
    <w:rsid w:val="006B6E8F"/>
    <w:rsid w:val="006B6EBC"/>
    <w:rsid w:val="006B70F4"/>
    <w:rsid w:val="006B71C1"/>
    <w:rsid w:val="006B7FFD"/>
    <w:rsid w:val="006C040E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8E4"/>
    <w:rsid w:val="006C2A61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11E3"/>
    <w:rsid w:val="006E1471"/>
    <w:rsid w:val="006E1502"/>
    <w:rsid w:val="006E16EC"/>
    <w:rsid w:val="006E1B77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CAF"/>
    <w:rsid w:val="006E3CB5"/>
    <w:rsid w:val="006E437C"/>
    <w:rsid w:val="006E4625"/>
    <w:rsid w:val="006E4768"/>
    <w:rsid w:val="006E48AD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1FB6"/>
    <w:rsid w:val="006F222C"/>
    <w:rsid w:val="006F261B"/>
    <w:rsid w:val="006F2F20"/>
    <w:rsid w:val="006F3080"/>
    <w:rsid w:val="006F3338"/>
    <w:rsid w:val="006F3521"/>
    <w:rsid w:val="006F37C8"/>
    <w:rsid w:val="006F3DE4"/>
    <w:rsid w:val="006F4023"/>
    <w:rsid w:val="006F40B5"/>
    <w:rsid w:val="006F411E"/>
    <w:rsid w:val="006F463D"/>
    <w:rsid w:val="006F47FE"/>
    <w:rsid w:val="006F4ACC"/>
    <w:rsid w:val="006F5111"/>
    <w:rsid w:val="006F562B"/>
    <w:rsid w:val="006F5967"/>
    <w:rsid w:val="006F5A01"/>
    <w:rsid w:val="006F65C3"/>
    <w:rsid w:val="006F6878"/>
    <w:rsid w:val="006F6A1B"/>
    <w:rsid w:val="006F6B65"/>
    <w:rsid w:val="006F708A"/>
    <w:rsid w:val="006F722B"/>
    <w:rsid w:val="006F73C5"/>
    <w:rsid w:val="006F748C"/>
    <w:rsid w:val="006F7C16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C95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426D"/>
    <w:rsid w:val="00724926"/>
    <w:rsid w:val="007258DD"/>
    <w:rsid w:val="00725A94"/>
    <w:rsid w:val="00725D96"/>
    <w:rsid w:val="00725E19"/>
    <w:rsid w:val="00725F22"/>
    <w:rsid w:val="00726518"/>
    <w:rsid w:val="00726788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220B"/>
    <w:rsid w:val="0073262A"/>
    <w:rsid w:val="00732B84"/>
    <w:rsid w:val="00732B8E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3342"/>
    <w:rsid w:val="00753486"/>
    <w:rsid w:val="007535A4"/>
    <w:rsid w:val="0075393D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2E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27D"/>
    <w:rsid w:val="007743DF"/>
    <w:rsid w:val="0077487E"/>
    <w:rsid w:val="007755A8"/>
    <w:rsid w:val="007760F9"/>
    <w:rsid w:val="007769C9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D1"/>
    <w:rsid w:val="007812F5"/>
    <w:rsid w:val="007813E6"/>
    <w:rsid w:val="00781B50"/>
    <w:rsid w:val="0078210D"/>
    <w:rsid w:val="0078234A"/>
    <w:rsid w:val="007824FC"/>
    <w:rsid w:val="00782B7A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094"/>
    <w:rsid w:val="007906CF"/>
    <w:rsid w:val="007906D3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4A"/>
    <w:rsid w:val="00792D85"/>
    <w:rsid w:val="00793E25"/>
    <w:rsid w:val="00794279"/>
    <w:rsid w:val="00794282"/>
    <w:rsid w:val="00794914"/>
    <w:rsid w:val="00794A5C"/>
    <w:rsid w:val="00794E12"/>
    <w:rsid w:val="0079506F"/>
    <w:rsid w:val="007952CD"/>
    <w:rsid w:val="007952F8"/>
    <w:rsid w:val="007954B9"/>
    <w:rsid w:val="0079556E"/>
    <w:rsid w:val="00795C7B"/>
    <w:rsid w:val="00795F7F"/>
    <w:rsid w:val="0079644B"/>
    <w:rsid w:val="007966B7"/>
    <w:rsid w:val="007967B4"/>
    <w:rsid w:val="00796C29"/>
    <w:rsid w:val="007977B7"/>
    <w:rsid w:val="0079795F"/>
    <w:rsid w:val="00797A57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3F0"/>
    <w:rsid w:val="007A7509"/>
    <w:rsid w:val="007A757A"/>
    <w:rsid w:val="007A7EEC"/>
    <w:rsid w:val="007A7FAE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6DC7"/>
    <w:rsid w:val="007B72A9"/>
    <w:rsid w:val="007B7382"/>
    <w:rsid w:val="007B7A5E"/>
    <w:rsid w:val="007B7CAB"/>
    <w:rsid w:val="007B7DBE"/>
    <w:rsid w:val="007B7E39"/>
    <w:rsid w:val="007C0547"/>
    <w:rsid w:val="007C0A3D"/>
    <w:rsid w:val="007C0BE0"/>
    <w:rsid w:val="007C0D16"/>
    <w:rsid w:val="007C13EC"/>
    <w:rsid w:val="007C1687"/>
    <w:rsid w:val="007C1797"/>
    <w:rsid w:val="007C1D61"/>
    <w:rsid w:val="007C2936"/>
    <w:rsid w:val="007C2C16"/>
    <w:rsid w:val="007C2D3E"/>
    <w:rsid w:val="007C32F9"/>
    <w:rsid w:val="007C33FC"/>
    <w:rsid w:val="007C36B9"/>
    <w:rsid w:val="007C37E5"/>
    <w:rsid w:val="007C3906"/>
    <w:rsid w:val="007C3DBB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F74"/>
    <w:rsid w:val="007D3788"/>
    <w:rsid w:val="007D39C3"/>
    <w:rsid w:val="007D3BED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38E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DA9"/>
    <w:rsid w:val="007E7EF2"/>
    <w:rsid w:val="007E7F25"/>
    <w:rsid w:val="007F0DAA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2F0F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4B4"/>
    <w:rsid w:val="007F75CA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2B0"/>
    <w:rsid w:val="0080256B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C87"/>
    <w:rsid w:val="00812079"/>
    <w:rsid w:val="00812428"/>
    <w:rsid w:val="00812557"/>
    <w:rsid w:val="00812EBE"/>
    <w:rsid w:val="00812F6A"/>
    <w:rsid w:val="0081314F"/>
    <w:rsid w:val="00813C91"/>
    <w:rsid w:val="00813E7A"/>
    <w:rsid w:val="00813E93"/>
    <w:rsid w:val="00813F88"/>
    <w:rsid w:val="0081459A"/>
    <w:rsid w:val="0081556C"/>
    <w:rsid w:val="0081566F"/>
    <w:rsid w:val="00815912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DF1"/>
    <w:rsid w:val="00822E97"/>
    <w:rsid w:val="00823E81"/>
    <w:rsid w:val="00823E87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6B7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328"/>
    <w:rsid w:val="00831566"/>
    <w:rsid w:val="0083160B"/>
    <w:rsid w:val="00831949"/>
    <w:rsid w:val="00831981"/>
    <w:rsid w:val="00831B22"/>
    <w:rsid w:val="00831D62"/>
    <w:rsid w:val="00831F9D"/>
    <w:rsid w:val="00832752"/>
    <w:rsid w:val="00832794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3710D"/>
    <w:rsid w:val="0084026B"/>
    <w:rsid w:val="0084070F"/>
    <w:rsid w:val="0084080F"/>
    <w:rsid w:val="00840C77"/>
    <w:rsid w:val="0084104A"/>
    <w:rsid w:val="008416F3"/>
    <w:rsid w:val="0084173C"/>
    <w:rsid w:val="008418D9"/>
    <w:rsid w:val="00841EDE"/>
    <w:rsid w:val="0084242E"/>
    <w:rsid w:val="008424C2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BE6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138"/>
    <w:rsid w:val="00854341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84A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DB9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945"/>
    <w:rsid w:val="0086760F"/>
    <w:rsid w:val="00867683"/>
    <w:rsid w:val="008677B4"/>
    <w:rsid w:val="00867921"/>
    <w:rsid w:val="008701BF"/>
    <w:rsid w:val="00870464"/>
    <w:rsid w:val="008707C0"/>
    <w:rsid w:val="00871BE0"/>
    <w:rsid w:val="008720DA"/>
    <w:rsid w:val="00872634"/>
    <w:rsid w:val="00872813"/>
    <w:rsid w:val="00872885"/>
    <w:rsid w:val="00872B5E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234"/>
    <w:rsid w:val="008753B4"/>
    <w:rsid w:val="00875EBE"/>
    <w:rsid w:val="00875F40"/>
    <w:rsid w:val="00876185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DF2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6E3"/>
    <w:rsid w:val="00884723"/>
    <w:rsid w:val="00884918"/>
    <w:rsid w:val="00884B11"/>
    <w:rsid w:val="008850C1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37D"/>
    <w:rsid w:val="008924D5"/>
    <w:rsid w:val="00892A40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543C"/>
    <w:rsid w:val="00895AEF"/>
    <w:rsid w:val="00895B0A"/>
    <w:rsid w:val="00896344"/>
    <w:rsid w:val="008965DF"/>
    <w:rsid w:val="00896776"/>
    <w:rsid w:val="0089744C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222"/>
    <w:rsid w:val="008A73EB"/>
    <w:rsid w:val="008A74A0"/>
    <w:rsid w:val="008A7698"/>
    <w:rsid w:val="008B044C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699"/>
    <w:rsid w:val="008B2916"/>
    <w:rsid w:val="008B2DE5"/>
    <w:rsid w:val="008B31C3"/>
    <w:rsid w:val="008B3FAE"/>
    <w:rsid w:val="008B3FCC"/>
    <w:rsid w:val="008B4065"/>
    <w:rsid w:val="008B4148"/>
    <w:rsid w:val="008B4B04"/>
    <w:rsid w:val="008B4C22"/>
    <w:rsid w:val="008B518B"/>
    <w:rsid w:val="008B5325"/>
    <w:rsid w:val="008B5A19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208A"/>
    <w:rsid w:val="008C2390"/>
    <w:rsid w:val="008C25AE"/>
    <w:rsid w:val="008C28E1"/>
    <w:rsid w:val="008C2B9D"/>
    <w:rsid w:val="008C32F5"/>
    <w:rsid w:val="008C35BC"/>
    <w:rsid w:val="008C4278"/>
    <w:rsid w:val="008C45F9"/>
    <w:rsid w:val="008C4660"/>
    <w:rsid w:val="008C48A1"/>
    <w:rsid w:val="008C4D19"/>
    <w:rsid w:val="008C4D64"/>
    <w:rsid w:val="008C4D8F"/>
    <w:rsid w:val="008C51F4"/>
    <w:rsid w:val="008C5E80"/>
    <w:rsid w:val="008C7DBA"/>
    <w:rsid w:val="008D007E"/>
    <w:rsid w:val="008D00B3"/>
    <w:rsid w:val="008D0C02"/>
    <w:rsid w:val="008D0D06"/>
    <w:rsid w:val="008D1132"/>
    <w:rsid w:val="008D129D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5FD"/>
    <w:rsid w:val="008D673A"/>
    <w:rsid w:val="008D6EE8"/>
    <w:rsid w:val="008D7459"/>
    <w:rsid w:val="008D7504"/>
    <w:rsid w:val="008D7E80"/>
    <w:rsid w:val="008E01A3"/>
    <w:rsid w:val="008E055C"/>
    <w:rsid w:val="008E0821"/>
    <w:rsid w:val="008E0898"/>
    <w:rsid w:val="008E08A4"/>
    <w:rsid w:val="008E08E2"/>
    <w:rsid w:val="008E0E39"/>
    <w:rsid w:val="008E0EC7"/>
    <w:rsid w:val="008E0F38"/>
    <w:rsid w:val="008E1178"/>
    <w:rsid w:val="008E1403"/>
    <w:rsid w:val="008E1469"/>
    <w:rsid w:val="008E1579"/>
    <w:rsid w:val="008E15F2"/>
    <w:rsid w:val="008E1C6B"/>
    <w:rsid w:val="008E2189"/>
    <w:rsid w:val="008E21B7"/>
    <w:rsid w:val="008E24A5"/>
    <w:rsid w:val="008E2E5A"/>
    <w:rsid w:val="008E3AC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2E83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3D9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325"/>
    <w:rsid w:val="00904574"/>
    <w:rsid w:val="00904639"/>
    <w:rsid w:val="00905027"/>
    <w:rsid w:val="0090521E"/>
    <w:rsid w:val="009057BC"/>
    <w:rsid w:val="00905CE8"/>
    <w:rsid w:val="00906639"/>
    <w:rsid w:val="0090709F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40C"/>
    <w:rsid w:val="009145D4"/>
    <w:rsid w:val="009147F3"/>
    <w:rsid w:val="00914809"/>
    <w:rsid w:val="0091504B"/>
    <w:rsid w:val="00916261"/>
    <w:rsid w:val="009162D9"/>
    <w:rsid w:val="00916522"/>
    <w:rsid w:val="0091696D"/>
    <w:rsid w:val="00917247"/>
    <w:rsid w:val="009179D0"/>
    <w:rsid w:val="00917B90"/>
    <w:rsid w:val="0092049B"/>
    <w:rsid w:val="00920572"/>
    <w:rsid w:val="00920687"/>
    <w:rsid w:val="00920CAA"/>
    <w:rsid w:val="00920F86"/>
    <w:rsid w:val="00921141"/>
    <w:rsid w:val="009212C3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92A"/>
    <w:rsid w:val="00944B4F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273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706"/>
    <w:rsid w:val="009539BE"/>
    <w:rsid w:val="00953B97"/>
    <w:rsid w:val="00953F9A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64C"/>
    <w:rsid w:val="009667F3"/>
    <w:rsid w:val="00966928"/>
    <w:rsid w:val="00966AC7"/>
    <w:rsid w:val="00966B64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9AB"/>
    <w:rsid w:val="00974DA7"/>
    <w:rsid w:val="00975385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40DC"/>
    <w:rsid w:val="00984EA1"/>
    <w:rsid w:val="009851D7"/>
    <w:rsid w:val="00985585"/>
    <w:rsid w:val="00985D6F"/>
    <w:rsid w:val="0098625A"/>
    <w:rsid w:val="009864F3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668"/>
    <w:rsid w:val="0099277A"/>
    <w:rsid w:val="00992982"/>
    <w:rsid w:val="00992B78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1E9E"/>
    <w:rsid w:val="009A2265"/>
    <w:rsid w:val="009A227F"/>
    <w:rsid w:val="009A270D"/>
    <w:rsid w:val="009A2C39"/>
    <w:rsid w:val="009A3103"/>
    <w:rsid w:val="009A3154"/>
    <w:rsid w:val="009A392F"/>
    <w:rsid w:val="009A39B7"/>
    <w:rsid w:val="009A3D09"/>
    <w:rsid w:val="009A3E83"/>
    <w:rsid w:val="009A3EC3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7E9"/>
    <w:rsid w:val="009B0B55"/>
    <w:rsid w:val="009B0BB6"/>
    <w:rsid w:val="009B0BDE"/>
    <w:rsid w:val="009B0EEE"/>
    <w:rsid w:val="009B13C2"/>
    <w:rsid w:val="009B18ED"/>
    <w:rsid w:val="009B1F23"/>
    <w:rsid w:val="009B21ED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521"/>
    <w:rsid w:val="009B69EB"/>
    <w:rsid w:val="009B6F18"/>
    <w:rsid w:val="009B76B1"/>
    <w:rsid w:val="009B7B08"/>
    <w:rsid w:val="009B7E6D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6AE"/>
    <w:rsid w:val="009C2FA8"/>
    <w:rsid w:val="009C30DA"/>
    <w:rsid w:val="009C3A3B"/>
    <w:rsid w:val="009C3B41"/>
    <w:rsid w:val="009C3B55"/>
    <w:rsid w:val="009C429A"/>
    <w:rsid w:val="009C42FF"/>
    <w:rsid w:val="009C49C4"/>
    <w:rsid w:val="009C4CCE"/>
    <w:rsid w:val="009C59DF"/>
    <w:rsid w:val="009C5E29"/>
    <w:rsid w:val="009C63EC"/>
    <w:rsid w:val="009C64B3"/>
    <w:rsid w:val="009C6979"/>
    <w:rsid w:val="009C699B"/>
    <w:rsid w:val="009C706A"/>
    <w:rsid w:val="009C79BC"/>
    <w:rsid w:val="009C7FAC"/>
    <w:rsid w:val="009D0006"/>
    <w:rsid w:val="009D01DD"/>
    <w:rsid w:val="009D0291"/>
    <w:rsid w:val="009D0A64"/>
    <w:rsid w:val="009D0BD4"/>
    <w:rsid w:val="009D0D9F"/>
    <w:rsid w:val="009D12E9"/>
    <w:rsid w:val="009D1923"/>
    <w:rsid w:val="009D1BD3"/>
    <w:rsid w:val="009D2268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C92"/>
    <w:rsid w:val="009D6CB7"/>
    <w:rsid w:val="009D7008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F56"/>
    <w:rsid w:val="009E3073"/>
    <w:rsid w:val="009E32F0"/>
    <w:rsid w:val="009E370C"/>
    <w:rsid w:val="009E380E"/>
    <w:rsid w:val="009E3AFC"/>
    <w:rsid w:val="009E3F6B"/>
    <w:rsid w:val="009E3F74"/>
    <w:rsid w:val="009E49CD"/>
    <w:rsid w:val="009E4DC2"/>
    <w:rsid w:val="009E5A4A"/>
    <w:rsid w:val="009E6133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0C9"/>
    <w:rsid w:val="009F2143"/>
    <w:rsid w:val="009F26C9"/>
    <w:rsid w:val="009F2995"/>
    <w:rsid w:val="009F2C65"/>
    <w:rsid w:val="009F2D63"/>
    <w:rsid w:val="009F2FBA"/>
    <w:rsid w:val="009F34DD"/>
    <w:rsid w:val="009F34FE"/>
    <w:rsid w:val="009F3B06"/>
    <w:rsid w:val="009F3E2C"/>
    <w:rsid w:val="009F5568"/>
    <w:rsid w:val="009F5EA5"/>
    <w:rsid w:val="009F6210"/>
    <w:rsid w:val="009F6338"/>
    <w:rsid w:val="009F70CD"/>
    <w:rsid w:val="009F70D5"/>
    <w:rsid w:val="009F7520"/>
    <w:rsid w:val="009F7585"/>
    <w:rsid w:val="009F77BA"/>
    <w:rsid w:val="009F7CED"/>
    <w:rsid w:val="00A00705"/>
    <w:rsid w:val="00A00825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21F"/>
    <w:rsid w:val="00A0475B"/>
    <w:rsid w:val="00A04E3B"/>
    <w:rsid w:val="00A059AD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1C2"/>
    <w:rsid w:val="00A138E6"/>
    <w:rsid w:val="00A1399B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857"/>
    <w:rsid w:val="00A15E9D"/>
    <w:rsid w:val="00A1622B"/>
    <w:rsid w:val="00A1642D"/>
    <w:rsid w:val="00A167E1"/>
    <w:rsid w:val="00A16B0F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1D71"/>
    <w:rsid w:val="00A2203F"/>
    <w:rsid w:val="00A22635"/>
    <w:rsid w:val="00A22CA5"/>
    <w:rsid w:val="00A22E73"/>
    <w:rsid w:val="00A23305"/>
    <w:rsid w:val="00A233DF"/>
    <w:rsid w:val="00A23B6C"/>
    <w:rsid w:val="00A23E79"/>
    <w:rsid w:val="00A243E4"/>
    <w:rsid w:val="00A244DE"/>
    <w:rsid w:val="00A246CE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415"/>
    <w:rsid w:val="00A4092A"/>
    <w:rsid w:val="00A40F9C"/>
    <w:rsid w:val="00A4101E"/>
    <w:rsid w:val="00A417BA"/>
    <w:rsid w:val="00A417EC"/>
    <w:rsid w:val="00A41ACD"/>
    <w:rsid w:val="00A41C2E"/>
    <w:rsid w:val="00A425E6"/>
    <w:rsid w:val="00A42601"/>
    <w:rsid w:val="00A4333F"/>
    <w:rsid w:val="00A43421"/>
    <w:rsid w:val="00A43B61"/>
    <w:rsid w:val="00A43C1E"/>
    <w:rsid w:val="00A44135"/>
    <w:rsid w:val="00A4479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41C"/>
    <w:rsid w:val="00A507FD"/>
    <w:rsid w:val="00A50AD2"/>
    <w:rsid w:val="00A50D45"/>
    <w:rsid w:val="00A51081"/>
    <w:rsid w:val="00A51275"/>
    <w:rsid w:val="00A5187F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9D1"/>
    <w:rsid w:val="00A53DBB"/>
    <w:rsid w:val="00A53F30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3910"/>
    <w:rsid w:val="00A6411B"/>
    <w:rsid w:val="00A6431B"/>
    <w:rsid w:val="00A64340"/>
    <w:rsid w:val="00A64653"/>
    <w:rsid w:val="00A64A8A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E8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FA8"/>
    <w:rsid w:val="00A76DFB"/>
    <w:rsid w:val="00A77F53"/>
    <w:rsid w:val="00A806B2"/>
    <w:rsid w:val="00A80A18"/>
    <w:rsid w:val="00A80C0B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A56"/>
    <w:rsid w:val="00A84DC5"/>
    <w:rsid w:val="00A84F66"/>
    <w:rsid w:val="00A85015"/>
    <w:rsid w:val="00A8594D"/>
    <w:rsid w:val="00A86031"/>
    <w:rsid w:val="00A86112"/>
    <w:rsid w:val="00A862C9"/>
    <w:rsid w:val="00A863B9"/>
    <w:rsid w:val="00A86424"/>
    <w:rsid w:val="00A86FF0"/>
    <w:rsid w:val="00A873F1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97FF0"/>
    <w:rsid w:val="00AA0167"/>
    <w:rsid w:val="00AA0310"/>
    <w:rsid w:val="00AA068D"/>
    <w:rsid w:val="00AA0C43"/>
    <w:rsid w:val="00AA10BB"/>
    <w:rsid w:val="00AA127A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575"/>
    <w:rsid w:val="00AA4614"/>
    <w:rsid w:val="00AA468F"/>
    <w:rsid w:val="00AA49F6"/>
    <w:rsid w:val="00AA4BA5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B07C5"/>
    <w:rsid w:val="00AB0FB6"/>
    <w:rsid w:val="00AB13C7"/>
    <w:rsid w:val="00AB14E8"/>
    <w:rsid w:val="00AB1544"/>
    <w:rsid w:val="00AB18AF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B7B1F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A"/>
    <w:rsid w:val="00AC3E0C"/>
    <w:rsid w:val="00AC4491"/>
    <w:rsid w:val="00AC4AC9"/>
    <w:rsid w:val="00AC4AFC"/>
    <w:rsid w:val="00AC4F86"/>
    <w:rsid w:val="00AC50CC"/>
    <w:rsid w:val="00AC5157"/>
    <w:rsid w:val="00AC548D"/>
    <w:rsid w:val="00AC5BAC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FF5"/>
    <w:rsid w:val="00AE01FD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139"/>
    <w:rsid w:val="00AE4317"/>
    <w:rsid w:val="00AE43D0"/>
    <w:rsid w:val="00AE4679"/>
    <w:rsid w:val="00AE46D8"/>
    <w:rsid w:val="00AE480E"/>
    <w:rsid w:val="00AE49D1"/>
    <w:rsid w:val="00AE4ED8"/>
    <w:rsid w:val="00AE4EF0"/>
    <w:rsid w:val="00AE522E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AF8"/>
    <w:rsid w:val="00AF0E98"/>
    <w:rsid w:val="00AF10F5"/>
    <w:rsid w:val="00AF1440"/>
    <w:rsid w:val="00AF1667"/>
    <w:rsid w:val="00AF1A84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D5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651"/>
    <w:rsid w:val="00B13B4D"/>
    <w:rsid w:val="00B13FF7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4190"/>
    <w:rsid w:val="00B244CE"/>
    <w:rsid w:val="00B24A5F"/>
    <w:rsid w:val="00B24C4E"/>
    <w:rsid w:val="00B24E95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1079"/>
    <w:rsid w:val="00B31B54"/>
    <w:rsid w:val="00B31DB6"/>
    <w:rsid w:val="00B32513"/>
    <w:rsid w:val="00B32589"/>
    <w:rsid w:val="00B325B8"/>
    <w:rsid w:val="00B3285C"/>
    <w:rsid w:val="00B32D01"/>
    <w:rsid w:val="00B33337"/>
    <w:rsid w:val="00B33876"/>
    <w:rsid w:val="00B33CD8"/>
    <w:rsid w:val="00B33E20"/>
    <w:rsid w:val="00B34322"/>
    <w:rsid w:val="00B343F0"/>
    <w:rsid w:val="00B34514"/>
    <w:rsid w:val="00B35CC5"/>
    <w:rsid w:val="00B3616F"/>
    <w:rsid w:val="00B363EA"/>
    <w:rsid w:val="00B36715"/>
    <w:rsid w:val="00B36A8E"/>
    <w:rsid w:val="00B36E51"/>
    <w:rsid w:val="00B37A17"/>
    <w:rsid w:val="00B40E46"/>
    <w:rsid w:val="00B40E52"/>
    <w:rsid w:val="00B40F27"/>
    <w:rsid w:val="00B417BF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77"/>
    <w:rsid w:val="00B50B8D"/>
    <w:rsid w:val="00B50BA7"/>
    <w:rsid w:val="00B50E13"/>
    <w:rsid w:val="00B5122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A76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CD"/>
    <w:rsid w:val="00B63FBB"/>
    <w:rsid w:val="00B63FE3"/>
    <w:rsid w:val="00B640C6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EF1"/>
    <w:rsid w:val="00B67FCF"/>
    <w:rsid w:val="00B703A8"/>
    <w:rsid w:val="00B705E9"/>
    <w:rsid w:val="00B706DD"/>
    <w:rsid w:val="00B71222"/>
    <w:rsid w:val="00B71CE2"/>
    <w:rsid w:val="00B72146"/>
    <w:rsid w:val="00B7246F"/>
    <w:rsid w:val="00B7276D"/>
    <w:rsid w:val="00B7285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0EA"/>
    <w:rsid w:val="00B75372"/>
    <w:rsid w:val="00B7599A"/>
    <w:rsid w:val="00B75E5A"/>
    <w:rsid w:val="00B7607A"/>
    <w:rsid w:val="00B76B66"/>
    <w:rsid w:val="00B76E92"/>
    <w:rsid w:val="00B7753E"/>
    <w:rsid w:val="00B77906"/>
    <w:rsid w:val="00B8003B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3E70"/>
    <w:rsid w:val="00B8419C"/>
    <w:rsid w:val="00B84413"/>
    <w:rsid w:val="00B846FC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62CE"/>
    <w:rsid w:val="00B863A0"/>
    <w:rsid w:val="00B86743"/>
    <w:rsid w:val="00B86A1D"/>
    <w:rsid w:val="00B86F83"/>
    <w:rsid w:val="00B87482"/>
    <w:rsid w:val="00B87811"/>
    <w:rsid w:val="00B87D19"/>
    <w:rsid w:val="00B9002F"/>
    <w:rsid w:val="00B913FF"/>
    <w:rsid w:val="00B91876"/>
    <w:rsid w:val="00B918E3"/>
    <w:rsid w:val="00B91ED6"/>
    <w:rsid w:val="00B92B03"/>
    <w:rsid w:val="00B92CC7"/>
    <w:rsid w:val="00B92E4F"/>
    <w:rsid w:val="00B93364"/>
    <w:rsid w:val="00B94329"/>
    <w:rsid w:val="00B94361"/>
    <w:rsid w:val="00B94500"/>
    <w:rsid w:val="00B94B0E"/>
    <w:rsid w:val="00B952D4"/>
    <w:rsid w:val="00B95500"/>
    <w:rsid w:val="00B95A2D"/>
    <w:rsid w:val="00B96564"/>
    <w:rsid w:val="00B9659D"/>
    <w:rsid w:val="00B968A8"/>
    <w:rsid w:val="00B968D6"/>
    <w:rsid w:val="00B96F96"/>
    <w:rsid w:val="00B972F2"/>
    <w:rsid w:val="00B9751B"/>
    <w:rsid w:val="00B97D9E"/>
    <w:rsid w:val="00B97E2F"/>
    <w:rsid w:val="00BA097D"/>
    <w:rsid w:val="00BA0A70"/>
    <w:rsid w:val="00BA0C4B"/>
    <w:rsid w:val="00BA0C5C"/>
    <w:rsid w:val="00BA0DAA"/>
    <w:rsid w:val="00BA1253"/>
    <w:rsid w:val="00BA1282"/>
    <w:rsid w:val="00BA1814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616F"/>
    <w:rsid w:val="00BA6394"/>
    <w:rsid w:val="00BA6411"/>
    <w:rsid w:val="00BA69C2"/>
    <w:rsid w:val="00BA69F1"/>
    <w:rsid w:val="00BA6B2F"/>
    <w:rsid w:val="00BA6B83"/>
    <w:rsid w:val="00BA6D36"/>
    <w:rsid w:val="00BA7534"/>
    <w:rsid w:val="00BA7A65"/>
    <w:rsid w:val="00BA7B44"/>
    <w:rsid w:val="00BA7C4A"/>
    <w:rsid w:val="00BA7D81"/>
    <w:rsid w:val="00BA7E94"/>
    <w:rsid w:val="00BB0165"/>
    <w:rsid w:val="00BB0A8D"/>
    <w:rsid w:val="00BB0BFA"/>
    <w:rsid w:val="00BB0E26"/>
    <w:rsid w:val="00BB173A"/>
    <w:rsid w:val="00BB2219"/>
    <w:rsid w:val="00BB22AB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678"/>
    <w:rsid w:val="00BC18F8"/>
    <w:rsid w:val="00BC1D74"/>
    <w:rsid w:val="00BC225C"/>
    <w:rsid w:val="00BC256D"/>
    <w:rsid w:val="00BC2E14"/>
    <w:rsid w:val="00BC373A"/>
    <w:rsid w:val="00BC39BB"/>
    <w:rsid w:val="00BC4906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849"/>
    <w:rsid w:val="00BD6EB7"/>
    <w:rsid w:val="00BD7256"/>
    <w:rsid w:val="00BD7E24"/>
    <w:rsid w:val="00BD7FCF"/>
    <w:rsid w:val="00BE04F9"/>
    <w:rsid w:val="00BE06E7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51D"/>
    <w:rsid w:val="00BE43D1"/>
    <w:rsid w:val="00BE4D97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97D"/>
    <w:rsid w:val="00BF5A19"/>
    <w:rsid w:val="00BF5D55"/>
    <w:rsid w:val="00BF5EEA"/>
    <w:rsid w:val="00BF6B01"/>
    <w:rsid w:val="00BF6F90"/>
    <w:rsid w:val="00BF7150"/>
    <w:rsid w:val="00BF7300"/>
    <w:rsid w:val="00BF749E"/>
    <w:rsid w:val="00BF74AC"/>
    <w:rsid w:val="00BF7766"/>
    <w:rsid w:val="00BF7ED0"/>
    <w:rsid w:val="00C00073"/>
    <w:rsid w:val="00C00B59"/>
    <w:rsid w:val="00C013A4"/>
    <w:rsid w:val="00C017B7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07D89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CB9"/>
    <w:rsid w:val="00C132A7"/>
    <w:rsid w:val="00C1331F"/>
    <w:rsid w:val="00C13323"/>
    <w:rsid w:val="00C1351B"/>
    <w:rsid w:val="00C13557"/>
    <w:rsid w:val="00C138ED"/>
    <w:rsid w:val="00C13AC1"/>
    <w:rsid w:val="00C13F0C"/>
    <w:rsid w:val="00C1480C"/>
    <w:rsid w:val="00C14922"/>
    <w:rsid w:val="00C1497A"/>
    <w:rsid w:val="00C15264"/>
    <w:rsid w:val="00C1577D"/>
    <w:rsid w:val="00C15877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3147"/>
    <w:rsid w:val="00C2374D"/>
    <w:rsid w:val="00C23BF8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78"/>
    <w:rsid w:val="00C27BE5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2A6"/>
    <w:rsid w:val="00C34A79"/>
    <w:rsid w:val="00C357DA"/>
    <w:rsid w:val="00C357E5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1A68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47F5E"/>
    <w:rsid w:val="00C50073"/>
    <w:rsid w:val="00C505CE"/>
    <w:rsid w:val="00C50AD1"/>
    <w:rsid w:val="00C50B11"/>
    <w:rsid w:val="00C50F4D"/>
    <w:rsid w:val="00C50F88"/>
    <w:rsid w:val="00C511DB"/>
    <w:rsid w:val="00C5138D"/>
    <w:rsid w:val="00C51B4B"/>
    <w:rsid w:val="00C51C2F"/>
    <w:rsid w:val="00C51D8F"/>
    <w:rsid w:val="00C5256D"/>
    <w:rsid w:val="00C5292E"/>
    <w:rsid w:val="00C52A54"/>
    <w:rsid w:val="00C52B92"/>
    <w:rsid w:val="00C52ED4"/>
    <w:rsid w:val="00C53429"/>
    <w:rsid w:val="00C53668"/>
    <w:rsid w:val="00C538BF"/>
    <w:rsid w:val="00C53912"/>
    <w:rsid w:val="00C53A61"/>
    <w:rsid w:val="00C53A78"/>
    <w:rsid w:val="00C54232"/>
    <w:rsid w:val="00C54822"/>
    <w:rsid w:val="00C54E24"/>
    <w:rsid w:val="00C54FC5"/>
    <w:rsid w:val="00C54FEA"/>
    <w:rsid w:val="00C55300"/>
    <w:rsid w:val="00C55D84"/>
    <w:rsid w:val="00C56326"/>
    <w:rsid w:val="00C56A74"/>
    <w:rsid w:val="00C56E70"/>
    <w:rsid w:val="00C602ED"/>
    <w:rsid w:val="00C60775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406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1F2"/>
    <w:rsid w:val="00C7558D"/>
    <w:rsid w:val="00C75820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0D90"/>
    <w:rsid w:val="00C8125E"/>
    <w:rsid w:val="00C8126B"/>
    <w:rsid w:val="00C81F56"/>
    <w:rsid w:val="00C8209F"/>
    <w:rsid w:val="00C82395"/>
    <w:rsid w:val="00C8274D"/>
    <w:rsid w:val="00C82844"/>
    <w:rsid w:val="00C82A6A"/>
    <w:rsid w:val="00C82FA8"/>
    <w:rsid w:val="00C83907"/>
    <w:rsid w:val="00C83B9B"/>
    <w:rsid w:val="00C84450"/>
    <w:rsid w:val="00C85050"/>
    <w:rsid w:val="00C85C47"/>
    <w:rsid w:val="00C86515"/>
    <w:rsid w:val="00C866F4"/>
    <w:rsid w:val="00C86704"/>
    <w:rsid w:val="00C867DB"/>
    <w:rsid w:val="00C86922"/>
    <w:rsid w:val="00C86B4F"/>
    <w:rsid w:val="00C86C1C"/>
    <w:rsid w:val="00C871C6"/>
    <w:rsid w:val="00C8735E"/>
    <w:rsid w:val="00C87B2C"/>
    <w:rsid w:val="00C87C93"/>
    <w:rsid w:val="00C905A4"/>
    <w:rsid w:val="00C907AD"/>
    <w:rsid w:val="00C91215"/>
    <w:rsid w:val="00C91D1F"/>
    <w:rsid w:val="00C926FE"/>
    <w:rsid w:val="00C92D57"/>
    <w:rsid w:val="00C93326"/>
    <w:rsid w:val="00C93FAD"/>
    <w:rsid w:val="00C940D4"/>
    <w:rsid w:val="00C95363"/>
    <w:rsid w:val="00C954B5"/>
    <w:rsid w:val="00C957F2"/>
    <w:rsid w:val="00C95C27"/>
    <w:rsid w:val="00C95FC0"/>
    <w:rsid w:val="00C9640A"/>
    <w:rsid w:val="00C9669C"/>
    <w:rsid w:val="00C966D9"/>
    <w:rsid w:val="00C9697E"/>
    <w:rsid w:val="00C96EDE"/>
    <w:rsid w:val="00C97295"/>
    <w:rsid w:val="00C97D0C"/>
    <w:rsid w:val="00C97E8B"/>
    <w:rsid w:val="00CA0014"/>
    <w:rsid w:val="00CA00A9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3C7D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728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53B"/>
    <w:rsid w:val="00CC6880"/>
    <w:rsid w:val="00CC6A61"/>
    <w:rsid w:val="00CC6BBA"/>
    <w:rsid w:val="00CC6CFA"/>
    <w:rsid w:val="00CC6F98"/>
    <w:rsid w:val="00CC70A4"/>
    <w:rsid w:val="00CC72DC"/>
    <w:rsid w:val="00CC7523"/>
    <w:rsid w:val="00CC7A8A"/>
    <w:rsid w:val="00CC7D45"/>
    <w:rsid w:val="00CC7FD5"/>
    <w:rsid w:val="00CC7FD6"/>
    <w:rsid w:val="00CC7FF7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3C2"/>
    <w:rsid w:val="00CD465B"/>
    <w:rsid w:val="00CD4886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D7E73"/>
    <w:rsid w:val="00CD7FC8"/>
    <w:rsid w:val="00CE01FC"/>
    <w:rsid w:val="00CE0743"/>
    <w:rsid w:val="00CE0E8D"/>
    <w:rsid w:val="00CE1319"/>
    <w:rsid w:val="00CE1419"/>
    <w:rsid w:val="00CE1477"/>
    <w:rsid w:val="00CE1C49"/>
    <w:rsid w:val="00CE25E1"/>
    <w:rsid w:val="00CE26CA"/>
    <w:rsid w:val="00CE2988"/>
    <w:rsid w:val="00CE2F9C"/>
    <w:rsid w:val="00CE344D"/>
    <w:rsid w:val="00CE385E"/>
    <w:rsid w:val="00CE436E"/>
    <w:rsid w:val="00CE44B9"/>
    <w:rsid w:val="00CE4665"/>
    <w:rsid w:val="00CE4B2A"/>
    <w:rsid w:val="00CE4BED"/>
    <w:rsid w:val="00CE4C8A"/>
    <w:rsid w:val="00CE5D9C"/>
    <w:rsid w:val="00CE60A0"/>
    <w:rsid w:val="00CE68F1"/>
    <w:rsid w:val="00CE69D8"/>
    <w:rsid w:val="00CE6A8F"/>
    <w:rsid w:val="00CE70C0"/>
    <w:rsid w:val="00CE7995"/>
    <w:rsid w:val="00CF0066"/>
    <w:rsid w:val="00CF02C7"/>
    <w:rsid w:val="00CF0A15"/>
    <w:rsid w:val="00CF120C"/>
    <w:rsid w:val="00CF16F8"/>
    <w:rsid w:val="00CF1787"/>
    <w:rsid w:val="00CF17D6"/>
    <w:rsid w:val="00CF1974"/>
    <w:rsid w:val="00CF1CFF"/>
    <w:rsid w:val="00CF297F"/>
    <w:rsid w:val="00CF2A89"/>
    <w:rsid w:val="00CF31F7"/>
    <w:rsid w:val="00CF32E4"/>
    <w:rsid w:val="00CF3323"/>
    <w:rsid w:val="00CF3B77"/>
    <w:rsid w:val="00CF3BED"/>
    <w:rsid w:val="00CF4F2A"/>
    <w:rsid w:val="00CF4F7C"/>
    <w:rsid w:val="00CF5426"/>
    <w:rsid w:val="00CF5438"/>
    <w:rsid w:val="00CF5839"/>
    <w:rsid w:val="00CF5D64"/>
    <w:rsid w:val="00CF5F91"/>
    <w:rsid w:val="00CF6116"/>
    <w:rsid w:val="00CF632B"/>
    <w:rsid w:val="00CF6381"/>
    <w:rsid w:val="00CF671A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080"/>
    <w:rsid w:val="00D02474"/>
    <w:rsid w:val="00D0262A"/>
    <w:rsid w:val="00D02B5D"/>
    <w:rsid w:val="00D02EA0"/>
    <w:rsid w:val="00D0462D"/>
    <w:rsid w:val="00D0478A"/>
    <w:rsid w:val="00D04A41"/>
    <w:rsid w:val="00D04CBD"/>
    <w:rsid w:val="00D0540C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338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EF5"/>
    <w:rsid w:val="00D23F22"/>
    <w:rsid w:val="00D24666"/>
    <w:rsid w:val="00D250F9"/>
    <w:rsid w:val="00D2531E"/>
    <w:rsid w:val="00D26004"/>
    <w:rsid w:val="00D26AE8"/>
    <w:rsid w:val="00D26DDB"/>
    <w:rsid w:val="00D26E58"/>
    <w:rsid w:val="00D26F34"/>
    <w:rsid w:val="00D2726E"/>
    <w:rsid w:val="00D2763A"/>
    <w:rsid w:val="00D277BD"/>
    <w:rsid w:val="00D27933"/>
    <w:rsid w:val="00D27B41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4ED"/>
    <w:rsid w:val="00D33633"/>
    <w:rsid w:val="00D33840"/>
    <w:rsid w:val="00D33847"/>
    <w:rsid w:val="00D33A41"/>
    <w:rsid w:val="00D33BB0"/>
    <w:rsid w:val="00D33D05"/>
    <w:rsid w:val="00D34238"/>
    <w:rsid w:val="00D3428D"/>
    <w:rsid w:val="00D34644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407C5"/>
    <w:rsid w:val="00D40E24"/>
    <w:rsid w:val="00D40FCD"/>
    <w:rsid w:val="00D4108A"/>
    <w:rsid w:val="00D412A0"/>
    <w:rsid w:val="00D4131C"/>
    <w:rsid w:val="00D41C3C"/>
    <w:rsid w:val="00D41C7B"/>
    <w:rsid w:val="00D425BB"/>
    <w:rsid w:val="00D427B1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208"/>
    <w:rsid w:val="00D464A5"/>
    <w:rsid w:val="00D46967"/>
    <w:rsid w:val="00D46D90"/>
    <w:rsid w:val="00D4704D"/>
    <w:rsid w:val="00D47245"/>
    <w:rsid w:val="00D50265"/>
    <w:rsid w:val="00D5052D"/>
    <w:rsid w:val="00D50585"/>
    <w:rsid w:val="00D50EDE"/>
    <w:rsid w:val="00D51029"/>
    <w:rsid w:val="00D5138B"/>
    <w:rsid w:val="00D5147F"/>
    <w:rsid w:val="00D51F7C"/>
    <w:rsid w:val="00D52101"/>
    <w:rsid w:val="00D526B7"/>
    <w:rsid w:val="00D52B63"/>
    <w:rsid w:val="00D53099"/>
    <w:rsid w:val="00D53AE4"/>
    <w:rsid w:val="00D53B5A"/>
    <w:rsid w:val="00D53E08"/>
    <w:rsid w:val="00D5408F"/>
    <w:rsid w:val="00D544C5"/>
    <w:rsid w:val="00D549CB"/>
    <w:rsid w:val="00D54AA4"/>
    <w:rsid w:val="00D54CA0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71EF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D47"/>
    <w:rsid w:val="00D67E66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3B3"/>
    <w:rsid w:val="00D726E7"/>
    <w:rsid w:val="00D72A32"/>
    <w:rsid w:val="00D72C37"/>
    <w:rsid w:val="00D7346A"/>
    <w:rsid w:val="00D7358A"/>
    <w:rsid w:val="00D73AA0"/>
    <w:rsid w:val="00D74BD8"/>
    <w:rsid w:val="00D74D66"/>
    <w:rsid w:val="00D74DC2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E2B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F0E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DC1"/>
    <w:rsid w:val="00D94FC1"/>
    <w:rsid w:val="00D950C2"/>
    <w:rsid w:val="00D953F4"/>
    <w:rsid w:val="00D95819"/>
    <w:rsid w:val="00D95D14"/>
    <w:rsid w:val="00D9650B"/>
    <w:rsid w:val="00D96AF8"/>
    <w:rsid w:val="00D96CA5"/>
    <w:rsid w:val="00D973D2"/>
    <w:rsid w:val="00D9757A"/>
    <w:rsid w:val="00D97EFB"/>
    <w:rsid w:val="00D97FAD"/>
    <w:rsid w:val="00DA0052"/>
    <w:rsid w:val="00DA040C"/>
    <w:rsid w:val="00DA0673"/>
    <w:rsid w:val="00DA08C4"/>
    <w:rsid w:val="00DA101D"/>
    <w:rsid w:val="00DA160D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93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6B3"/>
    <w:rsid w:val="00DB0E39"/>
    <w:rsid w:val="00DB10BF"/>
    <w:rsid w:val="00DB159B"/>
    <w:rsid w:val="00DB178B"/>
    <w:rsid w:val="00DB2732"/>
    <w:rsid w:val="00DB27D7"/>
    <w:rsid w:val="00DB27F7"/>
    <w:rsid w:val="00DB2EF3"/>
    <w:rsid w:val="00DB2F9C"/>
    <w:rsid w:val="00DB2FE2"/>
    <w:rsid w:val="00DB3126"/>
    <w:rsid w:val="00DB40B4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DAA"/>
    <w:rsid w:val="00DB6F0E"/>
    <w:rsid w:val="00DB73B1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02E"/>
    <w:rsid w:val="00DC25DC"/>
    <w:rsid w:val="00DC2D3C"/>
    <w:rsid w:val="00DC3058"/>
    <w:rsid w:val="00DC34E7"/>
    <w:rsid w:val="00DC3B72"/>
    <w:rsid w:val="00DC400A"/>
    <w:rsid w:val="00DC4061"/>
    <w:rsid w:val="00DC415A"/>
    <w:rsid w:val="00DC4379"/>
    <w:rsid w:val="00DC457A"/>
    <w:rsid w:val="00DC4B2C"/>
    <w:rsid w:val="00DC4E63"/>
    <w:rsid w:val="00DC537E"/>
    <w:rsid w:val="00DC5576"/>
    <w:rsid w:val="00DC5D8D"/>
    <w:rsid w:val="00DC6457"/>
    <w:rsid w:val="00DC689A"/>
    <w:rsid w:val="00DC694E"/>
    <w:rsid w:val="00DC6CE9"/>
    <w:rsid w:val="00DC6ED0"/>
    <w:rsid w:val="00DC71D1"/>
    <w:rsid w:val="00DC727F"/>
    <w:rsid w:val="00DC7629"/>
    <w:rsid w:val="00DC7CE8"/>
    <w:rsid w:val="00DD0749"/>
    <w:rsid w:val="00DD075C"/>
    <w:rsid w:val="00DD081F"/>
    <w:rsid w:val="00DD0AE3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102"/>
    <w:rsid w:val="00DD6705"/>
    <w:rsid w:val="00DD6A05"/>
    <w:rsid w:val="00DD7B4F"/>
    <w:rsid w:val="00DE0259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19AE"/>
    <w:rsid w:val="00DE22C7"/>
    <w:rsid w:val="00DE2565"/>
    <w:rsid w:val="00DE2806"/>
    <w:rsid w:val="00DE28BC"/>
    <w:rsid w:val="00DE2A01"/>
    <w:rsid w:val="00DE2E40"/>
    <w:rsid w:val="00DE30A6"/>
    <w:rsid w:val="00DE32E6"/>
    <w:rsid w:val="00DE3527"/>
    <w:rsid w:val="00DE3B5C"/>
    <w:rsid w:val="00DE3C5D"/>
    <w:rsid w:val="00DE3EC7"/>
    <w:rsid w:val="00DE4CD5"/>
    <w:rsid w:val="00DE5068"/>
    <w:rsid w:val="00DE5CEF"/>
    <w:rsid w:val="00DE5E9C"/>
    <w:rsid w:val="00DE5F40"/>
    <w:rsid w:val="00DE60EF"/>
    <w:rsid w:val="00DE70C1"/>
    <w:rsid w:val="00DE742F"/>
    <w:rsid w:val="00DE752F"/>
    <w:rsid w:val="00DE7796"/>
    <w:rsid w:val="00DF0300"/>
    <w:rsid w:val="00DF0348"/>
    <w:rsid w:val="00DF036F"/>
    <w:rsid w:val="00DF0452"/>
    <w:rsid w:val="00DF08F4"/>
    <w:rsid w:val="00DF0998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88A"/>
    <w:rsid w:val="00DF59FE"/>
    <w:rsid w:val="00DF5D7C"/>
    <w:rsid w:val="00DF5D8C"/>
    <w:rsid w:val="00DF5EF3"/>
    <w:rsid w:val="00DF6319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7B6"/>
    <w:rsid w:val="00E008C6"/>
    <w:rsid w:val="00E00B30"/>
    <w:rsid w:val="00E02024"/>
    <w:rsid w:val="00E0219B"/>
    <w:rsid w:val="00E021A6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C22"/>
    <w:rsid w:val="00E14DA3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094"/>
    <w:rsid w:val="00E2017B"/>
    <w:rsid w:val="00E20BA7"/>
    <w:rsid w:val="00E21279"/>
    <w:rsid w:val="00E21639"/>
    <w:rsid w:val="00E21809"/>
    <w:rsid w:val="00E218E8"/>
    <w:rsid w:val="00E2193F"/>
    <w:rsid w:val="00E220D4"/>
    <w:rsid w:val="00E224AA"/>
    <w:rsid w:val="00E228A5"/>
    <w:rsid w:val="00E22EF6"/>
    <w:rsid w:val="00E2308E"/>
    <w:rsid w:val="00E232CD"/>
    <w:rsid w:val="00E23708"/>
    <w:rsid w:val="00E23FC8"/>
    <w:rsid w:val="00E24329"/>
    <w:rsid w:val="00E247DA"/>
    <w:rsid w:val="00E24A14"/>
    <w:rsid w:val="00E24AE5"/>
    <w:rsid w:val="00E24B66"/>
    <w:rsid w:val="00E24DF0"/>
    <w:rsid w:val="00E24F20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B7B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13A"/>
    <w:rsid w:val="00E40391"/>
    <w:rsid w:val="00E41077"/>
    <w:rsid w:val="00E411CB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017"/>
    <w:rsid w:val="00E51763"/>
    <w:rsid w:val="00E51790"/>
    <w:rsid w:val="00E5199D"/>
    <w:rsid w:val="00E51A16"/>
    <w:rsid w:val="00E51BBB"/>
    <w:rsid w:val="00E51BF3"/>
    <w:rsid w:val="00E51C84"/>
    <w:rsid w:val="00E51DE3"/>
    <w:rsid w:val="00E520EA"/>
    <w:rsid w:val="00E526AE"/>
    <w:rsid w:val="00E52FE9"/>
    <w:rsid w:val="00E5318E"/>
    <w:rsid w:val="00E5342E"/>
    <w:rsid w:val="00E53611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1481"/>
    <w:rsid w:val="00E61710"/>
    <w:rsid w:val="00E61B67"/>
    <w:rsid w:val="00E61B9A"/>
    <w:rsid w:val="00E61E81"/>
    <w:rsid w:val="00E6204E"/>
    <w:rsid w:val="00E62625"/>
    <w:rsid w:val="00E626C3"/>
    <w:rsid w:val="00E62734"/>
    <w:rsid w:val="00E62913"/>
    <w:rsid w:val="00E62D75"/>
    <w:rsid w:val="00E63284"/>
    <w:rsid w:val="00E63628"/>
    <w:rsid w:val="00E63F27"/>
    <w:rsid w:val="00E6402A"/>
    <w:rsid w:val="00E64155"/>
    <w:rsid w:val="00E644D7"/>
    <w:rsid w:val="00E647F8"/>
    <w:rsid w:val="00E64A00"/>
    <w:rsid w:val="00E64A09"/>
    <w:rsid w:val="00E64E8F"/>
    <w:rsid w:val="00E652F9"/>
    <w:rsid w:val="00E65839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B"/>
    <w:rsid w:val="00E678D9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944"/>
    <w:rsid w:val="00E74A50"/>
    <w:rsid w:val="00E74DB5"/>
    <w:rsid w:val="00E7508D"/>
    <w:rsid w:val="00E7523B"/>
    <w:rsid w:val="00E75241"/>
    <w:rsid w:val="00E756FF"/>
    <w:rsid w:val="00E7590D"/>
    <w:rsid w:val="00E75E52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FA3"/>
    <w:rsid w:val="00E77FEB"/>
    <w:rsid w:val="00E80336"/>
    <w:rsid w:val="00E805D1"/>
    <w:rsid w:val="00E80917"/>
    <w:rsid w:val="00E80A8B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DB0"/>
    <w:rsid w:val="00E94E6E"/>
    <w:rsid w:val="00E95068"/>
    <w:rsid w:val="00E9528D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AD9"/>
    <w:rsid w:val="00EA4EA8"/>
    <w:rsid w:val="00EA4F4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9C2"/>
    <w:rsid w:val="00EB6C0E"/>
    <w:rsid w:val="00EB71BF"/>
    <w:rsid w:val="00EC090A"/>
    <w:rsid w:val="00EC09C2"/>
    <w:rsid w:val="00EC0A9E"/>
    <w:rsid w:val="00EC0F9D"/>
    <w:rsid w:val="00EC168E"/>
    <w:rsid w:val="00EC2011"/>
    <w:rsid w:val="00EC246E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C99"/>
    <w:rsid w:val="00EC6D57"/>
    <w:rsid w:val="00EC705B"/>
    <w:rsid w:val="00EC7385"/>
    <w:rsid w:val="00EC798A"/>
    <w:rsid w:val="00ED0005"/>
    <w:rsid w:val="00ED0D3B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161"/>
    <w:rsid w:val="00EE6882"/>
    <w:rsid w:val="00EE68BB"/>
    <w:rsid w:val="00EE6953"/>
    <w:rsid w:val="00EE747F"/>
    <w:rsid w:val="00EE7A40"/>
    <w:rsid w:val="00EE7D2D"/>
    <w:rsid w:val="00EE7DB9"/>
    <w:rsid w:val="00EE7E7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6390"/>
    <w:rsid w:val="00EF64F2"/>
    <w:rsid w:val="00EF6924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708"/>
    <w:rsid w:val="00F00EAF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6A74"/>
    <w:rsid w:val="00F06BBB"/>
    <w:rsid w:val="00F06F2B"/>
    <w:rsid w:val="00F070E0"/>
    <w:rsid w:val="00F07496"/>
    <w:rsid w:val="00F07684"/>
    <w:rsid w:val="00F0798F"/>
    <w:rsid w:val="00F07FF1"/>
    <w:rsid w:val="00F10743"/>
    <w:rsid w:val="00F10FAC"/>
    <w:rsid w:val="00F1269B"/>
    <w:rsid w:val="00F133B9"/>
    <w:rsid w:val="00F14137"/>
    <w:rsid w:val="00F14159"/>
    <w:rsid w:val="00F142EC"/>
    <w:rsid w:val="00F145DF"/>
    <w:rsid w:val="00F1463E"/>
    <w:rsid w:val="00F146DD"/>
    <w:rsid w:val="00F14727"/>
    <w:rsid w:val="00F1492F"/>
    <w:rsid w:val="00F1496F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18AA"/>
    <w:rsid w:val="00F220D6"/>
    <w:rsid w:val="00F228B2"/>
    <w:rsid w:val="00F229F0"/>
    <w:rsid w:val="00F22BDC"/>
    <w:rsid w:val="00F2301A"/>
    <w:rsid w:val="00F23708"/>
    <w:rsid w:val="00F23E61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BEE"/>
    <w:rsid w:val="00F27225"/>
    <w:rsid w:val="00F27864"/>
    <w:rsid w:val="00F278EF"/>
    <w:rsid w:val="00F27E77"/>
    <w:rsid w:val="00F30315"/>
    <w:rsid w:val="00F30AA3"/>
    <w:rsid w:val="00F30C1A"/>
    <w:rsid w:val="00F311DB"/>
    <w:rsid w:val="00F31238"/>
    <w:rsid w:val="00F31962"/>
    <w:rsid w:val="00F31C9D"/>
    <w:rsid w:val="00F31D30"/>
    <w:rsid w:val="00F31DA1"/>
    <w:rsid w:val="00F32467"/>
    <w:rsid w:val="00F32785"/>
    <w:rsid w:val="00F328E8"/>
    <w:rsid w:val="00F329CC"/>
    <w:rsid w:val="00F32B9F"/>
    <w:rsid w:val="00F330E7"/>
    <w:rsid w:val="00F34031"/>
    <w:rsid w:val="00F34126"/>
    <w:rsid w:val="00F344D2"/>
    <w:rsid w:val="00F3466C"/>
    <w:rsid w:val="00F34D53"/>
    <w:rsid w:val="00F352D5"/>
    <w:rsid w:val="00F35449"/>
    <w:rsid w:val="00F356B5"/>
    <w:rsid w:val="00F35A11"/>
    <w:rsid w:val="00F35B6B"/>
    <w:rsid w:val="00F360DC"/>
    <w:rsid w:val="00F3623A"/>
    <w:rsid w:val="00F36D28"/>
    <w:rsid w:val="00F36D9C"/>
    <w:rsid w:val="00F37494"/>
    <w:rsid w:val="00F3770F"/>
    <w:rsid w:val="00F379A7"/>
    <w:rsid w:val="00F37D83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D5E"/>
    <w:rsid w:val="00F43E93"/>
    <w:rsid w:val="00F44F6D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E20"/>
    <w:rsid w:val="00F47F79"/>
    <w:rsid w:val="00F500DA"/>
    <w:rsid w:val="00F50281"/>
    <w:rsid w:val="00F50864"/>
    <w:rsid w:val="00F509B7"/>
    <w:rsid w:val="00F50CE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91E"/>
    <w:rsid w:val="00F53ED1"/>
    <w:rsid w:val="00F53F88"/>
    <w:rsid w:val="00F53FAE"/>
    <w:rsid w:val="00F545B0"/>
    <w:rsid w:val="00F5558D"/>
    <w:rsid w:val="00F55A82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FDB"/>
    <w:rsid w:val="00F57FEA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1889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8D9"/>
    <w:rsid w:val="00F75A23"/>
    <w:rsid w:val="00F766BB"/>
    <w:rsid w:val="00F76925"/>
    <w:rsid w:val="00F76BC8"/>
    <w:rsid w:val="00F7713D"/>
    <w:rsid w:val="00F77D1E"/>
    <w:rsid w:val="00F80038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611"/>
    <w:rsid w:val="00F83703"/>
    <w:rsid w:val="00F837D6"/>
    <w:rsid w:val="00F83A5E"/>
    <w:rsid w:val="00F83A86"/>
    <w:rsid w:val="00F840FE"/>
    <w:rsid w:val="00F84200"/>
    <w:rsid w:val="00F84565"/>
    <w:rsid w:val="00F84FA2"/>
    <w:rsid w:val="00F84FAC"/>
    <w:rsid w:val="00F85060"/>
    <w:rsid w:val="00F854BD"/>
    <w:rsid w:val="00F8584C"/>
    <w:rsid w:val="00F86057"/>
    <w:rsid w:val="00F86497"/>
    <w:rsid w:val="00F868AF"/>
    <w:rsid w:val="00F8757A"/>
    <w:rsid w:val="00F8771C"/>
    <w:rsid w:val="00F87979"/>
    <w:rsid w:val="00F87A31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415D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A0431"/>
    <w:rsid w:val="00FA07B4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04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70A"/>
    <w:rsid w:val="00FA7DAB"/>
    <w:rsid w:val="00FB0DF7"/>
    <w:rsid w:val="00FB1AFD"/>
    <w:rsid w:val="00FB1B53"/>
    <w:rsid w:val="00FB1CCC"/>
    <w:rsid w:val="00FB1F9D"/>
    <w:rsid w:val="00FB2398"/>
    <w:rsid w:val="00FB2A6E"/>
    <w:rsid w:val="00FB2BAF"/>
    <w:rsid w:val="00FB2D00"/>
    <w:rsid w:val="00FB2F56"/>
    <w:rsid w:val="00FB3296"/>
    <w:rsid w:val="00FB37A0"/>
    <w:rsid w:val="00FB3D2D"/>
    <w:rsid w:val="00FB4329"/>
    <w:rsid w:val="00FB4ABE"/>
    <w:rsid w:val="00FB4D6F"/>
    <w:rsid w:val="00FB4EF7"/>
    <w:rsid w:val="00FB50CA"/>
    <w:rsid w:val="00FB52CA"/>
    <w:rsid w:val="00FB546D"/>
    <w:rsid w:val="00FB5A95"/>
    <w:rsid w:val="00FB5EDD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E74"/>
    <w:rsid w:val="00FC0568"/>
    <w:rsid w:val="00FC06B2"/>
    <w:rsid w:val="00FC0A1B"/>
    <w:rsid w:val="00FC0B39"/>
    <w:rsid w:val="00FC10C2"/>
    <w:rsid w:val="00FC273E"/>
    <w:rsid w:val="00FC28C4"/>
    <w:rsid w:val="00FC2C28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FF8"/>
    <w:rsid w:val="00FD1342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3228"/>
    <w:rsid w:val="00FD3487"/>
    <w:rsid w:val="00FD3567"/>
    <w:rsid w:val="00FD3983"/>
    <w:rsid w:val="00FD3DFA"/>
    <w:rsid w:val="00FD446C"/>
    <w:rsid w:val="00FD4539"/>
    <w:rsid w:val="00FD4970"/>
    <w:rsid w:val="00FD51DE"/>
    <w:rsid w:val="00FD524A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DB"/>
    <w:rsid w:val="00FE0FB2"/>
    <w:rsid w:val="00FE1953"/>
    <w:rsid w:val="00FE2358"/>
    <w:rsid w:val="00FE25E3"/>
    <w:rsid w:val="00FE28DC"/>
    <w:rsid w:val="00FE29D7"/>
    <w:rsid w:val="00FE2ED6"/>
    <w:rsid w:val="00FE377D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66CD"/>
    <w:rsid w:val="00FE6985"/>
    <w:rsid w:val="00FE6AD4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44FCB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39510B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jutalaw.co.za/media/filestore/2016/07/Draft_Memorandum_of_Objects_to_draft_Tax_Administration_Laws_Amendment_Bill_2016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utalaw.co.za/media/filestore/2016/07/Draft_Tax_Administration_Laws_Amendment_Bill_2016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legalbrief.co.z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talaw.co.za/media/filestore/2016/07/11_07_201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utalaw.co.za/media/filestore/2016/07/Draft_Explanatory_Memorandum_to_the_draft_Taxation_Laws_Amendment_Bill_2016.pdf" TargetMode="External"/><Relationship Id="rId10" Type="http://schemas.openxmlformats.org/officeDocument/2006/relationships/hyperlink" Target="https://jutalaw.co.za/media/filestore/2016/07/Public_Service_Regulations_2016_effective_on_date_of_publication_in_the_government_gazette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jutalaw.co.za/media/filestore/2016/07/Proposed_Summary_Judgment_Changes.pdf" TargetMode="External"/><Relationship Id="rId14" Type="http://schemas.openxmlformats.org/officeDocument/2006/relationships/hyperlink" Target="https://jutalaw.co.za/media/filestore/2016/07/Draft_Taxation_Laws_Amendment_Bill_2016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4337-6076-4477-A3EF-67D154BE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9484</TotalTime>
  <Pages>7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1129</cp:revision>
  <cp:lastPrinted>2016-06-03T13:26:00Z</cp:lastPrinted>
  <dcterms:created xsi:type="dcterms:W3CDTF">2015-12-04T13:36:00Z</dcterms:created>
  <dcterms:modified xsi:type="dcterms:W3CDTF">2016-07-15T12:50:00Z</dcterms:modified>
</cp:coreProperties>
</file>