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C12010" w:rsidRDefault="00C62208" w:rsidP="008A6FFE">
      <w:pPr>
        <w:pStyle w:val="Heading1"/>
        <w:rPr>
          <w:b w:val="0"/>
          <w:color w:val="auto"/>
          <w:lang w:val="en-ZA"/>
        </w:rPr>
      </w:pPr>
      <w:r w:rsidRPr="00C12010">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C12010" w:rsidRDefault="008A6FFE" w:rsidP="006E6D27">
      <w:pPr>
        <w:pStyle w:val="LegText"/>
      </w:pPr>
    </w:p>
    <w:p w14:paraId="590853E0" w14:textId="77777777" w:rsidR="001D0844" w:rsidRPr="00C12010" w:rsidRDefault="001D0844" w:rsidP="001D0844">
      <w:pPr>
        <w:pStyle w:val="Heading1"/>
        <w:rPr>
          <w:rFonts w:ascii="Verdana" w:hAnsi="Verdana"/>
          <w:color w:val="auto"/>
          <w:lang w:val="en-ZA"/>
        </w:rPr>
      </w:pPr>
      <w:r w:rsidRPr="00C12010">
        <w:rPr>
          <w:rFonts w:ascii="Verdana" w:hAnsi="Verdana"/>
          <w:color w:val="auto"/>
          <w:lang w:val="en-ZA"/>
        </w:rPr>
        <w:t>JUTA'S WEEKLY STATUTES BULLETIN</w:t>
      </w:r>
    </w:p>
    <w:p w14:paraId="2F86AE04" w14:textId="4BBED591" w:rsidR="008A6FFE" w:rsidRPr="00C12010" w:rsidRDefault="008A6FFE" w:rsidP="00144FCB">
      <w:pPr>
        <w:pStyle w:val="LegHeadCenteredItalic"/>
      </w:pPr>
      <w:r w:rsidRPr="00C12010">
        <w:t xml:space="preserve">(Bulletin </w:t>
      </w:r>
      <w:r w:rsidR="00360850" w:rsidRPr="00C12010">
        <w:t>2</w:t>
      </w:r>
      <w:r w:rsidR="00C82844" w:rsidRPr="00C12010">
        <w:t>6</w:t>
      </w:r>
      <w:r w:rsidR="002B7F1B" w:rsidRPr="00C12010">
        <w:t xml:space="preserve"> </w:t>
      </w:r>
      <w:r w:rsidRPr="00C12010">
        <w:t>of 201</w:t>
      </w:r>
      <w:r w:rsidR="00E865E5" w:rsidRPr="00C12010">
        <w:t>6</w:t>
      </w:r>
      <w:r w:rsidRPr="00C12010">
        <w:t xml:space="preserve">, based on Gazettes received during the week </w:t>
      </w:r>
      <w:r w:rsidR="0002134D" w:rsidRPr="00C12010">
        <w:t xml:space="preserve">24 </w:t>
      </w:r>
      <w:r w:rsidR="0042791F" w:rsidRPr="00C12010">
        <w:t>June </w:t>
      </w:r>
      <w:r w:rsidR="00C82844" w:rsidRPr="00C12010">
        <w:t>to 1 July 2016</w:t>
      </w:r>
      <w:r w:rsidRPr="00C12010">
        <w:t>)</w:t>
      </w:r>
    </w:p>
    <w:p w14:paraId="5CCE89AC" w14:textId="77777777" w:rsidR="001D0844" w:rsidRPr="00C12010" w:rsidRDefault="001D0844" w:rsidP="004C584D">
      <w:pPr>
        <w:pStyle w:val="LegHeadCenteredBold"/>
      </w:pPr>
      <w:r w:rsidRPr="00C12010">
        <w:t>JUTA'S WEEKLY E-MAIL SERVICE</w:t>
      </w:r>
    </w:p>
    <w:p w14:paraId="7A846A7D" w14:textId="77777777" w:rsidR="008A6FFE" w:rsidRPr="00C12010" w:rsidRDefault="008A6FFE" w:rsidP="00144FCB">
      <w:pPr>
        <w:pStyle w:val="LegHeadCenteredItalic"/>
      </w:pPr>
      <w:r w:rsidRPr="00C12010">
        <w:t>ISSN 1022 - 6397</w:t>
      </w:r>
    </w:p>
    <w:p w14:paraId="3EAFE2D0" w14:textId="7717CAEA" w:rsidR="00B80D2D" w:rsidRPr="00C12010" w:rsidRDefault="0083339A" w:rsidP="004C584D">
      <w:pPr>
        <w:pStyle w:val="LegHeadCenteredBold"/>
      </w:pPr>
      <w:r w:rsidRPr="00C12010">
        <w:t>PROCLAMATIONS AND NOTICES</w:t>
      </w:r>
    </w:p>
    <w:p w14:paraId="3399530C" w14:textId="77777777" w:rsidR="007F75CA" w:rsidRPr="00C12010" w:rsidRDefault="007F75CA" w:rsidP="007F75CA">
      <w:pPr>
        <w:pStyle w:val="LegHeadBold"/>
        <w:keepNext/>
      </w:pPr>
      <w:r w:rsidRPr="00C12010">
        <w:t>Statistics South Africa:</w:t>
      </w:r>
    </w:p>
    <w:p w14:paraId="3EEA8CBE" w14:textId="6D894401" w:rsidR="007F75CA" w:rsidRPr="00C12010" w:rsidRDefault="00881DF2" w:rsidP="00881DF2">
      <w:pPr>
        <w:pStyle w:val="LegText"/>
      </w:pPr>
      <w:r w:rsidRPr="00C12010">
        <w:t xml:space="preserve">Consumer Price Index, Rate (Base Dec 2012 = 100): May 2016: 6,1 published </w:t>
      </w:r>
      <w:r w:rsidRPr="00C12010">
        <w:br/>
        <w:t xml:space="preserve">(GenN 376 in </w:t>
      </w:r>
      <w:r w:rsidRPr="00C12010">
        <w:rPr>
          <w:i/>
        </w:rPr>
        <w:t>GG</w:t>
      </w:r>
      <w:r w:rsidRPr="00C12010">
        <w:t xml:space="preserve"> 40110 of 1 July 2016) (p40)</w:t>
      </w:r>
    </w:p>
    <w:p w14:paraId="3984EC4D" w14:textId="47262CD7" w:rsidR="00C22AF9" w:rsidRPr="00C12010" w:rsidRDefault="00C22AF9" w:rsidP="007F75CA">
      <w:pPr>
        <w:pStyle w:val="LegHeadBold"/>
        <w:keepNext/>
      </w:pPr>
      <w:r w:rsidRPr="00C12010">
        <w:t>HEALTH PROFESSIONS ACT 56 OF 1974</w:t>
      </w:r>
    </w:p>
    <w:p w14:paraId="6FEA806D" w14:textId="1349A449" w:rsidR="00C22AF9" w:rsidRPr="00C12010" w:rsidRDefault="00C22AF9" w:rsidP="00C22AF9">
      <w:pPr>
        <w:pStyle w:val="LegText"/>
      </w:pPr>
      <w:r w:rsidRPr="00C12010">
        <w:t xml:space="preserve">Regulations relating to the registration by emergency care practitioners of additional qualifications amended (GN 775 in </w:t>
      </w:r>
      <w:r w:rsidRPr="00C12010">
        <w:rPr>
          <w:i/>
        </w:rPr>
        <w:t>GG</w:t>
      </w:r>
      <w:r w:rsidRPr="00C12010">
        <w:t xml:space="preserve"> 40106 of 30 June 2016) (p5)</w:t>
      </w:r>
    </w:p>
    <w:p w14:paraId="594B87FA" w14:textId="3F140830" w:rsidR="007F75CA" w:rsidRPr="00C12010" w:rsidRDefault="007F75CA" w:rsidP="00C22AF9">
      <w:pPr>
        <w:pStyle w:val="LegText"/>
      </w:pPr>
      <w:r w:rsidRPr="00C12010">
        <w:t xml:space="preserve">Exception regarding registration of specialists in family medicine published </w:t>
      </w:r>
      <w:r w:rsidRPr="00C12010">
        <w:br/>
        <w:t xml:space="preserve">(GN 777 in </w:t>
      </w:r>
      <w:r w:rsidRPr="00C12010">
        <w:rPr>
          <w:i/>
        </w:rPr>
        <w:t>GG</w:t>
      </w:r>
      <w:r w:rsidRPr="00C12010">
        <w:t xml:space="preserve"> 40110 of 1 July 2016) (p22)</w:t>
      </w:r>
    </w:p>
    <w:p w14:paraId="71BD9A25" w14:textId="77777777" w:rsidR="00C22AF9" w:rsidRPr="00C12010" w:rsidRDefault="00C22AF9" w:rsidP="00C22AF9">
      <w:pPr>
        <w:pStyle w:val="LegText"/>
      </w:pPr>
      <w:r w:rsidRPr="00C12010">
        <w:t>Draft regulations relating to the:</w:t>
      </w:r>
    </w:p>
    <w:p w14:paraId="5975AF24" w14:textId="149996A9" w:rsidR="00C22AF9" w:rsidRPr="00C12010" w:rsidRDefault="00C22AF9" w:rsidP="00C22AF9">
      <w:pPr>
        <w:pStyle w:val="LegPara"/>
      </w:pPr>
      <w:r w:rsidRPr="00C12010">
        <w:tab/>
        <w:t>•</w:t>
      </w:r>
      <w:r w:rsidRPr="00C12010">
        <w:tab/>
        <w:t xml:space="preserve">qualifications for the registration of emergency care specialists published for comment in GN R107 in </w:t>
      </w:r>
      <w:r w:rsidR="00F460DC" w:rsidRPr="00C12010">
        <w:rPr>
          <w:i/>
        </w:rPr>
        <w:t>GG</w:t>
      </w:r>
      <w:r w:rsidR="00F460DC" w:rsidRPr="00C12010">
        <w:t xml:space="preserve"> </w:t>
      </w:r>
      <w:r w:rsidRPr="00C12010">
        <w:t>37324 of 13 February 2014;</w:t>
      </w:r>
    </w:p>
    <w:p w14:paraId="088DEB0C" w14:textId="6FECC0B4" w:rsidR="00C22AF9" w:rsidRPr="00C12010" w:rsidRDefault="00C22AF9" w:rsidP="00C22AF9">
      <w:pPr>
        <w:pStyle w:val="LegPara"/>
      </w:pPr>
      <w:r w:rsidRPr="00C12010">
        <w:tab/>
        <w:t>•</w:t>
      </w:r>
      <w:r w:rsidRPr="00C12010">
        <w:tab/>
        <w:t xml:space="preserve">registration of student emergency care consultants and student emergency care specialists published for comment in GN R61 in </w:t>
      </w:r>
      <w:r w:rsidR="00F460DC" w:rsidRPr="00C12010">
        <w:rPr>
          <w:i/>
        </w:rPr>
        <w:t>GG</w:t>
      </w:r>
      <w:r w:rsidR="00F460DC" w:rsidRPr="00C12010">
        <w:t xml:space="preserve"> </w:t>
      </w:r>
      <w:r w:rsidRPr="00C12010">
        <w:t xml:space="preserve">37278 of 28 January 2014; and </w:t>
      </w:r>
    </w:p>
    <w:p w14:paraId="3A21F008" w14:textId="73EAE057" w:rsidR="00C22AF9" w:rsidRPr="00C12010" w:rsidRDefault="00C22AF9" w:rsidP="00C22AF9">
      <w:pPr>
        <w:pStyle w:val="LegPara"/>
      </w:pPr>
      <w:r w:rsidRPr="00C12010">
        <w:tab/>
        <w:t>•</w:t>
      </w:r>
      <w:r w:rsidRPr="00C12010">
        <w:tab/>
        <w:t xml:space="preserve">relating to the qualifications for the registration of emergency care consultants published for comment in GN R101 in </w:t>
      </w:r>
      <w:r w:rsidR="00F460DC" w:rsidRPr="00C12010">
        <w:rPr>
          <w:i/>
        </w:rPr>
        <w:t>GG</w:t>
      </w:r>
      <w:r w:rsidR="00F460DC" w:rsidRPr="00C12010">
        <w:t xml:space="preserve"> </w:t>
      </w:r>
      <w:r w:rsidRPr="00C12010">
        <w:t>37319 of 11 February 2014</w:t>
      </w:r>
    </w:p>
    <w:p w14:paraId="69496C0A" w14:textId="39F78C7D" w:rsidR="00C22AF9" w:rsidRPr="00C12010" w:rsidRDefault="00C22AF9" w:rsidP="00C22AF9">
      <w:pPr>
        <w:pStyle w:val="LegPara"/>
      </w:pPr>
      <w:r w:rsidRPr="00C12010">
        <w:t xml:space="preserve">withdrawn (GN 776 in </w:t>
      </w:r>
      <w:r w:rsidRPr="00C12010">
        <w:rPr>
          <w:i/>
        </w:rPr>
        <w:t>GG</w:t>
      </w:r>
      <w:r w:rsidRPr="00C12010">
        <w:t xml:space="preserve"> </w:t>
      </w:r>
      <w:r w:rsidR="00F460DC" w:rsidRPr="00C12010">
        <w:t>40106 of 30 June 2016) (p7)</w:t>
      </w:r>
    </w:p>
    <w:p w14:paraId="5D6ECDD7" w14:textId="124DBDFA" w:rsidR="00A15857" w:rsidRPr="00C12010" w:rsidRDefault="00A15857" w:rsidP="00C22AF9">
      <w:pPr>
        <w:pStyle w:val="LegHeadBold"/>
        <w:keepNext/>
      </w:pPr>
      <w:r w:rsidRPr="00C12010">
        <w:t>LABOUR RELATIONS ACT 66 OF 1995</w:t>
      </w:r>
    </w:p>
    <w:p w14:paraId="0DA59240" w14:textId="77777777" w:rsidR="00876185" w:rsidRPr="00C12010" w:rsidRDefault="00876185" w:rsidP="00876185">
      <w:pPr>
        <w:pStyle w:val="LegHeadBold"/>
        <w:keepNext/>
      </w:pPr>
      <w:r w:rsidRPr="00C12010">
        <w:t>Motor Industry Bargaining Council (MIBCO):</w:t>
      </w:r>
    </w:p>
    <w:p w14:paraId="686B0AC0" w14:textId="1EE493B4" w:rsidR="00876185" w:rsidRPr="00C12010" w:rsidRDefault="00876185" w:rsidP="00876185">
      <w:pPr>
        <w:pStyle w:val="LegText"/>
      </w:pPr>
      <w:r w:rsidRPr="00C12010">
        <w:t xml:space="preserve">Extension to non-parties of the Consolidated Amending Administrative Collective Agreement published with effect from 11 July to 31 August 2016 </w:t>
      </w:r>
      <w:r w:rsidRPr="00C12010">
        <w:br/>
        <w:t xml:space="preserve">(GN R783 in </w:t>
      </w:r>
      <w:r w:rsidRPr="00C12010">
        <w:rPr>
          <w:i/>
        </w:rPr>
        <w:t>GG</w:t>
      </w:r>
      <w:r w:rsidRPr="00C12010">
        <w:t xml:space="preserve"> 40116 of 1 July 2016) (p9)</w:t>
      </w:r>
    </w:p>
    <w:p w14:paraId="7FA2EF00" w14:textId="46DF04AA" w:rsidR="00876185" w:rsidRPr="00C12010" w:rsidRDefault="00876185" w:rsidP="00876185">
      <w:pPr>
        <w:pStyle w:val="LegText"/>
      </w:pPr>
      <w:r w:rsidRPr="00C12010">
        <w:t xml:space="preserve">Extension to non-parties of the Autoworkers' Provident Fund Agreement published with effect from 11 July </w:t>
      </w:r>
      <w:r w:rsidR="0036705C" w:rsidRPr="00C12010">
        <w:t xml:space="preserve">2016 </w:t>
      </w:r>
      <w:r w:rsidRPr="00C12010">
        <w:t xml:space="preserve">to 31 August 2019 (GN R784 in </w:t>
      </w:r>
      <w:r w:rsidRPr="00C12010">
        <w:rPr>
          <w:i/>
        </w:rPr>
        <w:t>GG</w:t>
      </w:r>
      <w:r w:rsidRPr="00C12010">
        <w:t xml:space="preserve"> 40116 of 1 July 2016) (p50)</w:t>
      </w:r>
    </w:p>
    <w:p w14:paraId="39C08D5C" w14:textId="200223F9" w:rsidR="00876185" w:rsidRPr="00C12010" w:rsidRDefault="00876185" w:rsidP="00876185">
      <w:pPr>
        <w:pStyle w:val="LegText"/>
      </w:pPr>
      <w:r w:rsidRPr="00C12010">
        <w:t xml:space="preserve">Extension to non-parties of the Motor Industry Provident Fund Agreement published with effect from 11 July </w:t>
      </w:r>
      <w:r w:rsidR="0036705C" w:rsidRPr="00C12010">
        <w:t xml:space="preserve">2016 </w:t>
      </w:r>
      <w:r w:rsidRPr="00C12010">
        <w:t xml:space="preserve">to 31 August 2019 (GN R785 in </w:t>
      </w:r>
      <w:r w:rsidRPr="00C12010">
        <w:rPr>
          <w:i/>
        </w:rPr>
        <w:t>GG</w:t>
      </w:r>
      <w:r w:rsidRPr="00C12010">
        <w:t xml:space="preserve"> 40116 of 1 July 2016) (p74)</w:t>
      </w:r>
    </w:p>
    <w:p w14:paraId="2AFBCF26" w14:textId="3FA4E2B5" w:rsidR="00876185" w:rsidRPr="00C12010" w:rsidRDefault="00876185" w:rsidP="00876185">
      <w:pPr>
        <w:pStyle w:val="LegText"/>
      </w:pPr>
      <w:r w:rsidRPr="00C12010">
        <w:lastRenderedPageBreak/>
        <w:t xml:space="preserve">Renewal of period of operation of the Motor Industry Provident Agreement </w:t>
      </w:r>
      <w:r w:rsidR="0036705C" w:rsidRPr="00C12010">
        <w:t xml:space="preserve">(GenN 803 in </w:t>
      </w:r>
      <w:r w:rsidR="0036705C" w:rsidRPr="00C12010">
        <w:rPr>
          <w:i/>
        </w:rPr>
        <w:t>GG</w:t>
      </w:r>
      <w:r w:rsidR="0036705C" w:rsidRPr="00C12010">
        <w:t xml:space="preserve"> 39064 of 7 August 2015) </w:t>
      </w:r>
      <w:r w:rsidRPr="00C12010">
        <w:t xml:space="preserve">published with effect from 1 July </w:t>
      </w:r>
      <w:r w:rsidR="0036705C" w:rsidRPr="00C12010">
        <w:t xml:space="preserve">2016 </w:t>
      </w:r>
      <w:r w:rsidRPr="00C12010">
        <w:t>to 31 August 201</w:t>
      </w:r>
      <w:r w:rsidR="0036705C" w:rsidRPr="00C12010">
        <w:t>9</w:t>
      </w:r>
      <w:r w:rsidRPr="00C12010">
        <w:t xml:space="preserve"> </w:t>
      </w:r>
      <w:r w:rsidRPr="00C12010">
        <w:br/>
        <w:t xml:space="preserve">(GN R786 in </w:t>
      </w:r>
      <w:r w:rsidRPr="00C12010">
        <w:rPr>
          <w:i/>
        </w:rPr>
        <w:t>GG</w:t>
      </w:r>
      <w:r w:rsidRPr="00C12010">
        <w:t xml:space="preserve"> 40116 of 1 July 2016) (p99)</w:t>
      </w:r>
    </w:p>
    <w:p w14:paraId="1946BEA5" w14:textId="105BAFD2" w:rsidR="00876185" w:rsidRPr="00C12010" w:rsidRDefault="00876185" w:rsidP="00876185">
      <w:pPr>
        <w:pStyle w:val="LegText"/>
      </w:pPr>
      <w:r w:rsidRPr="00C12010">
        <w:t xml:space="preserve">Renewal of period of operation of the Administrative Collective Agreement </w:t>
      </w:r>
      <w:r w:rsidR="0036705C" w:rsidRPr="00C12010">
        <w:t xml:space="preserve">(GN R656 in </w:t>
      </w:r>
      <w:r w:rsidR="0036705C" w:rsidRPr="00C12010">
        <w:rPr>
          <w:i/>
        </w:rPr>
        <w:t>GG</w:t>
      </w:r>
      <w:r w:rsidR="0036705C" w:rsidRPr="00C12010">
        <w:t xml:space="preserve"> 39036 of 31 July 2015, GN R39 in </w:t>
      </w:r>
      <w:r w:rsidR="0036705C" w:rsidRPr="00C12010">
        <w:rPr>
          <w:i/>
        </w:rPr>
        <w:t>GG</w:t>
      </w:r>
      <w:r w:rsidR="0036705C" w:rsidRPr="00C12010">
        <w:t xml:space="preserve"> 39610 of 22 January 2016 and GN R69 in </w:t>
      </w:r>
      <w:r w:rsidR="0036705C" w:rsidRPr="00C12010">
        <w:rPr>
          <w:i/>
        </w:rPr>
        <w:t>GG</w:t>
      </w:r>
      <w:r w:rsidR="0036705C" w:rsidRPr="00C12010">
        <w:t xml:space="preserve"> 39627 of 29 January 2016) </w:t>
      </w:r>
      <w:r w:rsidRPr="00C12010">
        <w:t xml:space="preserve">published with effect from 1 July to 31 August 2016 </w:t>
      </w:r>
      <w:r w:rsidR="0036705C" w:rsidRPr="00C12010">
        <w:br/>
      </w:r>
      <w:r w:rsidRPr="00C12010">
        <w:t xml:space="preserve">(GN R787 in </w:t>
      </w:r>
      <w:r w:rsidRPr="00C12010">
        <w:rPr>
          <w:i/>
        </w:rPr>
        <w:t>GG</w:t>
      </w:r>
      <w:r w:rsidRPr="00C12010">
        <w:t xml:space="preserve"> 40116 of 1 July 2016) (p100)</w:t>
      </w:r>
    </w:p>
    <w:p w14:paraId="4A0C919D" w14:textId="5719452C" w:rsidR="00876185" w:rsidRPr="00C12010" w:rsidRDefault="00876185" w:rsidP="00876185">
      <w:pPr>
        <w:pStyle w:val="LegText"/>
      </w:pPr>
      <w:r w:rsidRPr="00C12010">
        <w:t>Renewal of period of operation of the Autoworkers</w:t>
      </w:r>
      <w:r w:rsidR="0036705C" w:rsidRPr="00C12010">
        <w:t>'</w:t>
      </w:r>
      <w:r w:rsidRPr="00C12010">
        <w:t xml:space="preserve"> Provident Agreement </w:t>
      </w:r>
      <w:r w:rsidR="0036705C" w:rsidRPr="00C12010">
        <w:t xml:space="preserve">(GenN 802 in </w:t>
      </w:r>
      <w:r w:rsidR="0036705C" w:rsidRPr="00C12010">
        <w:rPr>
          <w:i/>
        </w:rPr>
        <w:t>GG</w:t>
      </w:r>
      <w:r w:rsidR="0036705C" w:rsidRPr="00C12010">
        <w:t xml:space="preserve"> 39072 of 7 August 2015) </w:t>
      </w:r>
      <w:r w:rsidRPr="00C12010">
        <w:t xml:space="preserve">published with effect from 1 July </w:t>
      </w:r>
      <w:r w:rsidR="0036705C" w:rsidRPr="00C12010">
        <w:t xml:space="preserve">2016 </w:t>
      </w:r>
      <w:r w:rsidRPr="00C12010">
        <w:t>to 31 August 201</w:t>
      </w:r>
      <w:r w:rsidR="0036705C" w:rsidRPr="00C12010">
        <w:t>9</w:t>
      </w:r>
      <w:r w:rsidRPr="00C12010">
        <w:t xml:space="preserve"> </w:t>
      </w:r>
      <w:r w:rsidRPr="00C12010">
        <w:br/>
        <w:t xml:space="preserve">(GN R788 in </w:t>
      </w:r>
      <w:r w:rsidRPr="00C12010">
        <w:rPr>
          <w:i/>
        </w:rPr>
        <w:t>GG</w:t>
      </w:r>
      <w:r w:rsidRPr="00C12010">
        <w:t xml:space="preserve"> 40116 of 1 July 2016) (p101)</w:t>
      </w:r>
    </w:p>
    <w:p w14:paraId="15397B96" w14:textId="77777777" w:rsidR="00200297" w:rsidRPr="00C12010" w:rsidRDefault="00200297" w:rsidP="00200297">
      <w:pPr>
        <w:pStyle w:val="LegHeadBold"/>
        <w:keepNext/>
      </w:pPr>
      <w:r w:rsidRPr="00C12010">
        <w:t>COMMISSION ON GENDER EQUALITY ACT 39 OF 1996</w:t>
      </w:r>
    </w:p>
    <w:p w14:paraId="5946EC2D" w14:textId="56BE36CD" w:rsidR="00200297" w:rsidRPr="00C12010" w:rsidRDefault="00200297" w:rsidP="00200297">
      <w:pPr>
        <w:pStyle w:val="LegText"/>
      </w:pPr>
      <w:r w:rsidRPr="00C12010">
        <w:t xml:space="preserve">Commission for Gender Equality: Complaints Handling Procedures Manual published </w:t>
      </w:r>
      <w:r w:rsidRPr="00C12010">
        <w:br/>
        <w:t>(</w:t>
      </w:r>
      <w:r w:rsidRPr="00C12010">
        <w:rPr>
          <w:i/>
        </w:rPr>
        <w:t>GG</w:t>
      </w:r>
      <w:r w:rsidRPr="00C12010">
        <w:t xml:space="preserve"> 40111 of 1 July 2016) (p3)</w:t>
      </w:r>
    </w:p>
    <w:p w14:paraId="6F69E0D6" w14:textId="77777777" w:rsidR="00C22AF9" w:rsidRPr="00C12010" w:rsidRDefault="00C22AF9" w:rsidP="00C22AF9">
      <w:pPr>
        <w:pStyle w:val="LegHeadBold"/>
        <w:keepNext/>
      </w:pPr>
      <w:r w:rsidRPr="00C12010">
        <w:t>COMPETITION ACT 89 OF 1998</w:t>
      </w:r>
    </w:p>
    <w:p w14:paraId="6DF3758A" w14:textId="37CE1389" w:rsidR="00C22AF9" w:rsidRPr="00C12010" w:rsidRDefault="00C22AF9" w:rsidP="00C22AF9">
      <w:pPr>
        <w:pStyle w:val="LegText"/>
      </w:pPr>
      <w:r w:rsidRPr="00C12010">
        <w:t xml:space="preserve">Notice of designation of petroleum industry in terms of s. 10 (3) </w:t>
      </w:r>
      <w:r w:rsidRPr="00C12010">
        <w:rPr>
          <w:i/>
        </w:rPr>
        <w:t>(b)</w:t>
      </w:r>
      <w:r w:rsidRPr="00C12010">
        <w:t xml:space="preserve"> (iv) until 30 September 2016 published (GN 773 in </w:t>
      </w:r>
      <w:r w:rsidRPr="00C12010">
        <w:rPr>
          <w:i/>
        </w:rPr>
        <w:t>GG</w:t>
      </w:r>
      <w:r w:rsidRPr="00C12010">
        <w:t xml:space="preserve"> 40104 of 30 June 2016) (p4)</w:t>
      </w:r>
    </w:p>
    <w:p w14:paraId="3A57707C" w14:textId="17EE32F5" w:rsidR="00790094" w:rsidRPr="00C12010" w:rsidRDefault="00790094" w:rsidP="00C22AF9">
      <w:pPr>
        <w:pStyle w:val="LegText"/>
      </w:pPr>
      <w:r w:rsidRPr="00C12010">
        <w:t xml:space="preserve">Western Cape Citrus Producers Forum: Notice of granting of conditional exemption published (GN 794 in </w:t>
      </w:r>
      <w:r w:rsidRPr="00C12010">
        <w:rPr>
          <w:i/>
        </w:rPr>
        <w:t>GG</w:t>
      </w:r>
      <w:r w:rsidRPr="00C12010">
        <w:t xml:space="preserve"> 40114 of 1 July 2016) (p4)</w:t>
      </w:r>
    </w:p>
    <w:p w14:paraId="6284C529" w14:textId="6160FB9C" w:rsidR="007F75CA" w:rsidRPr="00C12010" w:rsidRDefault="007F75CA" w:rsidP="00C22AF9">
      <w:pPr>
        <w:pStyle w:val="LegHeadBold"/>
        <w:keepNext/>
      </w:pPr>
      <w:r w:rsidRPr="00C12010">
        <w:t>NATIONAL ENVIRONMENTAL MANAGEMENT ACT 107 OF 1998</w:t>
      </w:r>
    </w:p>
    <w:p w14:paraId="29B8DCB5" w14:textId="57A96E0A" w:rsidR="007F75CA" w:rsidRPr="00C12010" w:rsidRDefault="007F75CA" w:rsidP="007F75CA">
      <w:pPr>
        <w:pStyle w:val="LegText"/>
      </w:pPr>
      <w:r w:rsidRPr="00C12010">
        <w:t xml:space="preserve">Draft Generic Environmental Management Programme (EMPR) published for comment </w:t>
      </w:r>
      <w:r w:rsidRPr="00C12010">
        <w:br/>
        <w:t xml:space="preserve">(GN 778 in </w:t>
      </w:r>
      <w:r w:rsidRPr="00C12010">
        <w:rPr>
          <w:i/>
        </w:rPr>
        <w:t>GG</w:t>
      </w:r>
      <w:r w:rsidRPr="00C12010">
        <w:t xml:space="preserve"> 40110 of 1 July 2016) (p23)</w:t>
      </w:r>
    </w:p>
    <w:p w14:paraId="60A178DF" w14:textId="051E0539" w:rsidR="007F75CA" w:rsidRPr="00C12010" w:rsidRDefault="007F75CA" w:rsidP="007F75CA">
      <w:pPr>
        <w:pStyle w:val="LegText"/>
      </w:pPr>
      <w:r w:rsidRPr="00C12010">
        <w:t xml:space="preserve">Identification of the Minister as competent authority for the consideration and processing of environmental authorisations and amendments thereto for activities related to the Integrated Resource Plan (IRP) 2010-2030 published (GN 779 in </w:t>
      </w:r>
      <w:r w:rsidRPr="00C12010">
        <w:rPr>
          <w:i/>
        </w:rPr>
        <w:t>GG</w:t>
      </w:r>
      <w:r w:rsidRPr="00C12010">
        <w:t xml:space="preserve"> 40110 of 1 July 2016) (p25) </w:t>
      </w:r>
    </w:p>
    <w:p w14:paraId="54CD6444" w14:textId="1A8C9522" w:rsidR="007A7509" w:rsidRPr="00C12010" w:rsidRDefault="007A7509" w:rsidP="00C22AF9">
      <w:pPr>
        <w:pStyle w:val="LegHeadBold"/>
        <w:keepNext/>
      </w:pPr>
      <w:r w:rsidRPr="00C12010">
        <w:t>NATIONAL HERITAGE RESOURCES ACT 25 OF 1999</w:t>
      </w:r>
    </w:p>
    <w:p w14:paraId="33333F3D" w14:textId="54D5E934" w:rsidR="007A7509" w:rsidRPr="00C12010" w:rsidRDefault="007A7509" w:rsidP="007A7509">
      <w:pPr>
        <w:pStyle w:val="LegText"/>
      </w:pPr>
      <w:r w:rsidRPr="00C12010">
        <w:t xml:space="preserve">Declaration of the South African National Memorial; Delville Wood as a National Heritage Site published (GN 772 in </w:t>
      </w:r>
      <w:r w:rsidRPr="00C12010">
        <w:rPr>
          <w:i/>
        </w:rPr>
        <w:t>GG</w:t>
      </w:r>
      <w:r w:rsidRPr="00C12010">
        <w:t xml:space="preserve"> 40100 of 28 June 2016) (p4)</w:t>
      </w:r>
    </w:p>
    <w:p w14:paraId="180CCD24" w14:textId="500DC414" w:rsidR="005B24AF" w:rsidRPr="00C12010" w:rsidRDefault="005B24AF" w:rsidP="007A7509">
      <w:pPr>
        <w:pStyle w:val="LegHeadBold"/>
        <w:keepNext/>
      </w:pPr>
      <w:r w:rsidRPr="00C12010">
        <w:t>PROMOTION OF ACCESS TO INFORMATION ACT 2 OF 2000</w:t>
      </w:r>
    </w:p>
    <w:p w14:paraId="66D21589" w14:textId="5A5CBB2C" w:rsidR="0036705C" w:rsidRPr="00C12010" w:rsidRDefault="0036705C" w:rsidP="0036705C">
      <w:pPr>
        <w:pStyle w:val="LegText"/>
      </w:pPr>
      <w:r w:rsidRPr="00C12010">
        <w:t xml:space="preserve">Department of Water and Sanitation: Section 14 manual published </w:t>
      </w:r>
      <w:r w:rsidRPr="00C12010">
        <w:br/>
        <w:t xml:space="preserve">(GN R792 in </w:t>
      </w:r>
      <w:r w:rsidRPr="00C12010">
        <w:rPr>
          <w:i/>
        </w:rPr>
        <w:t>GG</w:t>
      </w:r>
      <w:r w:rsidRPr="00C12010">
        <w:t xml:space="preserve"> 40116 of 1 July 2016) (p118)</w:t>
      </w:r>
    </w:p>
    <w:p w14:paraId="40516D5B" w14:textId="77777777" w:rsidR="00C138ED" w:rsidRPr="00C12010" w:rsidRDefault="00C138ED" w:rsidP="00C138ED">
      <w:pPr>
        <w:pStyle w:val="LegHeadBold"/>
        <w:keepNext/>
      </w:pPr>
      <w:r w:rsidRPr="00C12010">
        <w:t>LOCAL GOVERNMENT: MUNICIPAL SYSTEMS ACT 32 OF 2000</w:t>
      </w:r>
    </w:p>
    <w:p w14:paraId="54D430C0" w14:textId="14015243" w:rsidR="00C138ED" w:rsidRPr="00C12010" w:rsidRDefault="00C138ED" w:rsidP="00C138ED">
      <w:pPr>
        <w:pStyle w:val="LegText"/>
      </w:pPr>
      <w:r w:rsidRPr="00C12010">
        <w:t xml:space="preserve">Total remuneration packages payable to municipal managers and managers directly accountable to municipal managers published with effect from 1 July 2016 </w:t>
      </w:r>
      <w:r w:rsidRPr="00C12010">
        <w:br/>
        <w:t xml:space="preserve">(GenN 380 in </w:t>
      </w:r>
      <w:r w:rsidRPr="00C12010">
        <w:rPr>
          <w:i/>
        </w:rPr>
        <w:t>GG</w:t>
      </w:r>
      <w:r w:rsidRPr="00C12010">
        <w:t xml:space="preserve"> 40117 of 1 July 2016) (p4)</w:t>
      </w:r>
    </w:p>
    <w:p w14:paraId="565850EB" w14:textId="6B5F08EB" w:rsidR="007F75CA" w:rsidRPr="00C12010" w:rsidRDefault="007F75CA" w:rsidP="00C138ED">
      <w:pPr>
        <w:pStyle w:val="LegHeadBold"/>
        <w:keepNext/>
      </w:pPr>
      <w:r w:rsidRPr="00C12010">
        <w:t>DIPLOMATIC IMMUNITIES AND PRIVILEGES ACT 37 OF 2001</w:t>
      </w:r>
    </w:p>
    <w:p w14:paraId="4E911218" w14:textId="32EAEA98" w:rsidR="007F75CA" w:rsidRPr="00C12010" w:rsidRDefault="007F75CA" w:rsidP="007F75CA">
      <w:pPr>
        <w:pStyle w:val="LegText"/>
      </w:pPr>
      <w:r w:rsidRPr="00C12010">
        <w:t xml:space="preserve">Erratum notice regarding the recognition of and the conferring on the seventeenth meeting of the Conference of the Parties to the Convention on International Trade in Endangered Species of Wild Fauna and Flora, and the 67th and 68th meetings of the CITES Standing Committee of certain immunities and privileges published in GN 577 in </w:t>
      </w:r>
      <w:r w:rsidRPr="00C12010">
        <w:rPr>
          <w:i/>
        </w:rPr>
        <w:t>GG</w:t>
      </w:r>
      <w:r w:rsidRPr="00C12010">
        <w:t xml:space="preserve"> </w:t>
      </w:r>
      <w:r w:rsidR="00A47B60" w:rsidRPr="00C12010">
        <w:t xml:space="preserve">40021 of 27 May 2016 published </w:t>
      </w:r>
      <w:r w:rsidRPr="00C12010">
        <w:t xml:space="preserve">(GN 781 in </w:t>
      </w:r>
      <w:r w:rsidRPr="00C12010">
        <w:rPr>
          <w:i/>
        </w:rPr>
        <w:t>GG</w:t>
      </w:r>
      <w:r w:rsidRPr="00C12010">
        <w:t xml:space="preserve"> 40110 of 1 July 2016) (p34)</w:t>
      </w:r>
    </w:p>
    <w:p w14:paraId="10E90BF2" w14:textId="2E6FF6A4" w:rsidR="00F0798F" w:rsidRPr="00C12010" w:rsidRDefault="00F0798F" w:rsidP="007F75CA">
      <w:pPr>
        <w:pStyle w:val="LegHeadBold"/>
        <w:keepNext/>
      </w:pPr>
      <w:r w:rsidRPr="00C12010">
        <w:lastRenderedPageBreak/>
        <w:t>PRIVATE SECURITY INDUSTRY REGULATION ACT 56 OF 2001</w:t>
      </w:r>
    </w:p>
    <w:p w14:paraId="6EE8DFD1" w14:textId="270BB2C5" w:rsidR="00F0798F" w:rsidRPr="00C12010" w:rsidRDefault="00F0798F" w:rsidP="00F0798F">
      <w:pPr>
        <w:pStyle w:val="LegText"/>
      </w:pPr>
      <w:r w:rsidRPr="00C12010">
        <w:t xml:space="preserve">Improper Conduct Enquiries Regulations, 2003 amended </w:t>
      </w:r>
      <w:r w:rsidR="0036705C" w:rsidRPr="00C12010">
        <w:t xml:space="preserve">with effect from 9 July 2016 </w:t>
      </w:r>
      <w:r w:rsidR="0036705C" w:rsidRPr="00C12010">
        <w:br/>
      </w:r>
      <w:r w:rsidRPr="00C12010">
        <w:t>(GN R7</w:t>
      </w:r>
      <w:r w:rsidR="0036705C" w:rsidRPr="00C12010">
        <w:t>90</w:t>
      </w:r>
      <w:r w:rsidRPr="00C12010">
        <w:t xml:space="preserve"> in </w:t>
      </w:r>
      <w:r w:rsidRPr="00C12010">
        <w:rPr>
          <w:i/>
        </w:rPr>
        <w:t>GG</w:t>
      </w:r>
      <w:r w:rsidRPr="00C12010">
        <w:t xml:space="preserve"> 40</w:t>
      </w:r>
      <w:r w:rsidR="0036705C" w:rsidRPr="00C12010">
        <w:t>116</w:t>
      </w:r>
      <w:r w:rsidRPr="00C12010">
        <w:t xml:space="preserve"> of </w:t>
      </w:r>
      <w:r w:rsidR="0036705C" w:rsidRPr="00C12010">
        <w:t>1</w:t>
      </w:r>
      <w:r w:rsidRPr="00C12010">
        <w:t xml:space="preserve"> Ju</w:t>
      </w:r>
      <w:r w:rsidR="0036705C" w:rsidRPr="00C12010">
        <w:t>ly</w:t>
      </w:r>
      <w:r w:rsidRPr="00C12010">
        <w:t xml:space="preserve"> 2016) (p1</w:t>
      </w:r>
      <w:r w:rsidR="0036705C" w:rsidRPr="00C12010">
        <w:t>08</w:t>
      </w:r>
      <w:r w:rsidRPr="00C12010">
        <w:t>)</w:t>
      </w:r>
      <w:r w:rsidR="00C138ED" w:rsidRPr="00C12010">
        <w:rPr>
          <w:rStyle w:val="FootnoteReference"/>
        </w:rPr>
        <w:footnoteReference w:id="1"/>
      </w:r>
    </w:p>
    <w:p w14:paraId="016F9DF2" w14:textId="20ABC050" w:rsidR="005F3611" w:rsidRPr="00C12010" w:rsidRDefault="005F3611" w:rsidP="00F0798F">
      <w:pPr>
        <w:pStyle w:val="LegText"/>
      </w:pPr>
      <w:r w:rsidRPr="00C12010">
        <w:t xml:space="preserve">Code of Conduct for Security Service Providers, 2003 amended </w:t>
      </w:r>
      <w:r w:rsidR="00977712" w:rsidRPr="00C12010">
        <w:t xml:space="preserve">with effect from 9 July 2016 </w:t>
      </w:r>
      <w:r w:rsidRPr="00C12010">
        <w:br/>
      </w:r>
      <w:r w:rsidR="0036705C" w:rsidRPr="00C12010">
        <w:t xml:space="preserve">(GN R791 in </w:t>
      </w:r>
      <w:r w:rsidR="0036705C" w:rsidRPr="00C12010">
        <w:rPr>
          <w:i/>
        </w:rPr>
        <w:t>GG</w:t>
      </w:r>
      <w:r w:rsidR="0036705C" w:rsidRPr="00C12010">
        <w:t xml:space="preserve"> 40116 of 1 July 2016) (p113)</w:t>
      </w:r>
      <w:r w:rsidR="00C138ED" w:rsidRPr="00C12010">
        <w:rPr>
          <w:rStyle w:val="FootnoteReference"/>
        </w:rPr>
        <w:footnoteReference w:id="2"/>
      </w:r>
    </w:p>
    <w:p w14:paraId="149564BC" w14:textId="77777777" w:rsidR="007A7509" w:rsidRPr="00C12010" w:rsidRDefault="007A7509" w:rsidP="007A7509">
      <w:pPr>
        <w:pStyle w:val="LegHeadBold"/>
        <w:keepNext/>
      </w:pPr>
      <w:r w:rsidRPr="00C12010">
        <w:t>NURSING ACT 33 OF 2005</w:t>
      </w:r>
    </w:p>
    <w:p w14:paraId="1CC6A760" w14:textId="466EDAA3" w:rsidR="007A7509" w:rsidRPr="00C12010" w:rsidRDefault="007A7509" w:rsidP="007A7509">
      <w:pPr>
        <w:pStyle w:val="LegText"/>
      </w:pPr>
      <w:r w:rsidRPr="00C12010">
        <w:t xml:space="preserve">Fees payable to the South African Nursing Council published with effect from 1 January 2017 (BN 94 in </w:t>
      </w:r>
      <w:r w:rsidRPr="00C12010">
        <w:rPr>
          <w:i/>
        </w:rPr>
        <w:t>GG</w:t>
      </w:r>
      <w:r w:rsidRPr="00C12010">
        <w:t xml:space="preserve"> 40102 of 29 June 2016) (p4)</w:t>
      </w:r>
    </w:p>
    <w:p w14:paraId="29F6B7AB" w14:textId="77777777" w:rsidR="00934113" w:rsidRPr="00C12010" w:rsidRDefault="00934113" w:rsidP="00934113">
      <w:pPr>
        <w:pStyle w:val="LegHeadBold"/>
        <w:keepNext/>
      </w:pPr>
      <w:r w:rsidRPr="00C12010">
        <w:t>NATIONAL QUALIFICATIONS FRAMEWORK ACT 67 OF 2008</w:t>
      </w:r>
    </w:p>
    <w:p w14:paraId="581B9E9A" w14:textId="4F36B37C" w:rsidR="00790094" w:rsidRPr="00C12010" w:rsidRDefault="00790094" w:rsidP="00790094">
      <w:pPr>
        <w:pStyle w:val="LegText"/>
      </w:pPr>
      <w:r w:rsidRPr="00C12010">
        <w:t xml:space="preserve">Competency Framework for Career Development Practitioners in South Africa published </w:t>
      </w:r>
      <w:r w:rsidRPr="00C12010">
        <w:br/>
        <w:t xml:space="preserve">(GN 795 in </w:t>
      </w:r>
      <w:r w:rsidRPr="00C12010">
        <w:rPr>
          <w:i/>
        </w:rPr>
        <w:t>GG</w:t>
      </w:r>
      <w:r w:rsidRPr="00C12010">
        <w:t xml:space="preserve"> 40115 of 1 July 2016) (p4)</w:t>
      </w:r>
    </w:p>
    <w:p w14:paraId="7346E29A" w14:textId="2FA0CDDF" w:rsidR="00DB27F7" w:rsidRPr="00C12010" w:rsidRDefault="00DB27F7" w:rsidP="00DB27F7">
      <w:pPr>
        <w:pStyle w:val="LegText"/>
      </w:pPr>
      <w:r w:rsidRPr="00C12010">
        <w:t xml:space="preserve">South African Qualifications Authority (SAQA): Proposed recognition of professional body </w:t>
      </w:r>
      <w:r w:rsidR="00790094" w:rsidRPr="00C12010">
        <w:t>Southern African Institute for Business Accountants (SAIBA)</w:t>
      </w:r>
      <w:r w:rsidRPr="00C12010">
        <w:t xml:space="preserve"> and registration of designation of </w:t>
      </w:r>
      <w:r w:rsidR="00790094" w:rsidRPr="00C12010">
        <w:t>Certified Business Accountant (SA)</w:t>
      </w:r>
      <w:r w:rsidRPr="00C12010">
        <w:t xml:space="preserve"> on the NQF published for comment </w:t>
      </w:r>
      <w:r w:rsidR="00790094" w:rsidRPr="00C12010">
        <w:br/>
      </w:r>
      <w:r w:rsidRPr="00C12010">
        <w:t xml:space="preserve">(GN </w:t>
      </w:r>
      <w:r w:rsidR="00790094" w:rsidRPr="00C12010">
        <w:t>793</w:t>
      </w:r>
      <w:r w:rsidRPr="00C12010">
        <w:t xml:space="preserve"> in </w:t>
      </w:r>
      <w:r w:rsidR="00790094" w:rsidRPr="00C12010">
        <w:rPr>
          <w:i/>
        </w:rPr>
        <w:t>GG</w:t>
      </w:r>
      <w:r w:rsidR="00790094" w:rsidRPr="00C12010">
        <w:t xml:space="preserve"> 40113</w:t>
      </w:r>
      <w:r w:rsidRPr="00C12010">
        <w:t xml:space="preserve"> of </w:t>
      </w:r>
      <w:r w:rsidR="00790094" w:rsidRPr="00C12010">
        <w:t>1</w:t>
      </w:r>
      <w:r w:rsidRPr="00C12010">
        <w:t xml:space="preserve"> July 201</w:t>
      </w:r>
      <w:r w:rsidR="00790094" w:rsidRPr="00C12010">
        <w:t>6</w:t>
      </w:r>
      <w:r w:rsidRPr="00C12010">
        <w:t>) (p</w:t>
      </w:r>
      <w:r w:rsidR="00790094" w:rsidRPr="00C12010">
        <w:t>4</w:t>
      </w:r>
      <w:r w:rsidRPr="00C12010">
        <w:t>)</w:t>
      </w:r>
    </w:p>
    <w:p w14:paraId="045E858E" w14:textId="77777777" w:rsidR="00881DF2" w:rsidRPr="00C12010" w:rsidRDefault="00881DF2" w:rsidP="00881DF2">
      <w:pPr>
        <w:pStyle w:val="LegHeadBold"/>
        <w:keepNext/>
      </w:pPr>
      <w:r w:rsidRPr="00C12010">
        <w:t>NATIONAL LAND TRANSPORT ACT 5 OF 2009</w:t>
      </w:r>
    </w:p>
    <w:p w14:paraId="241CEA8A" w14:textId="12487F12" w:rsidR="00881DF2" w:rsidRPr="00C12010" w:rsidRDefault="00881DF2" w:rsidP="00881DF2">
      <w:pPr>
        <w:pStyle w:val="LegText"/>
      </w:pPr>
      <w:r w:rsidRPr="00C12010">
        <w:t xml:space="preserve">National Public Transport Regulator (NPTR) established with effect from 29 July 2016 </w:t>
      </w:r>
      <w:r w:rsidRPr="00C12010">
        <w:br/>
        <w:t xml:space="preserve">(GenN 378 in </w:t>
      </w:r>
      <w:r w:rsidRPr="00C12010">
        <w:rPr>
          <w:i/>
        </w:rPr>
        <w:t>GG</w:t>
      </w:r>
      <w:r w:rsidRPr="00C12010">
        <w:t xml:space="preserve"> 40110 of 1 July 2016) (p43)</w:t>
      </w:r>
    </w:p>
    <w:p w14:paraId="61DB26EC" w14:textId="77777777" w:rsidR="00AA127A" w:rsidRPr="00C12010" w:rsidRDefault="00AA127A" w:rsidP="00AA127A">
      <w:pPr>
        <w:pStyle w:val="LegHeadBold"/>
        <w:keepNext/>
      </w:pPr>
      <w:r w:rsidRPr="00C12010">
        <w:t>USE OF OFFICIAL LANGUAGES ACT 12 OF 2012</w:t>
      </w:r>
    </w:p>
    <w:p w14:paraId="1DE9EA56" w14:textId="5F536CE6" w:rsidR="00AA127A" w:rsidRPr="00C12010" w:rsidRDefault="00200297" w:rsidP="00200297">
      <w:pPr>
        <w:pStyle w:val="LegText"/>
      </w:pPr>
      <w:r w:rsidRPr="00C12010">
        <w:t xml:space="preserve">Language Policy of the Performing Arts Centre of the Free State (PACOFS) </w:t>
      </w:r>
      <w:r w:rsidR="00AA127A" w:rsidRPr="00C12010">
        <w:t>published</w:t>
      </w:r>
      <w:r w:rsidRPr="00C12010">
        <w:br/>
      </w:r>
      <w:r w:rsidR="00AA127A" w:rsidRPr="00C12010">
        <w:t>(GenN 3</w:t>
      </w:r>
      <w:r w:rsidRPr="00C12010">
        <w:t>7</w:t>
      </w:r>
      <w:r w:rsidR="00AA127A" w:rsidRPr="00C12010">
        <w:t xml:space="preserve">9 in </w:t>
      </w:r>
      <w:r w:rsidR="00AA127A" w:rsidRPr="00C12010">
        <w:rPr>
          <w:i/>
        </w:rPr>
        <w:t>GG</w:t>
      </w:r>
      <w:r w:rsidR="00AA127A" w:rsidRPr="00C12010">
        <w:t xml:space="preserve"> 40</w:t>
      </w:r>
      <w:r w:rsidRPr="00C12010">
        <w:t>112</w:t>
      </w:r>
      <w:r w:rsidR="00AA127A" w:rsidRPr="00C12010">
        <w:t xml:space="preserve"> of </w:t>
      </w:r>
      <w:r w:rsidRPr="00C12010">
        <w:t>1</w:t>
      </w:r>
      <w:r w:rsidR="00AA127A" w:rsidRPr="00C12010">
        <w:t xml:space="preserve"> </w:t>
      </w:r>
      <w:r w:rsidRPr="00C12010">
        <w:t>July</w:t>
      </w:r>
      <w:r w:rsidR="00AA127A" w:rsidRPr="00C12010">
        <w:t xml:space="preserve"> 2016) (p</w:t>
      </w:r>
      <w:r w:rsidRPr="00C12010">
        <w:t>4</w:t>
      </w:r>
      <w:r w:rsidR="00AA127A" w:rsidRPr="00C12010">
        <w:t>)</w:t>
      </w:r>
    </w:p>
    <w:p w14:paraId="2329B649" w14:textId="31CFA083" w:rsidR="0002215D" w:rsidRPr="00C12010" w:rsidRDefault="0002215D" w:rsidP="00AA127A">
      <w:pPr>
        <w:pStyle w:val="LegHeadBold"/>
        <w:keepNext/>
      </w:pPr>
      <w:r w:rsidRPr="00C12010">
        <w:t>FINANCIAL MARKETS ACT 19 OF 2012</w:t>
      </w:r>
    </w:p>
    <w:p w14:paraId="6E5197CE" w14:textId="1AA2C2CB" w:rsidR="003E3852" w:rsidRPr="00C12010" w:rsidRDefault="000A0EFB" w:rsidP="0002215D">
      <w:pPr>
        <w:pStyle w:val="LegText"/>
      </w:pPr>
      <w:r w:rsidRPr="00C12010">
        <w:t xml:space="preserve">Notice of publication for comment of proposed </w:t>
      </w:r>
      <w:r w:rsidR="0002215D" w:rsidRPr="00C12010">
        <w:t xml:space="preserve">amendments to the JSE </w:t>
      </w:r>
      <w:r w:rsidR="00881DF2" w:rsidRPr="00C12010">
        <w:t>Listings</w:t>
      </w:r>
      <w:r w:rsidR="0002215D" w:rsidRPr="00C12010">
        <w:t xml:space="preserve"> </w:t>
      </w:r>
      <w:r w:rsidR="00881DF2" w:rsidRPr="00C12010">
        <w:t>Requirements</w:t>
      </w:r>
      <w:r w:rsidR="0002215D" w:rsidRPr="00C12010">
        <w:t xml:space="preserve"> published (BN </w:t>
      </w:r>
      <w:r w:rsidR="00881DF2" w:rsidRPr="00C12010">
        <w:t>95</w:t>
      </w:r>
      <w:r w:rsidR="0002215D" w:rsidRPr="00C12010">
        <w:t xml:space="preserve"> in </w:t>
      </w:r>
      <w:r w:rsidR="0002215D" w:rsidRPr="00C12010">
        <w:rPr>
          <w:i/>
        </w:rPr>
        <w:t>GG</w:t>
      </w:r>
      <w:r w:rsidR="0002215D" w:rsidRPr="00C12010">
        <w:t xml:space="preserve"> 40</w:t>
      </w:r>
      <w:r w:rsidR="00881DF2" w:rsidRPr="00C12010">
        <w:t>110</w:t>
      </w:r>
      <w:r w:rsidR="0002215D" w:rsidRPr="00C12010">
        <w:t xml:space="preserve"> of </w:t>
      </w:r>
      <w:r w:rsidR="00881DF2" w:rsidRPr="00C12010">
        <w:t>1</w:t>
      </w:r>
      <w:r w:rsidR="0002215D" w:rsidRPr="00C12010">
        <w:t xml:space="preserve"> </w:t>
      </w:r>
      <w:r w:rsidR="00881DF2" w:rsidRPr="00C12010">
        <w:t>July</w:t>
      </w:r>
      <w:r w:rsidR="0002215D" w:rsidRPr="00C12010">
        <w:t xml:space="preserve"> 2016) (p4</w:t>
      </w:r>
      <w:r w:rsidR="00881DF2" w:rsidRPr="00C12010">
        <w:t>4</w:t>
      </w:r>
      <w:r w:rsidR="0002215D" w:rsidRPr="00C12010">
        <w:t>)</w:t>
      </w:r>
    </w:p>
    <w:p w14:paraId="05C1590B" w14:textId="3A07E116" w:rsidR="00187E5F" w:rsidRPr="00C12010" w:rsidRDefault="00E678D9" w:rsidP="00187E5F">
      <w:pPr>
        <w:pStyle w:val="LegText"/>
      </w:pPr>
      <w:r w:rsidRPr="00C12010">
        <w:t xml:space="preserve">Notice of publication for comment of proposed </w:t>
      </w:r>
      <w:r w:rsidR="00187E5F" w:rsidRPr="00C12010">
        <w:t xml:space="preserve">amendments to the </w:t>
      </w:r>
      <w:r w:rsidR="00881DF2" w:rsidRPr="00C12010">
        <w:t>JSE Debt Listing Requirements</w:t>
      </w:r>
      <w:r w:rsidR="00187E5F" w:rsidRPr="00C12010">
        <w:t xml:space="preserve"> published </w:t>
      </w:r>
      <w:r w:rsidR="00881DF2" w:rsidRPr="00C12010">
        <w:t xml:space="preserve">(BN 96 in </w:t>
      </w:r>
      <w:r w:rsidR="00881DF2" w:rsidRPr="00C12010">
        <w:rPr>
          <w:i/>
        </w:rPr>
        <w:t>GG</w:t>
      </w:r>
      <w:r w:rsidR="00881DF2" w:rsidRPr="00C12010">
        <w:t xml:space="preserve"> 40110 of 1 July 2016) (p45)</w:t>
      </w:r>
    </w:p>
    <w:p w14:paraId="6CA086E0" w14:textId="32CC0FEE" w:rsidR="0042744E" w:rsidRPr="00C12010" w:rsidRDefault="0042744E" w:rsidP="0042744E">
      <w:pPr>
        <w:pStyle w:val="LegHeadBold"/>
        <w:keepNext/>
      </w:pPr>
      <w:r w:rsidRPr="00C12010">
        <w:t>MENTAL HEALTH CARE AMENDMENT ACT 12 OF 2014</w:t>
      </w:r>
    </w:p>
    <w:p w14:paraId="656332B0" w14:textId="61906CAC" w:rsidR="0042744E" w:rsidRPr="00C12010" w:rsidRDefault="0042744E" w:rsidP="0042744E">
      <w:pPr>
        <w:pStyle w:val="LegText"/>
      </w:pPr>
      <w:r w:rsidRPr="00C12010">
        <w:rPr>
          <w:i/>
        </w:rPr>
        <w:t>Date of commencement</w:t>
      </w:r>
      <w:r w:rsidRPr="00C12010">
        <w:t xml:space="preserve">: 1 July 2016 (Proc 37 in </w:t>
      </w:r>
      <w:r w:rsidRPr="00C12010">
        <w:rPr>
          <w:i/>
        </w:rPr>
        <w:t>GG</w:t>
      </w:r>
      <w:r w:rsidRPr="00C12010">
        <w:t xml:space="preserve"> 40107 of 30 June 2016) (p4)</w:t>
      </w:r>
    </w:p>
    <w:p w14:paraId="6711FEE7" w14:textId="299C78C2" w:rsidR="0042744E" w:rsidRPr="00C12010" w:rsidRDefault="0042744E" w:rsidP="0042744E">
      <w:pPr>
        <w:pStyle w:val="LegText"/>
      </w:pPr>
      <w:r w:rsidRPr="00C12010">
        <w:rPr>
          <w:i/>
        </w:rPr>
        <w:t>Inserts</w:t>
      </w:r>
      <w:r w:rsidRPr="00C12010">
        <w:t xml:space="preserve"> s. 72A in the Mental Health Care Act 17 of 2002 and </w:t>
      </w:r>
      <w:r w:rsidRPr="00C12010">
        <w:rPr>
          <w:i/>
        </w:rPr>
        <w:t>repeals</w:t>
      </w:r>
      <w:r w:rsidRPr="00C12010">
        <w:t xml:space="preserve"> the Mental Health Act 18 of 1973</w:t>
      </w:r>
    </w:p>
    <w:p w14:paraId="4637A753" w14:textId="1E85A406" w:rsidR="00F61FD9" w:rsidRPr="00C12010" w:rsidRDefault="00F61FD9" w:rsidP="00F61FD9">
      <w:pPr>
        <w:pStyle w:val="LegHeadCenteredBold"/>
      </w:pPr>
      <w:r w:rsidRPr="00C12010">
        <w:t>BILL</w:t>
      </w:r>
    </w:p>
    <w:p w14:paraId="06E7CC8B" w14:textId="3478C704" w:rsidR="00F61FD9" w:rsidRPr="00C12010" w:rsidRDefault="00673D7C" w:rsidP="00F61FD9">
      <w:pPr>
        <w:pStyle w:val="LegText"/>
      </w:pPr>
      <w:r w:rsidRPr="00C12010">
        <w:t>Liquor Products Amendment</w:t>
      </w:r>
      <w:r w:rsidR="00F61FD9" w:rsidRPr="00C12010">
        <w:t xml:space="preserve"> Bill, 2016, notice of intention to introduce and explanatory summary published for comment (GenN</w:t>
      </w:r>
      <w:r w:rsidRPr="00C12010">
        <w:t>s</w:t>
      </w:r>
      <w:r w:rsidR="00F61FD9" w:rsidRPr="00C12010">
        <w:t xml:space="preserve"> </w:t>
      </w:r>
      <w:r w:rsidRPr="00C12010">
        <w:t>372 &amp; 373</w:t>
      </w:r>
      <w:r w:rsidR="00F61FD9" w:rsidRPr="00C12010">
        <w:t xml:space="preserve"> in </w:t>
      </w:r>
      <w:r w:rsidRPr="00C12010">
        <w:rPr>
          <w:i/>
        </w:rPr>
        <w:t>GG</w:t>
      </w:r>
      <w:r w:rsidRPr="00C12010">
        <w:t xml:space="preserve"> 40110</w:t>
      </w:r>
      <w:r w:rsidR="00F61FD9" w:rsidRPr="00C12010">
        <w:t xml:space="preserve"> of </w:t>
      </w:r>
      <w:r w:rsidRPr="00C12010">
        <w:t>1</w:t>
      </w:r>
      <w:r w:rsidR="00F61FD9" w:rsidRPr="00C12010">
        <w:t xml:space="preserve"> </w:t>
      </w:r>
      <w:r w:rsidRPr="00C12010">
        <w:t>July</w:t>
      </w:r>
      <w:r w:rsidR="00F61FD9" w:rsidRPr="00C12010">
        <w:t xml:space="preserve"> 2016) (p</w:t>
      </w:r>
      <w:r w:rsidR="00881DF2" w:rsidRPr="00C12010">
        <w:t xml:space="preserve">p </w:t>
      </w:r>
      <w:r w:rsidRPr="00C12010">
        <w:t>36</w:t>
      </w:r>
      <w:r w:rsidR="00881DF2" w:rsidRPr="00C12010">
        <w:t xml:space="preserve"> &amp; 37</w:t>
      </w:r>
      <w:r w:rsidR="00F61FD9" w:rsidRPr="00C12010">
        <w:t>)</w:t>
      </w:r>
    </w:p>
    <w:p w14:paraId="2013B37E" w14:textId="059EB2F6" w:rsidR="00042A95" w:rsidRPr="00C12010" w:rsidRDefault="00042A95" w:rsidP="001E26F6">
      <w:pPr>
        <w:pStyle w:val="LegHeadCenteredBold"/>
      </w:pPr>
      <w:r w:rsidRPr="00C12010">
        <w:lastRenderedPageBreak/>
        <w:t>PROVINCIAL LEGISLATION</w:t>
      </w:r>
    </w:p>
    <w:p w14:paraId="510437BF" w14:textId="77777777" w:rsidR="00F00EAF" w:rsidRPr="00C12010" w:rsidRDefault="00F00EAF" w:rsidP="001E26F6">
      <w:pPr>
        <w:pStyle w:val="LegHeadBold"/>
        <w:keepNext/>
        <w:rPr>
          <w:lang w:val="af-ZA"/>
        </w:rPr>
      </w:pPr>
      <w:r w:rsidRPr="00C12010">
        <w:rPr>
          <w:lang w:val="af-ZA"/>
        </w:rPr>
        <w:t>EASTERN CAPE</w:t>
      </w:r>
    </w:p>
    <w:p w14:paraId="29DB7461" w14:textId="77777777" w:rsidR="00F00EAF" w:rsidRPr="00C12010" w:rsidRDefault="00F00EAF" w:rsidP="00F00EAF">
      <w:pPr>
        <w:pStyle w:val="LegText"/>
        <w:rPr>
          <w:rFonts w:eastAsia="Calibri"/>
        </w:rPr>
      </w:pPr>
      <w:r w:rsidRPr="00C12010">
        <w:rPr>
          <w:rFonts w:eastAsia="Calibri"/>
        </w:rPr>
        <w:t xml:space="preserve">Local Government: Municipal Property Rates Act 6 of 2004: Matatiele Local Municipality: Promulgation of property rates levied for the financial year 2016/2017 published with effect from 1 July </w:t>
      </w:r>
      <w:r w:rsidRPr="00C12010">
        <w:t>2016</w:t>
      </w:r>
      <w:r w:rsidRPr="00C12010">
        <w:rPr>
          <w:rFonts w:eastAsia="Calibri"/>
        </w:rPr>
        <w:t xml:space="preserve"> (LAN 55 in </w:t>
      </w:r>
      <w:r w:rsidRPr="00C12010">
        <w:rPr>
          <w:rFonts w:eastAsia="Calibri"/>
          <w:i/>
        </w:rPr>
        <w:t>PG</w:t>
      </w:r>
      <w:r w:rsidRPr="00C12010">
        <w:rPr>
          <w:rFonts w:eastAsia="Calibri"/>
        </w:rPr>
        <w:t xml:space="preserve"> 3692 of 27 June 2016) (p10)</w:t>
      </w:r>
    </w:p>
    <w:p w14:paraId="630C667B" w14:textId="77777777" w:rsidR="00F00EAF" w:rsidRPr="00C12010" w:rsidRDefault="00F00EAF" w:rsidP="001E26F6">
      <w:pPr>
        <w:pStyle w:val="LegText"/>
        <w:rPr>
          <w:rFonts w:eastAsia="Calibri"/>
        </w:rPr>
      </w:pPr>
      <w:r w:rsidRPr="00C12010">
        <w:rPr>
          <w:rFonts w:eastAsia="Calibri"/>
        </w:rPr>
        <w:t xml:space="preserve">Local Government: Municipal Structures Act 117 of 1998: Notices of proposals to amend and repeal the </w:t>
      </w:r>
      <w:r w:rsidRPr="00C12010">
        <w:t>existing</w:t>
      </w:r>
      <w:r w:rsidRPr="00C12010">
        <w:rPr>
          <w:rFonts w:eastAsia="Calibri"/>
        </w:rPr>
        <w:t xml:space="preserve"> establishment notice in respect of </w:t>
      </w:r>
      <w:proofErr w:type="spellStart"/>
      <w:r w:rsidRPr="00C12010">
        <w:rPr>
          <w:rFonts w:eastAsia="Calibri"/>
        </w:rPr>
        <w:t>Ikwezi</w:t>
      </w:r>
      <w:proofErr w:type="spellEnd"/>
      <w:r w:rsidRPr="00C12010">
        <w:rPr>
          <w:rFonts w:eastAsia="Calibri"/>
        </w:rPr>
        <w:t xml:space="preserve">, Camdeboo and </w:t>
      </w:r>
      <w:proofErr w:type="spellStart"/>
      <w:r w:rsidRPr="00C12010">
        <w:rPr>
          <w:rFonts w:eastAsia="Calibri"/>
        </w:rPr>
        <w:t>Baviaans</w:t>
      </w:r>
      <w:proofErr w:type="spellEnd"/>
      <w:r w:rsidRPr="00C12010">
        <w:rPr>
          <w:rFonts w:eastAsia="Calibri"/>
        </w:rPr>
        <w:t xml:space="preserve"> Local Municipalities and establish a new municipality: Dr </w:t>
      </w:r>
      <w:proofErr w:type="spellStart"/>
      <w:r w:rsidRPr="00C12010">
        <w:rPr>
          <w:rFonts w:eastAsia="Calibri"/>
        </w:rPr>
        <w:t>Beyers</w:t>
      </w:r>
      <w:proofErr w:type="spellEnd"/>
      <w:r w:rsidRPr="00C12010">
        <w:rPr>
          <w:rFonts w:eastAsia="Calibri"/>
        </w:rPr>
        <w:t xml:space="preserve"> Naude Local Municipality; Give effect to changes in the boundaries of the Amathole District Municipality; Amend and repeal the existing establishment notice in respect of Gariep and Maletswai Local Municipalities and establish a new municipality: Walter Sisulu Local Municipality; Amend and repeal the existing establishment notice in respect of </w:t>
      </w:r>
      <w:proofErr w:type="spellStart"/>
      <w:r w:rsidRPr="00C12010">
        <w:rPr>
          <w:rFonts w:eastAsia="Calibri"/>
        </w:rPr>
        <w:t>Nxuba</w:t>
      </w:r>
      <w:proofErr w:type="spellEnd"/>
      <w:r w:rsidRPr="00C12010">
        <w:rPr>
          <w:rFonts w:eastAsia="Calibri"/>
        </w:rPr>
        <w:t xml:space="preserve"> and Nkonkobe Local Municipalities and establish a new municipality: Raymond </w:t>
      </w:r>
      <w:proofErr w:type="spellStart"/>
      <w:r w:rsidRPr="00C12010">
        <w:rPr>
          <w:rFonts w:eastAsia="Calibri"/>
        </w:rPr>
        <w:t>Mhlaba</w:t>
      </w:r>
      <w:proofErr w:type="spellEnd"/>
      <w:r w:rsidRPr="00C12010">
        <w:rPr>
          <w:rFonts w:eastAsia="Calibri"/>
        </w:rPr>
        <w:t xml:space="preserve"> Local Municipality; and Amend and repeal the existing establishment notice in respect of </w:t>
      </w:r>
      <w:proofErr w:type="spellStart"/>
      <w:r w:rsidRPr="00C12010">
        <w:rPr>
          <w:rFonts w:eastAsia="Calibri"/>
        </w:rPr>
        <w:t>Inkwanca</w:t>
      </w:r>
      <w:proofErr w:type="spellEnd"/>
      <w:r w:rsidRPr="00C12010">
        <w:rPr>
          <w:rFonts w:eastAsia="Calibri"/>
        </w:rPr>
        <w:t xml:space="preserve">, </w:t>
      </w:r>
      <w:proofErr w:type="spellStart"/>
      <w:r w:rsidRPr="00C12010">
        <w:rPr>
          <w:rFonts w:eastAsia="Calibri"/>
        </w:rPr>
        <w:t>Tsolwana</w:t>
      </w:r>
      <w:proofErr w:type="spellEnd"/>
      <w:r w:rsidRPr="00C12010">
        <w:rPr>
          <w:rFonts w:eastAsia="Calibri"/>
        </w:rPr>
        <w:t xml:space="preserve"> and Lukhanji Local Municipalities and establish a new municipality: Enoch </w:t>
      </w:r>
      <w:proofErr w:type="spellStart"/>
      <w:r w:rsidRPr="00C12010">
        <w:rPr>
          <w:rFonts w:eastAsia="Calibri"/>
        </w:rPr>
        <w:t>Mgijima</w:t>
      </w:r>
      <w:proofErr w:type="spellEnd"/>
      <w:r w:rsidRPr="00C12010">
        <w:rPr>
          <w:rFonts w:eastAsia="Calibri"/>
        </w:rPr>
        <w:t xml:space="preserve"> Local Municipality published for comment </w:t>
      </w:r>
      <w:r w:rsidRPr="00C12010">
        <w:rPr>
          <w:rFonts w:eastAsia="Calibri"/>
        </w:rPr>
        <w:br/>
        <w:t xml:space="preserve">(PNs 146-151 in </w:t>
      </w:r>
      <w:r w:rsidRPr="00C12010">
        <w:rPr>
          <w:rFonts w:eastAsia="Calibri"/>
          <w:i/>
        </w:rPr>
        <w:t>PG</w:t>
      </w:r>
      <w:r w:rsidRPr="00C12010">
        <w:rPr>
          <w:rFonts w:eastAsia="Calibri"/>
        </w:rPr>
        <w:t xml:space="preserve"> 3693 of 27 June 2017) (pp 4, 12, 17, 25, 34 &amp; 43)</w:t>
      </w:r>
    </w:p>
    <w:p w14:paraId="7018502E" w14:textId="77777777" w:rsidR="00A23305" w:rsidRPr="00C12010" w:rsidRDefault="00A23305" w:rsidP="001E26F6">
      <w:pPr>
        <w:pStyle w:val="LegHeadBold"/>
        <w:keepNext/>
        <w:rPr>
          <w:lang w:val="af-ZA"/>
        </w:rPr>
      </w:pPr>
      <w:r w:rsidRPr="00C12010">
        <w:rPr>
          <w:lang w:val="af-ZA"/>
        </w:rPr>
        <w:t xml:space="preserve">FREE </w:t>
      </w:r>
      <w:r w:rsidRPr="00C12010">
        <w:t>STATE</w:t>
      </w:r>
    </w:p>
    <w:p w14:paraId="6FC8D537" w14:textId="77777777" w:rsidR="00A23305" w:rsidRPr="00C12010" w:rsidRDefault="00A23305" w:rsidP="001E26F6">
      <w:pPr>
        <w:pStyle w:val="LegText"/>
        <w:rPr>
          <w:b/>
          <w:lang w:val="af-ZA"/>
        </w:rPr>
      </w:pPr>
      <w:r w:rsidRPr="00C12010">
        <w:rPr>
          <w:lang w:val="af-ZA"/>
        </w:rPr>
        <w:t xml:space="preserve">Free State Finance </w:t>
      </w:r>
      <w:r w:rsidRPr="00C12010">
        <w:t>Management</w:t>
      </w:r>
      <w:r w:rsidRPr="00C12010">
        <w:rPr>
          <w:lang w:val="af-ZA"/>
        </w:rPr>
        <w:t xml:space="preserve"> Amendment Act 4 of 2016 </w:t>
      </w:r>
      <w:r w:rsidRPr="00C12010">
        <w:rPr>
          <w:rStyle w:val="FootnoteReference"/>
          <w:lang w:val="af-ZA"/>
        </w:rPr>
        <w:footnoteReference w:id="3"/>
      </w:r>
    </w:p>
    <w:p w14:paraId="06A89D63" w14:textId="77777777" w:rsidR="00A23305" w:rsidRPr="00C12010" w:rsidRDefault="00A23305" w:rsidP="00A23305">
      <w:pPr>
        <w:autoSpaceDE w:val="0"/>
        <w:autoSpaceDN w:val="0"/>
        <w:adjustRightInd w:val="0"/>
        <w:rPr>
          <w:lang w:val="af-ZA"/>
        </w:rPr>
      </w:pPr>
      <w:r w:rsidRPr="00C12010">
        <w:rPr>
          <w:i/>
          <w:lang w:val="af-ZA"/>
        </w:rPr>
        <w:t>Date of commencement</w:t>
      </w:r>
      <w:r w:rsidRPr="00C12010">
        <w:rPr>
          <w:lang w:val="af-ZA"/>
        </w:rPr>
        <w:t>: 29 June 201</w:t>
      </w:r>
      <w:r w:rsidRPr="00C12010">
        <w:t>6</w:t>
      </w:r>
      <w:r w:rsidRPr="00C12010">
        <w:rPr>
          <w:lang w:val="af-ZA"/>
        </w:rPr>
        <w:t xml:space="preserve"> (PremN 4 in </w:t>
      </w:r>
      <w:r w:rsidRPr="00C12010">
        <w:rPr>
          <w:i/>
          <w:lang w:val="af-ZA"/>
        </w:rPr>
        <w:t>PG</w:t>
      </w:r>
      <w:r w:rsidRPr="00C12010">
        <w:rPr>
          <w:lang w:val="af-ZA"/>
        </w:rPr>
        <w:t xml:space="preserve"> 36 of 29 June 2016) (p2)</w:t>
      </w:r>
    </w:p>
    <w:p w14:paraId="0DAAA2EE" w14:textId="77777777" w:rsidR="00A23305" w:rsidRPr="00C12010" w:rsidRDefault="00A23305" w:rsidP="001E26F6">
      <w:pPr>
        <w:pStyle w:val="LegText"/>
        <w:rPr>
          <w:b/>
          <w:lang w:val="af-ZA"/>
        </w:rPr>
      </w:pPr>
      <w:r w:rsidRPr="00C12010">
        <w:rPr>
          <w:lang w:val="af-ZA"/>
        </w:rPr>
        <w:t xml:space="preserve">Local Government: Municipal </w:t>
      </w:r>
      <w:r w:rsidRPr="00C12010">
        <w:t>Systems</w:t>
      </w:r>
      <w:r w:rsidRPr="00C12010">
        <w:rPr>
          <w:lang w:val="af-ZA"/>
        </w:rPr>
        <w:t xml:space="preserve"> Act 32 of 2000 and Local Government: Municipal Property Rates Act 6 of 2004: Setsoto Local Municipality: Budget and assessment rates tariffs for the 2016/17 financial year published (PN 112 in </w:t>
      </w:r>
      <w:r w:rsidRPr="00C12010">
        <w:rPr>
          <w:i/>
          <w:lang w:val="af-ZA"/>
        </w:rPr>
        <w:t>PG</w:t>
      </w:r>
      <w:r w:rsidRPr="00C12010">
        <w:rPr>
          <w:lang w:val="af-ZA"/>
        </w:rPr>
        <w:t xml:space="preserve"> 37 of 29 June 2016) (p2)</w:t>
      </w:r>
    </w:p>
    <w:p w14:paraId="3AB0F48B" w14:textId="77777777" w:rsidR="00A23305" w:rsidRPr="00C12010" w:rsidRDefault="00A23305" w:rsidP="001E26F6">
      <w:pPr>
        <w:pStyle w:val="LegHeadBold"/>
        <w:keepNext/>
        <w:rPr>
          <w:lang w:val="af-ZA"/>
        </w:rPr>
      </w:pPr>
      <w:r w:rsidRPr="00C12010">
        <w:t>GAUTENG</w:t>
      </w:r>
    </w:p>
    <w:p w14:paraId="31A24C6B" w14:textId="6CC808E1" w:rsidR="00A23305" w:rsidRPr="00C12010" w:rsidRDefault="00A23305" w:rsidP="001E26F6">
      <w:pPr>
        <w:pStyle w:val="LegText"/>
        <w:rPr>
          <w:b/>
          <w:lang w:val="af-ZA"/>
        </w:rPr>
      </w:pPr>
      <w:r w:rsidRPr="00C12010">
        <w:rPr>
          <w:lang w:val="af-ZA"/>
        </w:rPr>
        <w:t xml:space="preserve">Local Government: </w:t>
      </w:r>
      <w:r w:rsidRPr="00C12010">
        <w:t>Municipal</w:t>
      </w:r>
      <w:r w:rsidRPr="00C12010">
        <w:rPr>
          <w:lang w:val="af-ZA"/>
        </w:rPr>
        <w:t xml:space="preserve"> Systems Act 32 of 2000: Randfontein Local Municipality: Amendment of Tariffs: Assessment rates in respect of financial year 1 July 2016 to 30 June 2017; Amendment of Tariffs of Charges: Cemeteries; Hiring of Halls in Randfontein; Issuing of Certificates and Furnishing of Information; Electricity Tariffs; Land Development Applications; Library Services; Refuse Removal Tariffs; Sewer Tariffs; Hiring of Sporting Facilities; and Water Supply Tariffs as published under LANs 1201-1211 in </w:t>
      </w:r>
      <w:r w:rsidRPr="00C12010">
        <w:rPr>
          <w:i/>
          <w:lang w:val="af-ZA"/>
        </w:rPr>
        <w:t>PG</w:t>
      </w:r>
      <w:r w:rsidRPr="00C12010">
        <w:rPr>
          <w:lang w:val="af-ZA"/>
        </w:rPr>
        <w:t xml:space="preserve"> 285 of 3 July 2015 published with effect from 1 July 2016</w:t>
      </w:r>
      <w:r w:rsidR="00263185" w:rsidRPr="00C12010">
        <w:rPr>
          <w:lang w:val="af-ZA"/>
        </w:rPr>
        <w:t xml:space="preserve"> </w:t>
      </w:r>
      <w:r w:rsidR="00263185" w:rsidRPr="00C12010">
        <w:rPr>
          <w:lang w:val="af-ZA"/>
        </w:rPr>
        <w:br/>
      </w:r>
      <w:r w:rsidRPr="00C12010">
        <w:rPr>
          <w:lang w:val="af-ZA"/>
        </w:rPr>
        <w:t xml:space="preserve">(LANs 1063 in </w:t>
      </w:r>
      <w:r w:rsidRPr="00C12010">
        <w:rPr>
          <w:i/>
          <w:lang w:val="af-ZA"/>
        </w:rPr>
        <w:t>PG</w:t>
      </w:r>
      <w:r w:rsidRPr="00C12010">
        <w:rPr>
          <w:lang w:val="af-ZA"/>
        </w:rPr>
        <w:t xml:space="preserve"> 233 of 29 June 2016) (pp 4, 6, 9, 13, 14, 17, 23, 27, 28, 29 &amp; 39)</w:t>
      </w:r>
    </w:p>
    <w:p w14:paraId="3A5A6922" w14:textId="592A4683" w:rsidR="00A23305" w:rsidRPr="00C12010" w:rsidRDefault="00A23305" w:rsidP="001E26F6">
      <w:pPr>
        <w:pStyle w:val="LegText"/>
        <w:rPr>
          <w:b/>
          <w:lang w:val="af-ZA"/>
        </w:rPr>
      </w:pPr>
      <w:r w:rsidRPr="00C12010">
        <w:rPr>
          <w:lang w:val="af-ZA"/>
        </w:rPr>
        <w:t>Local Government: Municipal Systems Act 32 of 2000 and Local Government Ordinance 17 of 1939: Randfontein Local Municipality: Amendment of Tariffs of Charges: Sundry Sanitation Services published with effect from 1 July 2016</w:t>
      </w:r>
      <w:r w:rsidR="00263185" w:rsidRPr="00C12010">
        <w:rPr>
          <w:lang w:val="af-ZA"/>
        </w:rPr>
        <w:t xml:space="preserve"> </w:t>
      </w:r>
      <w:r w:rsidR="00263185" w:rsidRPr="00C12010">
        <w:rPr>
          <w:lang w:val="af-ZA"/>
        </w:rPr>
        <w:br/>
      </w:r>
      <w:r w:rsidRPr="00C12010">
        <w:rPr>
          <w:lang w:val="af-ZA"/>
        </w:rPr>
        <w:t xml:space="preserve">(LAN CSS 14/2016 in </w:t>
      </w:r>
      <w:r w:rsidRPr="00C12010">
        <w:rPr>
          <w:i/>
          <w:lang w:val="af-ZA"/>
        </w:rPr>
        <w:t>PG</w:t>
      </w:r>
      <w:r w:rsidRPr="00C12010">
        <w:rPr>
          <w:lang w:val="af-ZA"/>
        </w:rPr>
        <w:t xml:space="preserve"> 233 of 29 June 2016) (p41)</w:t>
      </w:r>
    </w:p>
    <w:p w14:paraId="39800309" w14:textId="77777777" w:rsidR="00A23305" w:rsidRPr="00C12010" w:rsidRDefault="00A23305" w:rsidP="001E26F6">
      <w:pPr>
        <w:pStyle w:val="LegText"/>
        <w:rPr>
          <w:b/>
          <w:lang w:val="af-ZA"/>
        </w:rPr>
      </w:pPr>
      <w:r w:rsidRPr="00C12010">
        <w:rPr>
          <w:lang w:val="af-ZA"/>
        </w:rPr>
        <w:t xml:space="preserve">Constitution of the </w:t>
      </w:r>
      <w:r w:rsidRPr="00C12010">
        <w:t>Republic</w:t>
      </w:r>
      <w:r w:rsidRPr="00C12010">
        <w:rPr>
          <w:lang w:val="af-ZA"/>
        </w:rPr>
        <w:t xml:space="preserve"> of South Africa, 1996; Rationalisation of Local Government Affairs Act 10 of 1998; Local Government: Municipal Systems Act 32 of 2000 and Local Government: Municipal Property Rates Act 6 of 2004: City of Tshwane: Property Rates Policy By-laws published and previous by-laws as published under LAN 1494 in </w:t>
      </w:r>
      <w:r w:rsidRPr="00C12010">
        <w:rPr>
          <w:i/>
          <w:lang w:val="af-ZA"/>
        </w:rPr>
        <w:t>PG</w:t>
      </w:r>
      <w:r w:rsidRPr="00C12010">
        <w:rPr>
          <w:lang w:val="af-ZA"/>
        </w:rPr>
        <w:t xml:space="preserve"> 164 of 25 June 2008 repealed with effect from 1 July 2016 (LAN 1036 in </w:t>
      </w:r>
      <w:r w:rsidRPr="00C12010">
        <w:rPr>
          <w:i/>
          <w:lang w:val="af-ZA"/>
        </w:rPr>
        <w:t>PG</w:t>
      </w:r>
      <w:r w:rsidRPr="00C12010">
        <w:rPr>
          <w:lang w:val="af-ZA"/>
        </w:rPr>
        <w:t xml:space="preserve"> 230 of 29 June 2016) (p147)</w:t>
      </w:r>
    </w:p>
    <w:p w14:paraId="7F014742" w14:textId="77777777" w:rsidR="00A23305" w:rsidRPr="00C12010" w:rsidRDefault="00A23305" w:rsidP="001E26F6">
      <w:pPr>
        <w:pStyle w:val="LegText"/>
        <w:rPr>
          <w:b/>
          <w:lang w:val="af-ZA"/>
        </w:rPr>
      </w:pPr>
      <w:r w:rsidRPr="00C12010">
        <w:rPr>
          <w:lang w:val="af-ZA"/>
        </w:rPr>
        <w:t xml:space="preserve">Constitution of the </w:t>
      </w:r>
      <w:r w:rsidRPr="00C12010">
        <w:t>Republic</w:t>
      </w:r>
      <w:r w:rsidRPr="00C12010">
        <w:rPr>
          <w:lang w:val="af-ZA"/>
        </w:rPr>
        <w:t xml:space="preserve"> of South Africa, 1996; Rationalisation of Local Government Affairs Act 10 of 1998; Local Government: Municipal Systems Act 32 of 2000 and Local Government: </w:t>
      </w:r>
      <w:r w:rsidRPr="00C12010">
        <w:rPr>
          <w:lang w:val="af-ZA"/>
        </w:rPr>
        <w:lastRenderedPageBreak/>
        <w:t xml:space="preserve">Municipal Property Rates Act 6 of 2004: City of Tshwane: Property Rates Policy published with effect from 1 July 2016 (LAN 1036 in </w:t>
      </w:r>
      <w:r w:rsidRPr="00C12010">
        <w:rPr>
          <w:i/>
          <w:lang w:val="af-ZA"/>
        </w:rPr>
        <w:t>PG</w:t>
      </w:r>
      <w:r w:rsidRPr="00C12010">
        <w:rPr>
          <w:lang w:val="af-ZA"/>
        </w:rPr>
        <w:t xml:space="preserve"> 230 of 29 June 2016) (p147)</w:t>
      </w:r>
    </w:p>
    <w:p w14:paraId="41633874" w14:textId="77777777" w:rsidR="00A23305" w:rsidRPr="00C12010" w:rsidRDefault="00A23305" w:rsidP="001E26F6">
      <w:pPr>
        <w:pStyle w:val="LegText"/>
        <w:rPr>
          <w:b/>
          <w:lang w:val="af-ZA"/>
        </w:rPr>
      </w:pPr>
      <w:r w:rsidRPr="00C12010">
        <w:rPr>
          <w:lang w:val="af-ZA"/>
        </w:rPr>
        <w:t xml:space="preserve">Local </w:t>
      </w:r>
      <w:r w:rsidRPr="00C12010">
        <w:t>Government</w:t>
      </w:r>
      <w:r w:rsidRPr="00C12010">
        <w:rPr>
          <w:lang w:val="af-ZA"/>
        </w:rPr>
        <w:t xml:space="preserve">: Municipal Systems Act 32 of 2000 and Local Government: Municipal Property Rates Act 6 of 2004: City of Tshwane: Withdrawal and determination of various fees, charges, tariffs and property rates and taxes payable for the period 1 July 2016 to 30 June 2017 published with effect from 1 July 2016 (LAN 1042 in </w:t>
      </w:r>
      <w:r w:rsidRPr="00C12010">
        <w:rPr>
          <w:i/>
          <w:lang w:val="af-ZA"/>
        </w:rPr>
        <w:t>PG</w:t>
      </w:r>
      <w:r w:rsidRPr="00C12010">
        <w:rPr>
          <w:lang w:val="af-ZA"/>
        </w:rPr>
        <w:t xml:space="preserve"> 230 of 29 June 2016) (p169)</w:t>
      </w:r>
    </w:p>
    <w:p w14:paraId="5415D2AD" w14:textId="77777777" w:rsidR="006B62B1" w:rsidRPr="00C12010" w:rsidRDefault="006B62B1" w:rsidP="001E26F6">
      <w:pPr>
        <w:pStyle w:val="LegHeadBold"/>
        <w:keepNext/>
        <w:rPr>
          <w:lang w:val="af-ZA"/>
        </w:rPr>
      </w:pPr>
      <w:r w:rsidRPr="00C12010">
        <w:t>KWAZULU</w:t>
      </w:r>
      <w:r w:rsidRPr="00C12010">
        <w:rPr>
          <w:lang w:val="af-ZA"/>
        </w:rPr>
        <w:t>-NATAL</w:t>
      </w:r>
    </w:p>
    <w:p w14:paraId="64402A9C" w14:textId="77777777" w:rsidR="006B62B1" w:rsidRPr="00C12010" w:rsidRDefault="006B62B1" w:rsidP="001E26F6">
      <w:pPr>
        <w:pStyle w:val="LegText"/>
        <w:rPr>
          <w:b/>
          <w:lang w:val="af-ZA"/>
        </w:rPr>
      </w:pPr>
      <w:r w:rsidRPr="00C12010">
        <w:rPr>
          <w:lang w:val="af-ZA"/>
        </w:rPr>
        <w:t xml:space="preserve">Constitution of the Republic of South Africa, 1996 and Local Government: Municipal Systems Act 32 of 2000: KwaDukuza Local Municipality: Credit Control and Debt Collection By-laws published and previous by-laws repealed with effect from 1 July 2016 </w:t>
      </w:r>
      <w:r w:rsidRPr="00C12010">
        <w:rPr>
          <w:rStyle w:val="FootnoteReference"/>
          <w:lang w:val="af-ZA"/>
        </w:rPr>
        <w:footnoteReference w:id="4"/>
      </w:r>
      <w:r w:rsidRPr="00C12010">
        <w:rPr>
          <w:lang w:val="af-ZA"/>
        </w:rPr>
        <w:t xml:space="preserve"> </w:t>
      </w:r>
      <w:r w:rsidRPr="00C12010">
        <w:rPr>
          <w:lang w:val="af-ZA"/>
        </w:rPr>
        <w:br/>
        <w:t xml:space="preserve">(PNs 116 &amp; 117 in </w:t>
      </w:r>
      <w:r w:rsidRPr="00C12010">
        <w:rPr>
          <w:i/>
          <w:lang w:val="af-ZA"/>
        </w:rPr>
        <w:t xml:space="preserve">PG </w:t>
      </w:r>
      <w:r w:rsidRPr="00C12010">
        <w:rPr>
          <w:lang w:val="af-ZA"/>
        </w:rPr>
        <w:t>1696 of 30 June 2016) (pp 9 &amp; 63)</w:t>
      </w:r>
    </w:p>
    <w:p w14:paraId="0CAF94DE" w14:textId="77777777" w:rsidR="006B62B1" w:rsidRPr="00C12010" w:rsidRDefault="006B62B1" w:rsidP="001E26F6">
      <w:pPr>
        <w:pStyle w:val="LegText"/>
        <w:rPr>
          <w:b/>
          <w:lang w:val="af-ZA"/>
        </w:rPr>
      </w:pPr>
      <w:r w:rsidRPr="00C12010">
        <w:rPr>
          <w:lang w:val="af-ZA"/>
        </w:rPr>
        <w:t xml:space="preserve">Umdoni Local Municipality: Amendment to the Credit Control and Debt Collection Policy published with </w:t>
      </w:r>
      <w:r w:rsidRPr="00C12010">
        <w:t>effect</w:t>
      </w:r>
      <w:r w:rsidRPr="00C12010">
        <w:rPr>
          <w:lang w:val="af-ZA"/>
        </w:rPr>
        <w:t xml:space="preserve"> from 1 July 2016 </w:t>
      </w:r>
      <w:r w:rsidRPr="00C12010">
        <w:rPr>
          <w:rStyle w:val="FootnoteReference"/>
          <w:lang w:val="af-ZA"/>
        </w:rPr>
        <w:footnoteReference w:id="5"/>
      </w:r>
      <w:r w:rsidRPr="00C12010">
        <w:rPr>
          <w:lang w:val="af-ZA"/>
        </w:rPr>
        <w:t xml:space="preserve"> (MN 85 in </w:t>
      </w:r>
      <w:r w:rsidRPr="00C12010">
        <w:rPr>
          <w:i/>
          <w:lang w:val="af-ZA"/>
        </w:rPr>
        <w:t xml:space="preserve">PG </w:t>
      </w:r>
      <w:r w:rsidRPr="00C12010">
        <w:rPr>
          <w:lang w:val="af-ZA"/>
        </w:rPr>
        <w:t>1696 of 30 June 2016) (p487)</w:t>
      </w:r>
    </w:p>
    <w:p w14:paraId="46EEB53B" w14:textId="77777777" w:rsidR="006B62B1" w:rsidRPr="00C12010" w:rsidRDefault="006B62B1" w:rsidP="001E26F6">
      <w:pPr>
        <w:pStyle w:val="LegText"/>
        <w:rPr>
          <w:b/>
          <w:lang w:val="af-ZA"/>
        </w:rPr>
      </w:pPr>
      <w:r w:rsidRPr="00C12010">
        <w:rPr>
          <w:lang w:val="af-ZA"/>
        </w:rPr>
        <w:t xml:space="preserve">Local Government: </w:t>
      </w:r>
      <w:r w:rsidRPr="00C12010">
        <w:t>Municipal</w:t>
      </w:r>
      <w:r w:rsidRPr="00C12010">
        <w:rPr>
          <w:lang w:val="af-ZA"/>
        </w:rPr>
        <w:t xml:space="preserve"> Property Rates Act 6 of 2004: Nkandla; Umzimkhulu; and uPhongolo Local Municipalities: Resolution levying property rates for the financial year 1 July 2016 to 30 June 2017 published </w:t>
      </w:r>
      <w:r w:rsidRPr="00C12010">
        <w:rPr>
          <w:lang w:val="af-ZA"/>
        </w:rPr>
        <w:br/>
        <w:t xml:space="preserve">(MNs 86, 87 &amp; 91 in </w:t>
      </w:r>
      <w:r w:rsidRPr="00C12010">
        <w:rPr>
          <w:i/>
          <w:lang w:val="af-ZA"/>
        </w:rPr>
        <w:t xml:space="preserve">PG </w:t>
      </w:r>
      <w:r w:rsidRPr="00C12010">
        <w:rPr>
          <w:lang w:val="af-ZA"/>
        </w:rPr>
        <w:t>1696 of 30 June 2016) (pp 489, 491 &amp; 530)</w:t>
      </w:r>
    </w:p>
    <w:p w14:paraId="4EAB7532" w14:textId="77777777" w:rsidR="006B62B1" w:rsidRPr="00C12010" w:rsidRDefault="006B62B1" w:rsidP="001E26F6">
      <w:pPr>
        <w:pStyle w:val="LegText"/>
        <w:rPr>
          <w:b/>
          <w:lang w:val="af-ZA"/>
        </w:rPr>
      </w:pPr>
      <w:r w:rsidRPr="00C12010">
        <w:rPr>
          <w:lang w:val="af-ZA"/>
        </w:rPr>
        <w:t xml:space="preserve">Local Government: </w:t>
      </w:r>
      <w:r w:rsidRPr="00C12010">
        <w:t>Municipal</w:t>
      </w:r>
      <w:r w:rsidRPr="00C12010">
        <w:rPr>
          <w:lang w:val="af-ZA"/>
        </w:rPr>
        <w:t xml:space="preserve"> Property Rates Act 6 of 2004: Umzimkhulu Local Municipality: Municipal Property Rates By-laws published with effect from 1 July 2016 </w:t>
      </w:r>
      <w:r w:rsidRPr="00C12010">
        <w:rPr>
          <w:lang w:val="af-ZA"/>
        </w:rPr>
        <w:br/>
        <w:t xml:space="preserve">(MN 88 in </w:t>
      </w:r>
      <w:r w:rsidRPr="00C12010">
        <w:rPr>
          <w:i/>
          <w:lang w:val="af-ZA"/>
        </w:rPr>
        <w:t xml:space="preserve">PG </w:t>
      </w:r>
      <w:r w:rsidRPr="00C12010">
        <w:rPr>
          <w:lang w:val="af-ZA"/>
        </w:rPr>
        <w:t>1696 of 30 June 2016) (p493)</w:t>
      </w:r>
    </w:p>
    <w:p w14:paraId="22BBD40F" w14:textId="77777777" w:rsidR="006B62B1" w:rsidRPr="00C12010" w:rsidRDefault="006B62B1" w:rsidP="001E26F6">
      <w:pPr>
        <w:pStyle w:val="LegText"/>
        <w:rPr>
          <w:b/>
          <w:lang w:val="af-ZA"/>
        </w:rPr>
      </w:pPr>
      <w:r w:rsidRPr="00C12010">
        <w:rPr>
          <w:lang w:val="af-ZA"/>
        </w:rPr>
        <w:t xml:space="preserve">Local Government: Municipal Systems Act 32 of 2000: Umzimkhulu Local Municipality: Credit Control and Debt </w:t>
      </w:r>
      <w:r w:rsidRPr="00C12010">
        <w:t>Collection</w:t>
      </w:r>
      <w:r w:rsidRPr="00C12010">
        <w:rPr>
          <w:lang w:val="af-ZA"/>
        </w:rPr>
        <w:t xml:space="preserve"> By-law published with effect from 1 July 2016 </w:t>
      </w:r>
      <w:r w:rsidRPr="00C12010">
        <w:rPr>
          <w:lang w:val="af-ZA"/>
        </w:rPr>
        <w:br/>
        <w:t xml:space="preserve">(MN 89 in </w:t>
      </w:r>
      <w:r w:rsidRPr="00C12010">
        <w:rPr>
          <w:i/>
          <w:lang w:val="af-ZA"/>
        </w:rPr>
        <w:t xml:space="preserve">PG </w:t>
      </w:r>
      <w:r w:rsidRPr="00C12010">
        <w:rPr>
          <w:lang w:val="af-ZA"/>
        </w:rPr>
        <w:t>1696 of 30 June 2016) (p506)</w:t>
      </w:r>
    </w:p>
    <w:p w14:paraId="1AC31593" w14:textId="77777777" w:rsidR="006B62B1" w:rsidRPr="00C12010" w:rsidRDefault="006B62B1" w:rsidP="001E26F6">
      <w:pPr>
        <w:pStyle w:val="LegText"/>
        <w:rPr>
          <w:b/>
          <w:lang w:val="af-ZA"/>
        </w:rPr>
      </w:pPr>
      <w:r w:rsidRPr="00C12010">
        <w:rPr>
          <w:lang w:val="af-ZA"/>
        </w:rPr>
        <w:t xml:space="preserve">Constitution of the Republic of South Africa, 1996 and Local Government: Municipal Systems Act 32 of 2000: </w:t>
      </w:r>
      <w:r w:rsidRPr="00C12010">
        <w:t>Umzimkhulu</w:t>
      </w:r>
      <w:r w:rsidRPr="00C12010">
        <w:rPr>
          <w:lang w:val="af-ZA"/>
        </w:rPr>
        <w:t xml:space="preserve"> Local Municipality: Tariff By-law published with effect from 1 July 2016 (MN 90 in </w:t>
      </w:r>
      <w:r w:rsidRPr="00C12010">
        <w:rPr>
          <w:i/>
          <w:lang w:val="af-ZA"/>
        </w:rPr>
        <w:t xml:space="preserve">PG </w:t>
      </w:r>
      <w:r w:rsidRPr="00C12010">
        <w:rPr>
          <w:lang w:val="af-ZA"/>
        </w:rPr>
        <w:t>1696 of 30 June 2016) (p517)</w:t>
      </w:r>
    </w:p>
    <w:p w14:paraId="491F5EE0" w14:textId="77777777" w:rsidR="006B62B1" w:rsidRPr="00C12010" w:rsidRDefault="006B62B1" w:rsidP="001E26F6">
      <w:pPr>
        <w:pStyle w:val="LegText"/>
        <w:rPr>
          <w:b/>
          <w:lang w:val="af-ZA"/>
        </w:rPr>
      </w:pPr>
      <w:r w:rsidRPr="00C12010">
        <w:rPr>
          <w:lang w:val="af-ZA"/>
        </w:rPr>
        <w:t xml:space="preserve">Spatial Planning and Land Use Management Act 16 of 2013: eThekwini Metropolitan Municipality: Notice of </w:t>
      </w:r>
      <w:r w:rsidRPr="00C12010">
        <w:t>adoption</w:t>
      </w:r>
      <w:r w:rsidRPr="00C12010">
        <w:rPr>
          <w:lang w:val="af-ZA"/>
        </w:rPr>
        <w:t xml:space="preserve"> of the Municipal Spatial Development Framework 2016-2017 published (MN 93 in </w:t>
      </w:r>
      <w:r w:rsidRPr="00C12010">
        <w:rPr>
          <w:i/>
          <w:lang w:val="af-ZA"/>
        </w:rPr>
        <w:t xml:space="preserve">PG </w:t>
      </w:r>
      <w:r w:rsidRPr="00C12010">
        <w:rPr>
          <w:lang w:val="af-ZA"/>
        </w:rPr>
        <w:t>1696 of 30 June 2016) (p536)</w:t>
      </w:r>
    </w:p>
    <w:p w14:paraId="39C336F0" w14:textId="77777777" w:rsidR="00F00EAF" w:rsidRPr="00C12010" w:rsidRDefault="00F00EAF" w:rsidP="001E26F6">
      <w:pPr>
        <w:pStyle w:val="LegHeadBold"/>
        <w:keepNext/>
        <w:rPr>
          <w:lang w:val="af-ZA"/>
        </w:rPr>
      </w:pPr>
      <w:r w:rsidRPr="00C12010">
        <w:t>LIMPOPO</w:t>
      </w:r>
    </w:p>
    <w:p w14:paraId="111F6C42" w14:textId="2371EB6E" w:rsidR="00F00EAF" w:rsidRPr="00C12010" w:rsidRDefault="00F00EAF" w:rsidP="00F00EAF">
      <w:pPr>
        <w:pStyle w:val="LegText"/>
        <w:rPr>
          <w:rFonts w:eastAsia="Calibri"/>
        </w:rPr>
      </w:pPr>
      <w:r w:rsidRPr="00C12010">
        <w:rPr>
          <w:rFonts w:eastAsia="Calibri"/>
        </w:rPr>
        <w:t xml:space="preserve">Local Government: </w:t>
      </w:r>
      <w:r w:rsidRPr="00C12010">
        <w:t>Municipal</w:t>
      </w:r>
      <w:r w:rsidRPr="00C12010">
        <w:rPr>
          <w:rFonts w:eastAsia="Calibri"/>
        </w:rPr>
        <w:t xml:space="preserve"> Property Rates Act 6 of 2004: Greater Tubatse Municipality: Resolution levying property rates for the financial year 1 July 2016 to 30 June 2017 published with effect from 1 July 2016 (LAN 104 in </w:t>
      </w:r>
      <w:r w:rsidRPr="00C12010">
        <w:rPr>
          <w:rFonts w:eastAsia="Calibri"/>
          <w:i/>
        </w:rPr>
        <w:t>PG</w:t>
      </w:r>
      <w:r w:rsidRPr="00C12010">
        <w:rPr>
          <w:rFonts w:eastAsia="Calibri"/>
        </w:rPr>
        <w:t xml:space="preserve"> 2728 of 30 June 2016) (p4)</w:t>
      </w:r>
    </w:p>
    <w:p w14:paraId="38A57D1D" w14:textId="77777777" w:rsidR="006B62B1" w:rsidRPr="00C12010" w:rsidRDefault="006B62B1" w:rsidP="001E26F6">
      <w:pPr>
        <w:pStyle w:val="LegHeadBold"/>
        <w:keepNext/>
        <w:rPr>
          <w:lang w:val="af-ZA"/>
        </w:rPr>
      </w:pPr>
      <w:r w:rsidRPr="00C12010">
        <w:t>MPUMALANGA</w:t>
      </w:r>
      <w:bookmarkStart w:id="0" w:name="_GoBack"/>
      <w:bookmarkEnd w:id="0"/>
    </w:p>
    <w:p w14:paraId="3FBD9A07" w14:textId="77777777" w:rsidR="006B62B1" w:rsidRPr="00C12010" w:rsidRDefault="006B62B1" w:rsidP="001E26F6">
      <w:pPr>
        <w:pStyle w:val="LegText"/>
        <w:rPr>
          <w:b/>
          <w:lang w:val="af-ZA"/>
        </w:rPr>
      </w:pPr>
      <w:r w:rsidRPr="00C12010">
        <w:rPr>
          <w:lang w:val="af-ZA"/>
        </w:rPr>
        <w:t xml:space="preserve">Mpumalanga Ingoma Act 3 of 2011: [Draft] Mpumalanga Ingoma Regulations, 2015 published (PN 52 in </w:t>
      </w:r>
      <w:r w:rsidRPr="00C12010">
        <w:rPr>
          <w:i/>
          <w:lang w:val="af-ZA"/>
        </w:rPr>
        <w:t xml:space="preserve">PG </w:t>
      </w:r>
      <w:r w:rsidRPr="00C12010">
        <w:rPr>
          <w:lang w:val="af-ZA"/>
        </w:rPr>
        <w:t>2707 of 29 June 2016) (p4)</w:t>
      </w:r>
    </w:p>
    <w:p w14:paraId="67CAC5DF" w14:textId="77777777" w:rsidR="006B62B1" w:rsidRPr="00C12010" w:rsidRDefault="006B62B1" w:rsidP="001E26F6">
      <w:pPr>
        <w:pStyle w:val="LegText"/>
        <w:rPr>
          <w:b/>
          <w:i/>
          <w:lang w:val="af-ZA"/>
        </w:rPr>
      </w:pPr>
      <w:r w:rsidRPr="00C12010">
        <w:rPr>
          <w:lang w:val="af-ZA"/>
        </w:rPr>
        <w:t xml:space="preserve">Emakhazeni Local Municipality: By-laws on Accommodation Establishments; Street Trading By-laws and By-laws on Waste Management published and previous by-laws repealed </w:t>
      </w:r>
      <w:r w:rsidRPr="00C12010">
        <w:rPr>
          <w:lang w:val="af-ZA"/>
        </w:rPr>
        <w:br/>
        <w:t>(LANs 60, 65 &amp; 66 in</w:t>
      </w:r>
      <w:r w:rsidRPr="00C12010">
        <w:rPr>
          <w:i/>
          <w:lang w:val="af-ZA"/>
        </w:rPr>
        <w:t xml:space="preserve"> PG </w:t>
      </w:r>
      <w:r w:rsidRPr="00C12010">
        <w:rPr>
          <w:lang w:val="af-ZA"/>
        </w:rPr>
        <w:t>2708 of 1 July 2016) (pp 18, 301 &amp; 313)</w:t>
      </w:r>
    </w:p>
    <w:p w14:paraId="6915F937" w14:textId="77777777" w:rsidR="006B62B1" w:rsidRPr="00C12010" w:rsidRDefault="006B62B1" w:rsidP="001E26F6">
      <w:pPr>
        <w:pStyle w:val="LegText"/>
        <w:rPr>
          <w:b/>
          <w:lang w:val="af-ZA"/>
        </w:rPr>
      </w:pPr>
      <w:r w:rsidRPr="00C12010">
        <w:rPr>
          <w:lang w:val="af-ZA"/>
        </w:rPr>
        <w:t xml:space="preserve">Emakhazeni Local Municipality: By-laws on Credit Management and Outdoor Advertising and Signage published (LAN 60 in </w:t>
      </w:r>
      <w:r w:rsidRPr="00C12010">
        <w:rPr>
          <w:i/>
          <w:lang w:val="af-ZA"/>
        </w:rPr>
        <w:t xml:space="preserve">PG </w:t>
      </w:r>
      <w:r w:rsidRPr="00C12010">
        <w:rPr>
          <w:lang w:val="af-ZA"/>
        </w:rPr>
        <w:t>2708 of 1 July 2016) (p40)</w:t>
      </w:r>
    </w:p>
    <w:p w14:paraId="0B06A0D4" w14:textId="77777777" w:rsidR="006B62B1" w:rsidRPr="00C12010" w:rsidRDefault="006B62B1" w:rsidP="001E26F6">
      <w:pPr>
        <w:pStyle w:val="LegText"/>
        <w:rPr>
          <w:b/>
          <w:lang w:val="af-ZA"/>
        </w:rPr>
      </w:pPr>
      <w:r w:rsidRPr="00C12010">
        <w:rPr>
          <w:lang w:val="af-ZA"/>
        </w:rPr>
        <w:lastRenderedPageBreak/>
        <w:t xml:space="preserve">Constitution of the Republic of South Africa, 1996 and Water Services Act 108 of 1997: Emakhazeni Local </w:t>
      </w:r>
      <w:r w:rsidRPr="00C12010">
        <w:t>Municipality</w:t>
      </w:r>
      <w:r w:rsidRPr="00C12010">
        <w:rPr>
          <w:lang w:val="af-ZA"/>
        </w:rPr>
        <w:t xml:space="preserve">: Water Supply and Sanitation Services By-laws published and previous by-laws repealed (LAN 61 in </w:t>
      </w:r>
      <w:r w:rsidRPr="00C12010">
        <w:rPr>
          <w:i/>
          <w:lang w:val="af-ZA"/>
        </w:rPr>
        <w:t xml:space="preserve">PG </w:t>
      </w:r>
      <w:r w:rsidRPr="00C12010">
        <w:rPr>
          <w:lang w:val="af-ZA"/>
        </w:rPr>
        <w:t>2708 of 1 July 2016) (p164)</w:t>
      </w:r>
    </w:p>
    <w:p w14:paraId="1854A36F" w14:textId="6E187C9E" w:rsidR="006B62B1" w:rsidRPr="00C12010" w:rsidRDefault="006B62B1" w:rsidP="001E26F6">
      <w:pPr>
        <w:pStyle w:val="LegText"/>
        <w:rPr>
          <w:b/>
          <w:lang w:val="af-ZA"/>
        </w:rPr>
      </w:pPr>
      <w:r w:rsidRPr="00C12010">
        <w:rPr>
          <w:lang w:val="af-ZA"/>
        </w:rPr>
        <w:t xml:space="preserve">Constitution of the Republic of South Africa, 1996: Emakhazeni Local Municipality: Highlands Livestock Market </w:t>
      </w:r>
      <w:r w:rsidRPr="00C12010">
        <w:t>By</w:t>
      </w:r>
      <w:r w:rsidRPr="00C12010">
        <w:rPr>
          <w:lang w:val="af-ZA"/>
        </w:rPr>
        <w:t xml:space="preserve">-laws; Highlands Heritage Resources and Cultural Institutions By-laws; Highlands Fences and Fencing By-laws, 2005; Nuisances and Offensive Conditions By-laws, 2005; Barber, Hairdressers and Beauticians By-law, 2005 published and previous by-laws repealed with effect from a date determined by the Council </w:t>
      </w:r>
      <w:r w:rsidR="00263185" w:rsidRPr="00C12010">
        <w:rPr>
          <w:lang w:val="af-ZA"/>
        </w:rPr>
        <w:br/>
      </w:r>
      <w:r w:rsidRPr="00C12010">
        <w:rPr>
          <w:lang w:val="af-ZA"/>
        </w:rPr>
        <w:t xml:space="preserve">(LANs 62-64, 67 &amp; 68 in </w:t>
      </w:r>
      <w:r w:rsidRPr="00C12010">
        <w:rPr>
          <w:i/>
          <w:lang w:val="af-ZA"/>
        </w:rPr>
        <w:t xml:space="preserve">PG </w:t>
      </w:r>
      <w:r w:rsidRPr="00C12010">
        <w:rPr>
          <w:lang w:val="af-ZA"/>
        </w:rPr>
        <w:t>2708 of 1 July 2016) (pp 254, 265, 290, 353 &amp; 374)</w:t>
      </w:r>
    </w:p>
    <w:p w14:paraId="020E9891" w14:textId="77777777" w:rsidR="006B62B1" w:rsidRPr="00C12010" w:rsidRDefault="006B62B1" w:rsidP="001E26F6">
      <w:pPr>
        <w:pStyle w:val="LegHeadBold"/>
        <w:keepNext/>
        <w:rPr>
          <w:lang w:val="af-ZA"/>
        </w:rPr>
      </w:pPr>
      <w:r w:rsidRPr="00C12010">
        <w:t>NORTHERN</w:t>
      </w:r>
      <w:r w:rsidRPr="00C12010">
        <w:rPr>
          <w:lang w:val="af-ZA"/>
        </w:rPr>
        <w:t xml:space="preserve"> CAPE</w:t>
      </w:r>
    </w:p>
    <w:p w14:paraId="04FFB1D8" w14:textId="77777777" w:rsidR="006B62B1" w:rsidRPr="00C12010" w:rsidRDefault="006B62B1" w:rsidP="001E26F6">
      <w:pPr>
        <w:pStyle w:val="LegText"/>
        <w:rPr>
          <w:b/>
          <w:lang w:val="af-ZA"/>
        </w:rPr>
      </w:pPr>
      <w:r w:rsidRPr="00C12010">
        <w:rPr>
          <w:lang w:val="af-ZA"/>
        </w:rPr>
        <w:t xml:space="preserve">Local Government: Municipal Property Rates Act 6 of 2004: Sol Plaatje Local Municipality: Resolution levying </w:t>
      </w:r>
      <w:r w:rsidRPr="00C12010">
        <w:t>property</w:t>
      </w:r>
      <w:r w:rsidRPr="00C12010">
        <w:rPr>
          <w:lang w:val="af-ZA"/>
        </w:rPr>
        <w:t xml:space="preserve"> rates for the financial year 1 July 2016 to 30 June 2017 published with effect from 1 July 2016 (GenN 54 in </w:t>
      </w:r>
      <w:r w:rsidRPr="00C12010">
        <w:rPr>
          <w:i/>
          <w:lang w:val="af-ZA"/>
        </w:rPr>
        <w:t xml:space="preserve">PG </w:t>
      </w:r>
      <w:r w:rsidRPr="00C12010">
        <w:rPr>
          <w:lang w:val="af-ZA"/>
        </w:rPr>
        <w:t>2023 of 27 June 2016) (p12)</w:t>
      </w:r>
    </w:p>
    <w:p w14:paraId="605663AA" w14:textId="77777777" w:rsidR="006B62B1" w:rsidRPr="00C12010" w:rsidRDefault="006B62B1" w:rsidP="001E26F6">
      <w:pPr>
        <w:pStyle w:val="LegText"/>
        <w:rPr>
          <w:b/>
          <w:lang w:val="af-ZA"/>
        </w:rPr>
      </w:pPr>
      <w:r w:rsidRPr="00C12010">
        <w:rPr>
          <w:lang w:val="af-ZA"/>
        </w:rPr>
        <w:t xml:space="preserve">Local Government: Municipal Property Rates Act 6 of 2004: Richtersveld Local Municipality: Amendment of </w:t>
      </w:r>
      <w:r w:rsidRPr="00C12010">
        <w:t>tariffs</w:t>
      </w:r>
      <w:r w:rsidRPr="00C12010">
        <w:rPr>
          <w:lang w:val="af-ZA"/>
        </w:rPr>
        <w:t xml:space="preserve"> for 2016/2017 published with effect from 1 July 2016 </w:t>
      </w:r>
      <w:r w:rsidRPr="00C12010">
        <w:rPr>
          <w:lang w:val="af-ZA"/>
        </w:rPr>
        <w:br/>
        <w:t xml:space="preserve">(MN 30 in </w:t>
      </w:r>
      <w:r w:rsidRPr="00C12010">
        <w:rPr>
          <w:i/>
          <w:lang w:val="af-ZA"/>
        </w:rPr>
        <w:t xml:space="preserve">PG </w:t>
      </w:r>
      <w:r w:rsidRPr="00C12010">
        <w:rPr>
          <w:lang w:val="af-ZA"/>
        </w:rPr>
        <w:t>2023 of 27 June 2016) (p15)</w:t>
      </w:r>
    </w:p>
    <w:p w14:paraId="7511EE47" w14:textId="77777777" w:rsidR="006B62B1" w:rsidRPr="00C12010" w:rsidRDefault="006B62B1" w:rsidP="001E26F6">
      <w:pPr>
        <w:pStyle w:val="LegText"/>
        <w:rPr>
          <w:b/>
          <w:lang w:val="af-ZA"/>
        </w:rPr>
      </w:pPr>
      <w:r w:rsidRPr="00C12010">
        <w:rPr>
          <w:lang w:val="af-ZA"/>
        </w:rPr>
        <w:t xml:space="preserve">Spatial Planning and Land Use Management Act 16 of 2013: Namakwa District Municipality: Notice of </w:t>
      </w:r>
      <w:r w:rsidRPr="00C12010">
        <w:t>commencement</w:t>
      </w:r>
      <w:r w:rsidRPr="00C12010">
        <w:rPr>
          <w:lang w:val="af-ZA"/>
        </w:rPr>
        <w:t xml:space="preserve"> of operations for the District Municipal Planning Tribunal published (MN 31 in </w:t>
      </w:r>
      <w:r w:rsidRPr="00C12010">
        <w:rPr>
          <w:i/>
          <w:lang w:val="af-ZA"/>
        </w:rPr>
        <w:t>PG</w:t>
      </w:r>
      <w:r w:rsidRPr="00C12010">
        <w:rPr>
          <w:lang w:val="af-ZA"/>
        </w:rPr>
        <w:t xml:space="preserve"> 2023 of 27 June 2016) (p17)</w:t>
      </w:r>
    </w:p>
    <w:p w14:paraId="16FCC44A" w14:textId="4BEEFE6C" w:rsidR="00A23305" w:rsidRPr="00C12010" w:rsidRDefault="00A23305" w:rsidP="001E26F6">
      <w:pPr>
        <w:pStyle w:val="LegHeadBold"/>
        <w:keepNext/>
        <w:rPr>
          <w:lang w:val="af-ZA"/>
        </w:rPr>
      </w:pPr>
      <w:r w:rsidRPr="00C12010">
        <w:rPr>
          <w:lang w:val="af-ZA"/>
        </w:rPr>
        <w:t>NORTH WEST</w:t>
      </w:r>
    </w:p>
    <w:p w14:paraId="7A030DF1" w14:textId="77777777" w:rsidR="00A23305" w:rsidRPr="00C12010" w:rsidRDefault="00A23305" w:rsidP="001E26F6">
      <w:pPr>
        <w:pStyle w:val="LegText"/>
        <w:rPr>
          <w:b/>
          <w:lang w:val="af-ZA"/>
        </w:rPr>
      </w:pPr>
      <w:r w:rsidRPr="00C12010">
        <w:rPr>
          <w:lang w:val="af-ZA"/>
        </w:rPr>
        <w:t xml:space="preserve">Moses Kotane </w:t>
      </w:r>
      <w:r w:rsidRPr="00C12010">
        <w:t>Local</w:t>
      </w:r>
      <w:r w:rsidRPr="00C12010">
        <w:rPr>
          <w:lang w:val="af-ZA"/>
        </w:rPr>
        <w:t xml:space="preserve"> Municipality: Amendment of Property Rates By-law published with effect from 1 July 2016 (LAN 101 in </w:t>
      </w:r>
      <w:r w:rsidRPr="00C12010">
        <w:rPr>
          <w:i/>
          <w:lang w:val="af-ZA"/>
        </w:rPr>
        <w:t>PG</w:t>
      </w:r>
      <w:r w:rsidRPr="00C12010">
        <w:rPr>
          <w:lang w:val="af-ZA"/>
        </w:rPr>
        <w:t xml:space="preserve"> 7661 of 28 June 2016) (p34)</w:t>
      </w:r>
    </w:p>
    <w:p w14:paraId="623AC631" w14:textId="77777777" w:rsidR="00A23305" w:rsidRPr="00C12010" w:rsidRDefault="00A23305" w:rsidP="001E26F6">
      <w:pPr>
        <w:pStyle w:val="LegText"/>
        <w:rPr>
          <w:b/>
          <w:lang w:val="af-ZA"/>
        </w:rPr>
      </w:pPr>
      <w:r w:rsidRPr="00C12010">
        <w:rPr>
          <w:lang w:val="af-ZA"/>
        </w:rPr>
        <w:t xml:space="preserve">Local </w:t>
      </w:r>
      <w:r w:rsidRPr="00C12010">
        <w:t>Government</w:t>
      </w:r>
      <w:r w:rsidRPr="00C12010">
        <w:rPr>
          <w:lang w:val="af-ZA"/>
        </w:rPr>
        <w:t xml:space="preserve">: Municipal Systems Act 32 of 2000 and Local Government: Municipal Property Rates Act 6 of 2004: Moses Kotane Local Municipality: Notice of Property rates and of fixed day for payment in respect of the financial year 1 July 2016 to 30 June 2017 published (LAN 101 in </w:t>
      </w:r>
      <w:r w:rsidRPr="00C12010">
        <w:rPr>
          <w:i/>
          <w:lang w:val="af-ZA"/>
        </w:rPr>
        <w:t>PG</w:t>
      </w:r>
      <w:r w:rsidRPr="00C12010">
        <w:rPr>
          <w:lang w:val="af-ZA"/>
        </w:rPr>
        <w:t xml:space="preserve"> 7661 of 28 June 2016) (p35)</w:t>
      </w:r>
    </w:p>
    <w:p w14:paraId="03D23885" w14:textId="77777777" w:rsidR="00A23305" w:rsidRPr="00C12010" w:rsidRDefault="00A23305" w:rsidP="001E26F6">
      <w:pPr>
        <w:pStyle w:val="LegText"/>
        <w:rPr>
          <w:b/>
          <w:lang w:val="af-ZA"/>
        </w:rPr>
      </w:pPr>
      <w:r w:rsidRPr="00C12010">
        <w:rPr>
          <w:lang w:val="af-ZA"/>
        </w:rPr>
        <w:t>Local Government: Municipal Systems Act 32 of 2000: Moses Kotane Local Municipality: Determination of fees, charges and tariffs for the financial year 2016/2017 published</w:t>
      </w:r>
      <w:r w:rsidRPr="00C12010">
        <w:rPr>
          <w:lang w:val="af-ZA"/>
        </w:rPr>
        <w:br/>
        <w:t xml:space="preserve">(LAN 101 in </w:t>
      </w:r>
      <w:r w:rsidRPr="00C12010">
        <w:rPr>
          <w:i/>
          <w:lang w:val="af-ZA"/>
        </w:rPr>
        <w:t>PG</w:t>
      </w:r>
      <w:r w:rsidRPr="00C12010">
        <w:rPr>
          <w:lang w:val="af-ZA"/>
        </w:rPr>
        <w:t xml:space="preserve"> 7661 of 28 June 2016) (p40)</w:t>
      </w:r>
    </w:p>
    <w:p w14:paraId="32CEFD51" w14:textId="77777777" w:rsidR="00A23305" w:rsidRPr="00C12010" w:rsidRDefault="00A23305" w:rsidP="001E26F6">
      <w:pPr>
        <w:pStyle w:val="LegText"/>
        <w:rPr>
          <w:b/>
          <w:lang w:val="af-ZA"/>
        </w:rPr>
      </w:pPr>
      <w:r w:rsidRPr="00C12010">
        <w:rPr>
          <w:lang w:val="af-ZA"/>
        </w:rPr>
        <w:t xml:space="preserve">Local Government: Municipal Systems Act 32 of 2000 and Local Government: Municipal Property Rates Act 6 of 2004: Kgetlengrivier Local Municipality: Notice of determination of property rates </w:t>
      </w:r>
      <w:r w:rsidRPr="00C12010">
        <w:t>tariffs</w:t>
      </w:r>
      <w:r w:rsidRPr="00C12010">
        <w:rPr>
          <w:lang w:val="af-ZA"/>
        </w:rPr>
        <w:t xml:space="preserve"> for the financial year 1 July 2016 to 30 June 2017 published</w:t>
      </w:r>
      <w:r w:rsidRPr="00C12010">
        <w:rPr>
          <w:lang w:val="af-ZA"/>
        </w:rPr>
        <w:br/>
        <w:t xml:space="preserve">(LAN 102 in </w:t>
      </w:r>
      <w:r w:rsidRPr="00C12010">
        <w:rPr>
          <w:i/>
          <w:lang w:val="af-ZA"/>
        </w:rPr>
        <w:t>PG</w:t>
      </w:r>
      <w:r w:rsidRPr="00C12010">
        <w:rPr>
          <w:lang w:val="af-ZA"/>
        </w:rPr>
        <w:t xml:space="preserve"> 7661 of 28 June 2016) (p46)</w:t>
      </w:r>
    </w:p>
    <w:p w14:paraId="49D8CC57" w14:textId="77777777" w:rsidR="00A23305" w:rsidRPr="00C12010" w:rsidRDefault="00A23305" w:rsidP="001E26F6">
      <w:pPr>
        <w:pStyle w:val="LegText"/>
        <w:rPr>
          <w:b/>
          <w:lang w:val="af-ZA"/>
        </w:rPr>
      </w:pPr>
      <w:r w:rsidRPr="00C12010">
        <w:rPr>
          <w:lang w:val="af-ZA"/>
        </w:rPr>
        <w:t>Tswaing Local Municipality: Tariffs for the financial year 2016/2017 published</w:t>
      </w:r>
      <w:r w:rsidRPr="00C12010">
        <w:rPr>
          <w:lang w:val="af-ZA"/>
        </w:rPr>
        <w:br/>
        <w:t xml:space="preserve">(GenN 107 in </w:t>
      </w:r>
      <w:r w:rsidRPr="00C12010">
        <w:rPr>
          <w:i/>
          <w:lang w:val="af-ZA"/>
        </w:rPr>
        <w:t>PG</w:t>
      </w:r>
      <w:r w:rsidRPr="00C12010">
        <w:rPr>
          <w:lang w:val="af-ZA"/>
        </w:rPr>
        <w:t xml:space="preserve"> 7662 of 28 June 2016) (p4)</w:t>
      </w:r>
    </w:p>
    <w:p w14:paraId="1D23FD20" w14:textId="4DD1362F" w:rsidR="00A23305" w:rsidRPr="00C12010" w:rsidRDefault="00A23305" w:rsidP="001E26F6">
      <w:pPr>
        <w:pStyle w:val="LegText"/>
        <w:rPr>
          <w:b/>
          <w:lang w:val="af-ZA"/>
        </w:rPr>
      </w:pPr>
      <w:r w:rsidRPr="00C12010">
        <w:rPr>
          <w:lang w:val="af-ZA"/>
        </w:rPr>
        <w:t>Local Government: Municipal Property Rates Act 6 of 2004: Greater Taung Local Municipality: Notice of general rate or rates and/or fixed day for payment in respect of the financial year 1</w:t>
      </w:r>
      <w:r w:rsidR="00263185" w:rsidRPr="00C12010">
        <w:rPr>
          <w:lang w:val="af-ZA"/>
        </w:rPr>
        <w:t> </w:t>
      </w:r>
      <w:r w:rsidRPr="00C12010">
        <w:rPr>
          <w:lang w:val="af-ZA"/>
        </w:rPr>
        <w:t xml:space="preserve">July 2016 to 30 June 2017 published (LAN 105 in </w:t>
      </w:r>
      <w:r w:rsidRPr="00C12010">
        <w:rPr>
          <w:i/>
          <w:lang w:val="af-ZA"/>
        </w:rPr>
        <w:t>PG</w:t>
      </w:r>
      <w:r w:rsidRPr="00C12010">
        <w:rPr>
          <w:lang w:val="af-ZA"/>
        </w:rPr>
        <w:t xml:space="preserve"> 7663 of 28 June 2016) (p4)</w:t>
      </w:r>
    </w:p>
    <w:p w14:paraId="3EEACBAA" w14:textId="77777777" w:rsidR="00F00EAF" w:rsidRPr="00C12010" w:rsidRDefault="00F00EAF" w:rsidP="001E26F6">
      <w:pPr>
        <w:pStyle w:val="LegHeadBold"/>
        <w:keepNext/>
        <w:rPr>
          <w:lang w:val="af-ZA"/>
        </w:rPr>
      </w:pPr>
      <w:r w:rsidRPr="00C12010">
        <w:t>WESTERN</w:t>
      </w:r>
      <w:r w:rsidRPr="00C12010">
        <w:rPr>
          <w:lang w:val="af-ZA"/>
        </w:rPr>
        <w:t xml:space="preserve"> CAPE</w:t>
      </w:r>
    </w:p>
    <w:p w14:paraId="50940AE1" w14:textId="505BFB35" w:rsidR="00F00EAF" w:rsidRPr="00C12010" w:rsidRDefault="00F00EAF" w:rsidP="00F00EAF">
      <w:pPr>
        <w:pStyle w:val="LegText"/>
        <w:rPr>
          <w:rFonts w:eastAsia="Calibri"/>
        </w:rPr>
      </w:pPr>
      <w:r w:rsidRPr="00C12010">
        <w:rPr>
          <w:rFonts w:eastAsia="Calibri"/>
        </w:rPr>
        <w:t xml:space="preserve">Local Government: Municipal Property Rates Act 6 of 2004: Matzikama Local Municipality: Declaration of </w:t>
      </w:r>
      <w:r w:rsidRPr="00C12010">
        <w:t>property</w:t>
      </w:r>
      <w:r w:rsidRPr="00C12010">
        <w:rPr>
          <w:rFonts w:eastAsia="Calibri"/>
        </w:rPr>
        <w:t xml:space="preserve"> tax rates for the financial year 2016/2017 published </w:t>
      </w:r>
      <w:r w:rsidR="00263185" w:rsidRPr="00C12010">
        <w:rPr>
          <w:rFonts w:eastAsia="Calibri"/>
        </w:rPr>
        <w:br/>
      </w:r>
      <w:r w:rsidRPr="00C12010">
        <w:rPr>
          <w:rFonts w:eastAsia="Calibri"/>
        </w:rPr>
        <w:t xml:space="preserve">(LAN 61408 in </w:t>
      </w:r>
      <w:r w:rsidRPr="00C12010">
        <w:rPr>
          <w:rFonts w:eastAsia="Calibri"/>
          <w:i/>
        </w:rPr>
        <w:t>PG</w:t>
      </w:r>
      <w:r w:rsidRPr="00C12010">
        <w:rPr>
          <w:rFonts w:eastAsia="Calibri"/>
        </w:rPr>
        <w:t xml:space="preserve"> 7636 of 24 June 2016) (p916)</w:t>
      </w:r>
    </w:p>
    <w:p w14:paraId="5A723693" w14:textId="77777777" w:rsidR="00F00EAF" w:rsidRPr="00C12010" w:rsidRDefault="00F00EAF" w:rsidP="00F00EAF">
      <w:pPr>
        <w:pStyle w:val="LegText"/>
        <w:rPr>
          <w:rFonts w:eastAsia="Calibri"/>
        </w:rPr>
      </w:pPr>
      <w:r w:rsidRPr="00C12010">
        <w:rPr>
          <w:rFonts w:eastAsia="Calibri"/>
        </w:rPr>
        <w:t xml:space="preserve">Constitution of the Republic of South Africa, 1996: Hessequa Local Municipality: Credit Control and Debt Collection By-law published and Credit Control and Debt Collection By-law as </w:t>
      </w:r>
      <w:r w:rsidRPr="00C12010">
        <w:rPr>
          <w:rFonts w:eastAsia="Calibri"/>
        </w:rPr>
        <w:lastRenderedPageBreak/>
        <w:t xml:space="preserve">published under LAN 59686 in </w:t>
      </w:r>
      <w:r w:rsidRPr="00C12010">
        <w:rPr>
          <w:rFonts w:eastAsia="Calibri"/>
          <w:i/>
        </w:rPr>
        <w:t>PG</w:t>
      </w:r>
      <w:r w:rsidRPr="00C12010">
        <w:rPr>
          <w:rFonts w:eastAsia="Calibri"/>
        </w:rPr>
        <w:t xml:space="preserve"> 7406 of 19 June 2015 repealed with effect from 1 July 2016 (LAN 61455 in </w:t>
      </w:r>
      <w:r w:rsidRPr="00C12010">
        <w:rPr>
          <w:rFonts w:eastAsia="Calibri"/>
          <w:i/>
        </w:rPr>
        <w:t>PG</w:t>
      </w:r>
      <w:r w:rsidRPr="00C12010">
        <w:rPr>
          <w:rFonts w:eastAsia="Calibri"/>
        </w:rPr>
        <w:t xml:space="preserve"> 7636 of 24 June 2016) (p925)</w:t>
      </w:r>
    </w:p>
    <w:p w14:paraId="6AA48143" w14:textId="2111BFE8" w:rsidR="00F00EAF" w:rsidRPr="00C12010" w:rsidRDefault="00F00EAF" w:rsidP="00F00EAF">
      <w:pPr>
        <w:pStyle w:val="LegText"/>
        <w:rPr>
          <w:rFonts w:eastAsia="Calibri"/>
        </w:rPr>
      </w:pPr>
      <w:r w:rsidRPr="00C12010">
        <w:rPr>
          <w:rFonts w:eastAsia="Calibri"/>
        </w:rPr>
        <w:t xml:space="preserve">Constitution of the Republic of South Africa, 1996: Hessequa Local Municipality: Tariff By-law published and Property Rates By-law as published under LAN 59688 in </w:t>
      </w:r>
      <w:r w:rsidRPr="00C12010">
        <w:rPr>
          <w:rFonts w:eastAsia="Calibri"/>
          <w:i/>
        </w:rPr>
        <w:t>PG</w:t>
      </w:r>
      <w:r w:rsidRPr="00C12010">
        <w:rPr>
          <w:rFonts w:eastAsia="Calibri"/>
        </w:rPr>
        <w:t xml:space="preserve"> 7406 of 19 June 2015 repealed with effect from 1 July 2016 (LAN 61456 in </w:t>
      </w:r>
      <w:r w:rsidRPr="00C12010">
        <w:rPr>
          <w:rFonts w:eastAsia="Calibri"/>
          <w:i/>
        </w:rPr>
        <w:t>PG</w:t>
      </w:r>
      <w:r w:rsidRPr="00C12010">
        <w:rPr>
          <w:rFonts w:eastAsia="Calibri"/>
        </w:rPr>
        <w:t xml:space="preserve"> 7636 of 24 June 2016) (p928)</w:t>
      </w:r>
    </w:p>
    <w:p w14:paraId="43FFDBB4" w14:textId="77777777" w:rsidR="00F00EAF" w:rsidRPr="00C12010" w:rsidRDefault="00F00EAF" w:rsidP="00F00EAF">
      <w:pPr>
        <w:pStyle w:val="LegText"/>
        <w:rPr>
          <w:rFonts w:eastAsia="Calibri"/>
        </w:rPr>
      </w:pPr>
      <w:r w:rsidRPr="00C12010">
        <w:rPr>
          <w:rFonts w:eastAsia="Calibri"/>
        </w:rPr>
        <w:t xml:space="preserve">Constitution of the Republic of South Africa, 1996: Hessequa Local Municipality: Property Rates By-law published and Property Rates By-law as published under LAN 59688 in </w:t>
      </w:r>
      <w:r w:rsidRPr="00C12010">
        <w:rPr>
          <w:rFonts w:eastAsia="Calibri"/>
          <w:i/>
        </w:rPr>
        <w:t>PG</w:t>
      </w:r>
      <w:r w:rsidRPr="00C12010">
        <w:rPr>
          <w:rFonts w:eastAsia="Calibri"/>
        </w:rPr>
        <w:t xml:space="preserve"> 7406 of 19 June 2015 repealed with effect from 1 July 2016 </w:t>
      </w:r>
      <w:r w:rsidRPr="00C12010">
        <w:rPr>
          <w:rFonts w:eastAsia="Calibri"/>
        </w:rPr>
        <w:br/>
        <w:t xml:space="preserve">(LAN 61457 in </w:t>
      </w:r>
      <w:r w:rsidRPr="00C12010">
        <w:rPr>
          <w:rFonts w:eastAsia="Calibri"/>
          <w:i/>
        </w:rPr>
        <w:t>PG</w:t>
      </w:r>
      <w:r w:rsidRPr="00C12010">
        <w:rPr>
          <w:rFonts w:eastAsia="Calibri"/>
        </w:rPr>
        <w:t xml:space="preserve"> 7636 of 24 June 2016) (p931)</w:t>
      </w:r>
    </w:p>
    <w:p w14:paraId="499C659A" w14:textId="77777777" w:rsidR="00F00EAF" w:rsidRPr="00C12010" w:rsidRDefault="00F00EAF" w:rsidP="00F00EAF">
      <w:pPr>
        <w:pStyle w:val="LegText"/>
        <w:rPr>
          <w:rFonts w:eastAsia="Calibri"/>
        </w:rPr>
      </w:pPr>
      <w:r w:rsidRPr="00C12010">
        <w:rPr>
          <w:rFonts w:eastAsia="Calibri"/>
        </w:rPr>
        <w:t xml:space="preserve">Local Government: Municipal Property Rates Act 6 of 2004: Hessequa Local Municipality: Resolution levying property rates: 1 July 2016 to 30 June 2017 published with effect from 1 July 2016 (LAN 61458 in </w:t>
      </w:r>
      <w:r w:rsidRPr="00C12010">
        <w:rPr>
          <w:rFonts w:eastAsia="Calibri"/>
          <w:i/>
        </w:rPr>
        <w:t>PG</w:t>
      </w:r>
      <w:r w:rsidRPr="00C12010">
        <w:rPr>
          <w:rFonts w:eastAsia="Calibri"/>
        </w:rPr>
        <w:t xml:space="preserve"> 7636 of 24 June 2016) (p934)</w:t>
      </w:r>
    </w:p>
    <w:p w14:paraId="0FF29D4A" w14:textId="77777777" w:rsidR="00F00EAF" w:rsidRPr="00C12010" w:rsidRDefault="00F00EAF" w:rsidP="00F00EAF">
      <w:pPr>
        <w:pStyle w:val="LegText"/>
        <w:rPr>
          <w:rFonts w:eastAsia="Calibri"/>
        </w:rPr>
      </w:pPr>
      <w:r w:rsidRPr="00C12010">
        <w:rPr>
          <w:rFonts w:eastAsia="Calibri"/>
        </w:rPr>
        <w:t xml:space="preserve">Local Government: Municipal Property Rates Act 6 of 2004: </w:t>
      </w:r>
      <w:proofErr w:type="spellStart"/>
      <w:r w:rsidRPr="00C12010">
        <w:rPr>
          <w:rFonts w:eastAsia="Calibri"/>
        </w:rPr>
        <w:t>Langeberg</w:t>
      </w:r>
      <w:proofErr w:type="spellEnd"/>
      <w:r w:rsidRPr="00C12010">
        <w:rPr>
          <w:rFonts w:eastAsia="Calibri"/>
        </w:rPr>
        <w:t xml:space="preserve"> Local Municipality: Rates Policy published and the chapter of the Council's tariff policy dealing with rates repealed with effect from the date on which the first valuation roll compiled in terms of the Act takes effect (LAN 61471 in </w:t>
      </w:r>
      <w:r w:rsidRPr="00C12010">
        <w:rPr>
          <w:rFonts w:eastAsia="Calibri"/>
          <w:i/>
        </w:rPr>
        <w:t>PG</w:t>
      </w:r>
      <w:r w:rsidRPr="00C12010">
        <w:rPr>
          <w:rFonts w:eastAsia="Calibri"/>
        </w:rPr>
        <w:t xml:space="preserve"> 7636 of 24 June 2016) (p935)</w:t>
      </w:r>
    </w:p>
    <w:p w14:paraId="6988D947" w14:textId="6C8BF5A7" w:rsidR="00F00EAF" w:rsidRPr="00C12010" w:rsidRDefault="00F00EAF" w:rsidP="00F00EAF">
      <w:pPr>
        <w:pStyle w:val="LegText"/>
        <w:rPr>
          <w:rFonts w:eastAsia="Calibri"/>
        </w:rPr>
      </w:pPr>
      <w:r w:rsidRPr="00C12010">
        <w:rPr>
          <w:rFonts w:eastAsia="Calibri"/>
        </w:rPr>
        <w:t xml:space="preserve">Local Government: Municipal </w:t>
      </w:r>
      <w:r w:rsidRPr="00C12010">
        <w:t>Property</w:t>
      </w:r>
      <w:r w:rsidRPr="00C12010">
        <w:rPr>
          <w:rFonts w:eastAsia="Calibri"/>
        </w:rPr>
        <w:t xml:space="preserve"> Rates Act 6 of 2004: Kannaland Local Municipality: Resolution on levying property rates published with effect from 1 July 2016 </w:t>
      </w:r>
      <w:r w:rsidR="00263185" w:rsidRPr="00C12010">
        <w:rPr>
          <w:rFonts w:eastAsia="Calibri"/>
        </w:rPr>
        <w:br/>
      </w:r>
      <w:r w:rsidRPr="00C12010">
        <w:rPr>
          <w:rFonts w:eastAsia="Calibri"/>
        </w:rPr>
        <w:t xml:space="preserve">(LAN 61479 in </w:t>
      </w:r>
      <w:r w:rsidRPr="00C12010">
        <w:rPr>
          <w:rFonts w:eastAsia="Calibri"/>
          <w:i/>
        </w:rPr>
        <w:t>PG</w:t>
      </w:r>
      <w:r w:rsidRPr="00C12010">
        <w:rPr>
          <w:rFonts w:eastAsia="Calibri"/>
        </w:rPr>
        <w:t xml:space="preserve"> 7636 of 24 June 2016) (p917)</w:t>
      </w:r>
    </w:p>
    <w:p w14:paraId="420457E1" w14:textId="77777777" w:rsidR="00F00EAF" w:rsidRPr="00C12010" w:rsidRDefault="00F00EAF" w:rsidP="00F00EAF">
      <w:pPr>
        <w:pStyle w:val="LegText"/>
        <w:rPr>
          <w:rFonts w:eastAsia="Calibri"/>
        </w:rPr>
      </w:pPr>
      <w:r w:rsidRPr="00C12010">
        <w:rPr>
          <w:rFonts w:eastAsia="Calibri"/>
        </w:rPr>
        <w:t xml:space="preserve">Constitution of the Republic of South Africa, 1996: Bergrivier Local Municipality: Draft Fire Safety By-law published (LAN </w:t>
      </w:r>
      <w:r w:rsidRPr="00C12010">
        <w:t>61483</w:t>
      </w:r>
      <w:r w:rsidRPr="00C12010">
        <w:rPr>
          <w:rFonts w:eastAsia="Calibri"/>
        </w:rPr>
        <w:t xml:space="preserve"> in </w:t>
      </w:r>
      <w:r w:rsidRPr="00C12010">
        <w:rPr>
          <w:rFonts w:eastAsia="Calibri"/>
          <w:i/>
        </w:rPr>
        <w:t>PG</w:t>
      </w:r>
      <w:r w:rsidRPr="00C12010">
        <w:rPr>
          <w:rFonts w:eastAsia="Calibri"/>
        </w:rPr>
        <w:t xml:space="preserve"> 7637 of 24 June 2016) (p2)</w:t>
      </w:r>
    </w:p>
    <w:p w14:paraId="40119E0B" w14:textId="606A34CD" w:rsidR="00924A87" w:rsidRPr="00A47B60" w:rsidRDefault="00042A95" w:rsidP="00B33337">
      <w:pPr>
        <w:pStyle w:val="LegHeadBold"/>
        <w:jc w:val="center"/>
      </w:pPr>
      <w:r w:rsidRPr="00C12010">
        <w:t xml:space="preserve">This information is also available on the daily legalbrief at </w:t>
      </w:r>
      <w:hyperlink r:id="rId9" w:history="1">
        <w:r w:rsidRPr="00C12010">
          <w:rPr>
            <w:rStyle w:val="Hyperlink"/>
            <w:color w:val="auto"/>
          </w:rPr>
          <w:t>www.legalbrief.co.za</w:t>
        </w:r>
      </w:hyperlink>
    </w:p>
    <w:sectPr w:rsidR="00924A87" w:rsidRPr="00A47B60"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61924" w14:textId="77777777" w:rsidR="00FA3704" w:rsidRDefault="00FA3704" w:rsidP="009451BF">
      <w:r>
        <w:separator/>
      </w:r>
    </w:p>
    <w:p w14:paraId="57AF2935" w14:textId="77777777" w:rsidR="00FA3704" w:rsidRDefault="00FA3704"/>
  </w:endnote>
  <w:endnote w:type="continuationSeparator" w:id="0">
    <w:p w14:paraId="49FF29B5" w14:textId="77777777" w:rsidR="00FA3704" w:rsidRDefault="00FA3704" w:rsidP="009451BF">
      <w:r>
        <w:continuationSeparator/>
      </w:r>
    </w:p>
    <w:p w14:paraId="5CEFE3B0" w14:textId="77777777" w:rsidR="00FA3704" w:rsidRDefault="00FA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FA3704" w:rsidRDefault="00FA3704" w:rsidP="001106E9">
    <w:pPr>
      <w:ind w:left="-187" w:right="72"/>
      <w:jc w:val="center"/>
      <w:rPr>
        <w:sz w:val="16"/>
        <w:lang w:val="en-GB"/>
      </w:rPr>
    </w:pPr>
  </w:p>
  <w:p w14:paraId="3FF7ABED" w14:textId="77777777" w:rsidR="00FA3704" w:rsidRDefault="00FA3704" w:rsidP="001106E9">
    <w:pPr>
      <w:pBdr>
        <w:top w:val="single" w:sz="4" w:space="1" w:color="auto"/>
      </w:pBdr>
      <w:ind w:left="-187" w:right="72"/>
      <w:jc w:val="center"/>
      <w:rPr>
        <w:sz w:val="16"/>
        <w:lang w:val="en-GB"/>
      </w:rPr>
    </w:pPr>
  </w:p>
  <w:p w14:paraId="1B8B7A9E" w14:textId="77777777" w:rsidR="00FA3704" w:rsidRPr="00BC7D59" w:rsidRDefault="00FA370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FA3704" w:rsidRPr="00BC7D59" w:rsidRDefault="00FA3704" w:rsidP="0035299D">
    <w:pPr>
      <w:spacing w:line="19" w:lineRule="exact"/>
      <w:ind w:left="-182" w:right="74"/>
      <w:jc w:val="center"/>
      <w:rPr>
        <w:sz w:val="18"/>
        <w:lang w:val="en-GB"/>
      </w:rPr>
    </w:pPr>
  </w:p>
  <w:p w14:paraId="7E2002B3" w14:textId="77777777" w:rsidR="00FA3704" w:rsidRPr="00BC7D59" w:rsidRDefault="00FA3704" w:rsidP="0035299D">
    <w:pPr>
      <w:ind w:left="-182" w:right="74"/>
      <w:jc w:val="center"/>
      <w:rPr>
        <w:sz w:val="16"/>
        <w:lang w:val="en-GB"/>
      </w:rPr>
    </w:pPr>
  </w:p>
  <w:p w14:paraId="2D147601" w14:textId="77777777" w:rsidR="00FA3704" w:rsidRPr="00BC7D59" w:rsidRDefault="00FA3704"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FA3704" w:rsidRPr="00BC7D59" w:rsidRDefault="00FA370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FA3704" w:rsidRDefault="00FA3704" w:rsidP="00505AF8">
    <w:pPr>
      <w:ind w:left="-187" w:right="72"/>
      <w:jc w:val="center"/>
      <w:rPr>
        <w:sz w:val="16"/>
        <w:lang w:val="en-GB"/>
      </w:rPr>
    </w:pPr>
  </w:p>
  <w:p w14:paraId="7C55DCAD" w14:textId="77777777" w:rsidR="00FA3704" w:rsidRDefault="00FA3704" w:rsidP="00505AF8">
    <w:pPr>
      <w:pBdr>
        <w:top w:val="single" w:sz="4" w:space="1" w:color="auto"/>
      </w:pBdr>
      <w:ind w:left="-187" w:right="72"/>
      <w:jc w:val="center"/>
      <w:rPr>
        <w:sz w:val="16"/>
        <w:lang w:val="en-GB"/>
      </w:rPr>
    </w:pPr>
  </w:p>
  <w:p w14:paraId="04FFDB01" w14:textId="77777777" w:rsidR="00FA3704" w:rsidRPr="00BC7D59" w:rsidRDefault="00FA370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FA3704" w:rsidRPr="00BC7D59" w:rsidRDefault="00FA3704">
    <w:pPr>
      <w:spacing w:line="19" w:lineRule="exact"/>
      <w:ind w:left="-182" w:right="74"/>
      <w:jc w:val="center"/>
      <w:rPr>
        <w:sz w:val="18"/>
        <w:lang w:val="en-GB"/>
      </w:rPr>
    </w:pPr>
  </w:p>
  <w:p w14:paraId="0AD1321D" w14:textId="77777777" w:rsidR="00FA3704" w:rsidRPr="00BC7D59" w:rsidRDefault="00FA3704">
    <w:pPr>
      <w:ind w:left="-182" w:right="74"/>
      <w:jc w:val="center"/>
      <w:rPr>
        <w:sz w:val="16"/>
        <w:lang w:val="en-GB"/>
      </w:rPr>
    </w:pPr>
  </w:p>
  <w:p w14:paraId="167C3005" w14:textId="77777777" w:rsidR="00FA3704" w:rsidRPr="00BC7D59" w:rsidRDefault="00FA3704">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FA3704" w:rsidRPr="00BC7D59" w:rsidRDefault="00FA3704">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213" w14:textId="77777777" w:rsidR="00FA3704" w:rsidRDefault="00FA3704" w:rsidP="009451BF">
      <w:r>
        <w:separator/>
      </w:r>
    </w:p>
    <w:p w14:paraId="15A31627" w14:textId="77777777" w:rsidR="00FA3704" w:rsidRDefault="00FA3704"/>
  </w:footnote>
  <w:footnote w:type="continuationSeparator" w:id="0">
    <w:p w14:paraId="7EABFDAC" w14:textId="77777777" w:rsidR="00FA3704" w:rsidRDefault="00FA3704" w:rsidP="009451BF">
      <w:r>
        <w:continuationSeparator/>
      </w:r>
    </w:p>
    <w:p w14:paraId="272FA978" w14:textId="77777777" w:rsidR="00FA3704" w:rsidRDefault="00FA3704"/>
  </w:footnote>
  <w:footnote w:id="1">
    <w:p w14:paraId="06D5FAA6" w14:textId="330CFE1F" w:rsidR="00C138ED" w:rsidRPr="00C138ED" w:rsidRDefault="00C138ED" w:rsidP="00C138ED">
      <w:pPr>
        <w:pStyle w:val="LegFNoteText"/>
        <w:rPr>
          <w:lang w:val="en-US"/>
        </w:rPr>
      </w:pPr>
      <w:r>
        <w:rPr>
          <w:rStyle w:val="FootnoteReference"/>
        </w:rPr>
        <w:footnoteRef/>
      </w:r>
      <w:r>
        <w:t xml:space="preserve"> See also </w:t>
      </w:r>
      <w:r w:rsidRPr="00C138ED">
        <w:t xml:space="preserve">GN R753 in </w:t>
      </w:r>
      <w:r w:rsidRPr="00CA76AD">
        <w:rPr>
          <w:i/>
        </w:rPr>
        <w:t>GG</w:t>
      </w:r>
      <w:r>
        <w:t xml:space="preserve"> </w:t>
      </w:r>
      <w:r w:rsidRPr="00C138ED">
        <w:t>40091 of 24 June 2016</w:t>
      </w:r>
    </w:p>
  </w:footnote>
  <w:footnote w:id="2">
    <w:p w14:paraId="77FD90D4" w14:textId="21DF7FBC" w:rsidR="00C138ED" w:rsidRPr="00C138ED" w:rsidRDefault="00C138ED" w:rsidP="00C138ED">
      <w:pPr>
        <w:pStyle w:val="LegFNoteText"/>
        <w:rPr>
          <w:lang w:val="en-US"/>
        </w:rPr>
      </w:pPr>
      <w:r>
        <w:rPr>
          <w:rStyle w:val="FootnoteReference"/>
        </w:rPr>
        <w:footnoteRef/>
      </w:r>
      <w:r>
        <w:t xml:space="preserve"> See also </w:t>
      </w:r>
      <w:r w:rsidRPr="00C138ED">
        <w:t xml:space="preserve">GN R757 in </w:t>
      </w:r>
      <w:r w:rsidRPr="00CA76AD">
        <w:rPr>
          <w:i/>
        </w:rPr>
        <w:t>GG</w:t>
      </w:r>
      <w:r>
        <w:t xml:space="preserve"> </w:t>
      </w:r>
      <w:r w:rsidRPr="00C138ED">
        <w:t>40091 of 24 June 2016</w:t>
      </w:r>
    </w:p>
  </w:footnote>
  <w:footnote w:id="3">
    <w:p w14:paraId="79FEB103" w14:textId="77777777" w:rsidR="00A23305" w:rsidRDefault="00A23305" w:rsidP="00A23305">
      <w:pPr>
        <w:pStyle w:val="FNoteText"/>
      </w:pPr>
      <w:r>
        <w:rPr>
          <w:rStyle w:val="FootnoteReference"/>
        </w:rPr>
        <w:footnoteRef/>
      </w:r>
      <w:r>
        <w:t xml:space="preserve"> Vrystaatse Wysigingswet op Finansiële Bestuur 4 van 2016</w:t>
      </w:r>
    </w:p>
  </w:footnote>
  <w:footnote w:id="4">
    <w:p w14:paraId="5387933C" w14:textId="77777777" w:rsidR="006B62B1" w:rsidRPr="00D97104" w:rsidRDefault="006B62B1" w:rsidP="006B62B1">
      <w:pPr>
        <w:pStyle w:val="FootnoteText"/>
        <w:rPr>
          <w:sz w:val="16"/>
          <w:szCs w:val="16"/>
        </w:rPr>
      </w:pPr>
      <w:r w:rsidRPr="00D97104">
        <w:rPr>
          <w:rStyle w:val="FootnoteReference"/>
          <w:sz w:val="16"/>
          <w:szCs w:val="16"/>
        </w:rPr>
        <w:footnoteRef/>
      </w:r>
      <w:r w:rsidRPr="00D97104">
        <w:rPr>
          <w:sz w:val="16"/>
          <w:szCs w:val="16"/>
        </w:rPr>
        <w:t xml:space="preserve"> Also published under </w:t>
      </w:r>
      <w:r>
        <w:rPr>
          <w:sz w:val="16"/>
          <w:szCs w:val="16"/>
        </w:rPr>
        <w:t>PNs</w:t>
      </w:r>
      <w:r w:rsidRPr="00D97104">
        <w:rPr>
          <w:sz w:val="16"/>
          <w:szCs w:val="16"/>
        </w:rPr>
        <w:t xml:space="preserve"> </w:t>
      </w:r>
      <w:r>
        <w:rPr>
          <w:sz w:val="16"/>
          <w:szCs w:val="16"/>
        </w:rPr>
        <w:t>116 &amp; 117</w:t>
      </w:r>
      <w:r w:rsidRPr="00D97104">
        <w:rPr>
          <w:sz w:val="16"/>
          <w:szCs w:val="16"/>
        </w:rPr>
        <w:t xml:space="preserve"> in </w:t>
      </w:r>
      <w:r w:rsidRPr="00D97104">
        <w:rPr>
          <w:i/>
          <w:sz w:val="16"/>
          <w:szCs w:val="16"/>
        </w:rPr>
        <w:t>PG</w:t>
      </w:r>
      <w:r w:rsidRPr="00D97104">
        <w:rPr>
          <w:sz w:val="16"/>
          <w:szCs w:val="16"/>
        </w:rPr>
        <w:t xml:space="preserve"> 1</w:t>
      </w:r>
      <w:r>
        <w:rPr>
          <w:sz w:val="16"/>
          <w:szCs w:val="16"/>
        </w:rPr>
        <w:t>690</w:t>
      </w:r>
      <w:r w:rsidRPr="00D97104">
        <w:rPr>
          <w:sz w:val="16"/>
          <w:szCs w:val="16"/>
        </w:rPr>
        <w:t xml:space="preserve"> of </w:t>
      </w:r>
      <w:r>
        <w:rPr>
          <w:sz w:val="16"/>
          <w:szCs w:val="16"/>
        </w:rPr>
        <w:t>23</w:t>
      </w:r>
      <w:r w:rsidRPr="00D97104">
        <w:rPr>
          <w:sz w:val="16"/>
          <w:szCs w:val="16"/>
        </w:rPr>
        <w:t xml:space="preserve"> </w:t>
      </w:r>
      <w:r>
        <w:rPr>
          <w:sz w:val="16"/>
          <w:szCs w:val="16"/>
        </w:rPr>
        <w:t>June</w:t>
      </w:r>
      <w:r w:rsidRPr="00D97104">
        <w:rPr>
          <w:sz w:val="16"/>
          <w:szCs w:val="16"/>
        </w:rPr>
        <w:t xml:space="preserve"> 201</w:t>
      </w:r>
      <w:r>
        <w:rPr>
          <w:sz w:val="16"/>
          <w:szCs w:val="16"/>
        </w:rPr>
        <w:t>6</w:t>
      </w:r>
    </w:p>
  </w:footnote>
  <w:footnote w:id="5">
    <w:p w14:paraId="1328592A" w14:textId="77777777" w:rsidR="006B62B1" w:rsidRPr="00D97104" w:rsidRDefault="006B62B1" w:rsidP="006B62B1">
      <w:pPr>
        <w:pStyle w:val="FootnoteText"/>
        <w:rPr>
          <w:sz w:val="16"/>
          <w:szCs w:val="16"/>
        </w:rPr>
      </w:pPr>
      <w:r>
        <w:rPr>
          <w:rStyle w:val="FootnoteReference"/>
        </w:rPr>
        <w:footnoteRef/>
      </w:r>
      <w:r>
        <w:t xml:space="preserve"> </w:t>
      </w:r>
      <w:r w:rsidRPr="00D97104">
        <w:rPr>
          <w:sz w:val="16"/>
          <w:szCs w:val="16"/>
        </w:rPr>
        <w:t xml:space="preserve">Also published under </w:t>
      </w:r>
      <w:r>
        <w:rPr>
          <w:sz w:val="16"/>
          <w:szCs w:val="16"/>
        </w:rPr>
        <w:t>MN 81</w:t>
      </w:r>
      <w:r w:rsidRPr="00D97104">
        <w:rPr>
          <w:sz w:val="16"/>
          <w:szCs w:val="16"/>
        </w:rPr>
        <w:t xml:space="preserve"> in </w:t>
      </w:r>
      <w:r w:rsidRPr="00D97104">
        <w:rPr>
          <w:i/>
          <w:sz w:val="16"/>
          <w:szCs w:val="16"/>
        </w:rPr>
        <w:t>PG</w:t>
      </w:r>
      <w:r w:rsidRPr="00D97104">
        <w:rPr>
          <w:sz w:val="16"/>
          <w:szCs w:val="16"/>
        </w:rPr>
        <w:t xml:space="preserve"> 1</w:t>
      </w:r>
      <w:r>
        <w:rPr>
          <w:sz w:val="16"/>
          <w:szCs w:val="16"/>
        </w:rPr>
        <w:t>690</w:t>
      </w:r>
      <w:r w:rsidRPr="00D97104">
        <w:rPr>
          <w:sz w:val="16"/>
          <w:szCs w:val="16"/>
        </w:rPr>
        <w:t xml:space="preserve"> of </w:t>
      </w:r>
      <w:r>
        <w:rPr>
          <w:sz w:val="16"/>
          <w:szCs w:val="16"/>
        </w:rPr>
        <w:t>23</w:t>
      </w:r>
      <w:r w:rsidRPr="00D97104">
        <w:rPr>
          <w:sz w:val="16"/>
          <w:szCs w:val="16"/>
        </w:rPr>
        <w:t xml:space="preserve"> </w:t>
      </w:r>
      <w:r>
        <w:rPr>
          <w:sz w:val="16"/>
          <w:szCs w:val="16"/>
        </w:rPr>
        <w:t>June</w:t>
      </w:r>
      <w:r w:rsidRPr="00D97104">
        <w:rPr>
          <w:sz w:val="16"/>
          <w:szCs w:val="16"/>
        </w:rPr>
        <w:t xml:space="preserve"> 201</w:t>
      </w:r>
      <w:r>
        <w:rPr>
          <w:sz w:val="16"/>
          <w:szCs w:val="16"/>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FA3704" w:rsidRPr="00BC7D59" w:rsidRDefault="00FA3704">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FA3704" w:rsidRPr="00BC7D59" w:rsidRDefault="00FA3704"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C12010">
      <w:rPr>
        <w:rStyle w:val="PageNumber"/>
        <w:noProof/>
      </w:rPr>
      <w:t>7</w:t>
    </w:r>
    <w:r w:rsidRPr="00BC7D59">
      <w:rPr>
        <w:rStyle w:val="PageNumber"/>
      </w:rPr>
      <w:fldChar w:fldCharType="end"/>
    </w:r>
  </w:p>
  <w:p w14:paraId="4938A950" w14:textId="77777777" w:rsidR="00FA3704" w:rsidRDefault="00FA37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5A7"/>
    <w:rsid w:val="00010D37"/>
    <w:rsid w:val="000111D8"/>
    <w:rsid w:val="00011BD5"/>
    <w:rsid w:val="00011D2C"/>
    <w:rsid w:val="0001251E"/>
    <w:rsid w:val="00012914"/>
    <w:rsid w:val="00012BEA"/>
    <w:rsid w:val="00012F1D"/>
    <w:rsid w:val="0001343C"/>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3401"/>
    <w:rsid w:val="00023A93"/>
    <w:rsid w:val="00023B48"/>
    <w:rsid w:val="00023F35"/>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A0E"/>
    <w:rsid w:val="00042427"/>
    <w:rsid w:val="000424E1"/>
    <w:rsid w:val="00042A95"/>
    <w:rsid w:val="00043110"/>
    <w:rsid w:val="00043168"/>
    <w:rsid w:val="000431A8"/>
    <w:rsid w:val="00043F2F"/>
    <w:rsid w:val="000445EA"/>
    <w:rsid w:val="00044DAA"/>
    <w:rsid w:val="00044FAD"/>
    <w:rsid w:val="000450A7"/>
    <w:rsid w:val="000452B7"/>
    <w:rsid w:val="00045460"/>
    <w:rsid w:val="00045501"/>
    <w:rsid w:val="00045686"/>
    <w:rsid w:val="00045B3C"/>
    <w:rsid w:val="000463F5"/>
    <w:rsid w:val="000467B4"/>
    <w:rsid w:val="000467E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3F5"/>
    <w:rsid w:val="000615E1"/>
    <w:rsid w:val="000619B1"/>
    <w:rsid w:val="00061DED"/>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1E5"/>
    <w:rsid w:val="00076253"/>
    <w:rsid w:val="0007640B"/>
    <w:rsid w:val="00076750"/>
    <w:rsid w:val="00076C32"/>
    <w:rsid w:val="00076EAC"/>
    <w:rsid w:val="0007708D"/>
    <w:rsid w:val="00077738"/>
    <w:rsid w:val="00077B85"/>
    <w:rsid w:val="00077D79"/>
    <w:rsid w:val="00080596"/>
    <w:rsid w:val="000805FA"/>
    <w:rsid w:val="000821B9"/>
    <w:rsid w:val="000822EA"/>
    <w:rsid w:val="00082B36"/>
    <w:rsid w:val="00082E54"/>
    <w:rsid w:val="00082E95"/>
    <w:rsid w:val="000836D2"/>
    <w:rsid w:val="00083C0E"/>
    <w:rsid w:val="00083FFE"/>
    <w:rsid w:val="0008422D"/>
    <w:rsid w:val="000843CF"/>
    <w:rsid w:val="0008453C"/>
    <w:rsid w:val="00084ACF"/>
    <w:rsid w:val="00084EF7"/>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D48"/>
    <w:rsid w:val="00093688"/>
    <w:rsid w:val="000937BC"/>
    <w:rsid w:val="000939BB"/>
    <w:rsid w:val="00093DF1"/>
    <w:rsid w:val="000945D7"/>
    <w:rsid w:val="000946D1"/>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5BE"/>
    <w:rsid w:val="000B1C4A"/>
    <w:rsid w:val="000B1E5C"/>
    <w:rsid w:val="000B2398"/>
    <w:rsid w:val="000B24E5"/>
    <w:rsid w:val="000B2F2A"/>
    <w:rsid w:val="000B3572"/>
    <w:rsid w:val="000B35D8"/>
    <w:rsid w:val="000B3976"/>
    <w:rsid w:val="000B3D1A"/>
    <w:rsid w:val="000B3EDB"/>
    <w:rsid w:val="000B404D"/>
    <w:rsid w:val="000B4262"/>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5CF"/>
    <w:rsid w:val="000C1A07"/>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365"/>
    <w:rsid w:val="001106E9"/>
    <w:rsid w:val="001107C6"/>
    <w:rsid w:val="0011142F"/>
    <w:rsid w:val="00111718"/>
    <w:rsid w:val="001117CF"/>
    <w:rsid w:val="00112C28"/>
    <w:rsid w:val="00112D2F"/>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40"/>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807"/>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951"/>
    <w:rsid w:val="00187A76"/>
    <w:rsid w:val="00187BA6"/>
    <w:rsid w:val="00187DC1"/>
    <w:rsid w:val="00187E3C"/>
    <w:rsid w:val="00187E5F"/>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4D2B"/>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F99"/>
    <w:rsid w:val="001D3FF9"/>
    <w:rsid w:val="001D405D"/>
    <w:rsid w:val="001D497E"/>
    <w:rsid w:val="001D584F"/>
    <w:rsid w:val="001D5ED9"/>
    <w:rsid w:val="001D66C3"/>
    <w:rsid w:val="001D6765"/>
    <w:rsid w:val="001D6ABE"/>
    <w:rsid w:val="001D6B33"/>
    <w:rsid w:val="001D741F"/>
    <w:rsid w:val="001D7609"/>
    <w:rsid w:val="001D7EA6"/>
    <w:rsid w:val="001E06B8"/>
    <w:rsid w:val="001E0834"/>
    <w:rsid w:val="001E0E23"/>
    <w:rsid w:val="001E12DA"/>
    <w:rsid w:val="001E14A3"/>
    <w:rsid w:val="001E1535"/>
    <w:rsid w:val="001E1540"/>
    <w:rsid w:val="001E199F"/>
    <w:rsid w:val="001E1C72"/>
    <w:rsid w:val="001E2685"/>
    <w:rsid w:val="001E26F6"/>
    <w:rsid w:val="001E3160"/>
    <w:rsid w:val="001E327C"/>
    <w:rsid w:val="001E3419"/>
    <w:rsid w:val="001E3662"/>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185"/>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1FE"/>
    <w:rsid w:val="00296360"/>
    <w:rsid w:val="0029668C"/>
    <w:rsid w:val="00296A5C"/>
    <w:rsid w:val="00296B81"/>
    <w:rsid w:val="00296BB0"/>
    <w:rsid w:val="00296DC5"/>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A1E"/>
    <w:rsid w:val="002B6AC4"/>
    <w:rsid w:val="002B6C00"/>
    <w:rsid w:val="002B6F3B"/>
    <w:rsid w:val="002B7689"/>
    <w:rsid w:val="002B77ED"/>
    <w:rsid w:val="002B7F1B"/>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E7A"/>
    <w:rsid w:val="002C5FA5"/>
    <w:rsid w:val="002C6778"/>
    <w:rsid w:val="002C68FD"/>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37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3407"/>
    <w:rsid w:val="002F3522"/>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B1C"/>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4141"/>
    <w:rsid w:val="00314B5A"/>
    <w:rsid w:val="00314D33"/>
    <w:rsid w:val="00314EEE"/>
    <w:rsid w:val="00315529"/>
    <w:rsid w:val="003155E0"/>
    <w:rsid w:val="00315693"/>
    <w:rsid w:val="003156E8"/>
    <w:rsid w:val="00315846"/>
    <w:rsid w:val="00315E4E"/>
    <w:rsid w:val="00315F65"/>
    <w:rsid w:val="00316046"/>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206"/>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0F3"/>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605"/>
    <w:rsid w:val="00395615"/>
    <w:rsid w:val="00395993"/>
    <w:rsid w:val="00395C27"/>
    <w:rsid w:val="00395CD3"/>
    <w:rsid w:val="00395CDC"/>
    <w:rsid w:val="00396409"/>
    <w:rsid w:val="00396E7C"/>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28"/>
    <w:rsid w:val="003D279F"/>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046"/>
    <w:rsid w:val="003E34AB"/>
    <w:rsid w:val="003E3591"/>
    <w:rsid w:val="003E36A8"/>
    <w:rsid w:val="003E3765"/>
    <w:rsid w:val="003E3852"/>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2DAC"/>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44E"/>
    <w:rsid w:val="0042787C"/>
    <w:rsid w:val="0042791F"/>
    <w:rsid w:val="00427C1F"/>
    <w:rsid w:val="0043019E"/>
    <w:rsid w:val="0043034F"/>
    <w:rsid w:val="00430617"/>
    <w:rsid w:val="00430733"/>
    <w:rsid w:val="004308D9"/>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B67"/>
    <w:rsid w:val="00440CE1"/>
    <w:rsid w:val="00440EB6"/>
    <w:rsid w:val="004414FA"/>
    <w:rsid w:val="004419E2"/>
    <w:rsid w:val="004419EF"/>
    <w:rsid w:val="00441BD6"/>
    <w:rsid w:val="00441D9B"/>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5D5"/>
    <w:rsid w:val="00464B54"/>
    <w:rsid w:val="00464BDE"/>
    <w:rsid w:val="00465235"/>
    <w:rsid w:val="00465BD0"/>
    <w:rsid w:val="00465FA3"/>
    <w:rsid w:val="004663ED"/>
    <w:rsid w:val="00466B28"/>
    <w:rsid w:val="00466BD3"/>
    <w:rsid w:val="004670AB"/>
    <w:rsid w:val="004674DD"/>
    <w:rsid w:val="00467D07"/>
    <w:rsid w:val="004707BA"/>
    <w:rsid w:val="00470ED7"/>
    <w:rsid w:val="00471476"/>
    <w:rsid w:val="00471706"/>
    <w:rsid w:val="00471800"/>
    <w:rsid w:val="00471EDD"/>
    <w:rsid w:val="00471F01"/>
    <w:rsid w:val="00472366"/>
    <w:rsid w:val="0047242C"/>
    <w:rsid w:val="004727D7"/>
    <w:rsid w:val="00472EEE"/>
    <w:rsid w:val="00473894"/>
    <w:rsid w:val="00473DC0"/>
    <w:rsid w:val="004742F9"/>
    <w:rsid w:val="0047432A"/>
    <w:rsid w:val="0047442B"/>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57EF"/>
    <w:rsid w:val="00485B0B"/>
    <w:rsid w:val="00486054"/>
    <w:rsid w:val="0048612C"/>
    <w:rsid w:val="00486494"/>
    <w:rsid w:val="00486730"/>
    <w:rsid w:val="004867A4"/>
    <w:rsid w:val="00486D13"/>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DEF"/>
    <w:rsid w:val="004B0FFD"/>
    <w:rsid w:val="004B10F5"/>
    <w:rsid w:val="004B14A0"/>
    <w:rsid w:val="004B19C1"/>
    <w:rsid w:val="004B1CA7"/>
    <w:rsid w:val="004B1D4F"/>
    <w:rsid w:val="004B208D"/>
    <w:rsid w:val="004B22B2"/>
    <w:rsid w:val="004B270D"/>
    <w:rsid w:val="004B2EDA"/>
    <w:rsid w:val="004B2EF8"/>
    <w:rsid w:val="004B38F1"/>
    <w:rsid w:val="004B39F1"/>
    <w:rsid w:val="004B404A"/>
    <w:rsid w:val="004B4530"/>
    <w:rsid w:val="004B4AB4"/>
    <w:rsid w:val="004B4B06"/>
    <w:rsid w:val="004B5B2A"/>
    <w:rsid w:val="004B5E73"/>
    <w:rsid w:val="004B6425"/>
    <w:rsid w:val="004B6442"/>
    <w:rsid w:val="004B67EE"/>
    <w:rsid w:val="004B6985"/>
    <w:rsid w:val="004B69D9"/>
    <w:rsid w:val="004B6A06"/>
    <w:rsid w:val="004B6D43"/>
    <w:rsid w:val="004B7056"/>
    <w:rsid w:val="004B727B"/>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97D"/>
    <w:rsid w:val="004C6A4A"/>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4D24"/>
    <w:rsid w:val="005251AB"/>
    <w:rsid w:val="00525327"/>
    <w:rsid w:val="00525519"/>
    <w:rsid w:val="005255E2"/>
    <w:rsid w:val="00525757"/>
    <w:rsid w:val="00525C66"/>
    <w:rsid w:val="00525F57"/>
    <w:rsid w:val="00526173"/>
    <w:rsid w:val="005264C6"/>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A4C"/>
    <w:rsid w:val="00534A67"/>
    <w:rsid w:val="005353DB"/>
    <w:rsid w:val="005354FC"/>
    <w:rsid w:val="0053552D"/>
    <w:rsid w:val="0053581F"/>
    <w:rsid w:val="00535E76"/>
    <w:rsid w:val="005363EC"/>
    <w:rsid w:val="00536594"/>
    <w:rsid w:val="005367C9"/>
    <w:rsid w:val="00536F97"/>
    <w:rsid w:val="0053758C"/>
    <w:rsid w:val="005375E9"/>
    <w:rsid w:val="005378B9"/>
    <w:rsid w:val="00537BE9"/>
    <w:rsid w:val="00537C3E"/>
    <w:rsid w:val="00537DBB"/>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42D"/>
    <w:rsid w:val="00555540"/>
    <w:rsid w:val="00555662"/>
    <w:rsid w:val="005556FB"/>
    <w:rsid w:val="00555FE2"/>
    <w:rsid w:val="005563F1"/>
    <w:rsid w:val="005568A4"/>
    <w:rsid w:val="00556D2D"/>
    <w:rsid w:val="00556E92"/>
    <w:rsid w:val="00556FF7"/>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5812"/>
    <w:rsid w:val="00566399"/>
    <w:rsid w:val="00566C80"/>
    <w:rsid w:val="00566DE2"/>
    <w:rsid w:val="00567777"/>
    <w:rsid w:val="005677EA"/>
    <w:rsid w:val="005678A8"/>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DB7"/>
    <w:rsid w:val="005A561C"/>
    <w:rsid w:val="005A59DC"/>
    <w:rsid w:val="005A622D"/>
    <w:rsid w:val="005A631B"/>
    <w:rsid w:val="005A63D2"/>
    <w:rsid w:val="005A6479"/>
    <w:rsid w:val="005A6AAC"/>
    <w:rsid w:val="005A6AD3"/>
    <w:rsid w:val="005A6D1A"/>
    <w:rsid w:val="005A6DCB"/>
    <w:rsid w:val="005A6F69"/>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7838"/>
    <w:rsid w:val="005C7E6E"/>
    <w:rsid w:val="005D0202"/>
    <w:rsid w:val="005D02CE"/>
    <w:rsid w:val="005D0ABC"/>
    <w:rsid w:val="005D15FF"/>
    <w:rsid w:val="005D18D4"/>
    <w:rsid w:val="005D19F7"/>
    <w:rsid w:val="005D2173"/>
    <w:rsid w:val="005D2BD9"/>
    <w:rsid w:val="005D325F"/>
    <w:rsid w:val="005D32E9"/>
    <w:rsid w:val="005D3572"/>
    <w:rsid w:val="005D3A4D"/>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8C5"/>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665"/>
    <w:rsid w:val="0060082D"/>
    <w:rsid w:val="006008F5"/>
    <w:rsid w:val="00600A90"/>
    <w:rsid w:val="00601386"/>
    <w:rsid w:val="006014C4"/>
    <w:rsid w:val="0060150E"/>
    <w:rsid w:val="00601D18"/>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3E"/>
    <w:rsid w:val="006058C0"/>
    <w:rsid w:val="006060AE"/>
    <w:rsid w:val="00606173"/>
    <w:rsid w:val="00606315"/>
    <w:rsid w:val="006063B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22D1"/>
    <w:rsid w:val="0062251C"/>
    <w:rsid w:val="00623372"/>
    <w:rsid w:val="00623588"/>
    <w:rsid w:val="006235AF"/>
    <w:rsid w:val="00623684"/>
    <w:rsid w:val="00623FAB"/>
    <w:rsid w:val="0062412D"/>
    <w:rsid w:val="00624198"/>
    <w:rsid w:val="0062488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3D7C"/>
    <w:rsid w:val="00674291"/>
    <w:rsid w:val="00674941"/>
    <w:rsid w:val="00674F53"/>
    <w:rsid w:val="00674FC6"/>
    <w:rsid w:val="00675898"/>
    <w:rsid w:val="00675AAF"/>
    <w:rsid w:val="00676206"/>
    <w:rsid w:val="00676562"/>
    <w:rsid w:val="006766C7"/>
    <w:rsid w:val="0067690D"/>
    <w:rsid w:val="00676C50"/>
    <w:rsid w:val="006777C9"/>
    <w:rsid w:val="00677917"/>
    <w:rsid w:val="00677DF1"/>
    <w:rsid w:val="00680225"/>
    <w:rsid w:val="00680293"/>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1EDD"/>
    <w:rsid w:val="006A201C"/>
    <w:rsid w:val="006A22A7"/>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0A0"/>
    <w:rsid w:val="006A6378"/>
    <w:rsid w:val="006A647A"/>
    <w:rsid w:val="006A65BE"/>
    <w:rsid w:val="006A681A"/>
    <w:rsid w:val="006A6A28"/>
    <w:rsid w:val="006A6C78"/>
    <w:rsid w:val="006A6D36"/>
    <w:rsid w:val="006A7D45"/>
    <w:rsid w:val="006B024B"/>
    <w:rsid w:val="006B03F0"/>
    <w:rsid w:val="006B133C"/>
    <w:rsid w:val="006B16E7"/>
    <w:rsid w:val="006B1EC8"/>
    <w:rsid w:val="006B27A9"/>
    <w:rsid w:val="006B29A3"/>
    <w:rsid w:val="006B38CB"/>
    <w:rsid w:val="006B3F73"/>
    <w:rsid w:val="006B3FD9"/>
    <w:rsid w:val="006B405A"/>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5"/>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FB6"/>
    <w:rsid w:val="006F222C"/>
    <w:rsid w:val="006F261B"/>
    <w:rsid w:val="006F2F20"/>
    <w:rsid w:val="006F3080"/>
    <w:rsid w:val="006F3338"/>
    <w:rsid w:val="006F3521"/>
    <w:rsid w:val="006F37C8"/>
    <w:rsid w:val="006F3DE4"/>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3C5"/>
    <w:rsid w:val="006F748C"/>
    <w:rsid w:val="006F7C16"/>
    <w:rsid w:val="00700465"/>
    <w:rsid w:val="0070055E"/>
    <w:rsid w:val="00700CDA"/>
    <w:rsid w:val="00701396"/>
    <w:rsid w:val="0070183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58DD"/>
    <w:rsid w:val="00725A94"/>
    <w:rsid w:val="00725D96"/>
    <w:rsid w:val="00725E19"/>
    <w:rsid w:val="00725F22"/>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C15"/>
    <w:rsid w:val="00736C5C"/>
    <w:rsid w:val="007370EB"/>
    <w:rsid w:val="00737127"/>
    <w:rsid w:val="00737A5A"/>
    <w:rsid w:val="00737AEE"/>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A0"/>
    <w:rsid w:val="007772EF"/>
    <w:rsid w:val="00777389"/>
    <w:rsid w:val="00777D12"/>
    <w:rsid w:val="00777D17"/>
    <w:rsid w:val="00777DEC"/>
    <w:rsid w:val="007805DF"/>
    <w:rsid w:val="007807BA"/>
    <w:rsid w:val="007808F8"/>
    <w:rsid w:val="007809C1"/>
    <w:rsid w:val="00780DD1"/>
    <w:rsid w:val="007812F5"/>
    <w:rsid w:val="007813E6"/>
    <w:rsid w:val="00781B50"/>
    <w:rsid w:val="0078210D"/>
    <w:rsid w:val="0078234A"/>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094"/>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09"/>
    <w:rsid w:val="007A757A"/>
    <w:rsid w:val="007A7EEC"/>
    <w:rsid w:val="007A7FAE"/>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EF2"/>
    <w:rsid w:val="007E7F25"/>
    <w:rsid w:val="007F0DAA"/>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5CA"/>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314F"/>
    <w:rsid w:val="00813C91"/>
    <w:rsid w:val="00813E7A"/>
    <w:rsid w:val="00813E93"/>
    <w:rsid w:val="00813F88"/>
    <w:rsid w:val="0081459A"/>
    <w:rsid w:val="0081556C"/>
    <w:rsid w:val="0081566F"/>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83D"/>
    <w:rsid w:val="008279A5"/>
    <w:rsid w:val="008300BB"/>
    <w:rsid w:val="00830773"/>
    <w:rsid w:val="00830A28"/>
    <w:rsid w:val="00830C19"/>
    <w:rsid w:val="00830CA7"/>
    <w:rsid w:val="008310A8"/>
    <w:rsid w:val="00831328"/>
    <w:rsid w:val="00831566"/>
    <w:rsid w:val="0083160B"/>
    <w:rsid w:val="00831949"/>
    <w:rsid w:val="00831981"/>
    <w:rsid w:val="00831B22"/>
    <w:rsid w:val="00831D62"/>
    <w:rsid w:val="00831F9D"/>
    <w:rsid w:val="00832752"/>
    <w:rsid w:val="00832794"/>
    <w:rsid w:val="00832D65"/>
    <w:rsid w:val="00833246"/>
    <w:rsid w:val="0083339A"/>
    <w:rsid w:val="0083339C"/>
    <w:rsid w:val="0083360D"/>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6F3"/>
    <w:rsid w:val="0084173C"/>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ACA"/>
    <w:rsid w:val="00855B9D"/>
    <w:rsid w:val="00855CE2"/>
    <w:rsid w:val="00855D5A"/>
    <w:rsid w:val="00855DF6"/>
    <w:rsid w:val="00855E26"/>
    <w:rsid w:val="008566B3"/>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7B4"/>
    <w:rsid w:val="00867921"/>
    <w:rsid w:val="008701BF"/>
    <w:rsid w:val="00870464"/>
    <w:rsid w:val="008707C0"/>
    <w:rsid w:val="00871BE0"/>
    <w:rsid w:val="008720DA"/>
    <w:rsid w:val="00872634"/>
    <w:rsid w:val="00872813"/>
    <w:rsid w:val="00872885"/>
    <w:rsid w:val="00872F0B"/>
    <w:rsid w:val="00873258"/>
    <w:rsid w:val="00873602"/>
    <w:rsid w:val="00873E35"/>
    <w:rsid w:val="00874210"/>
    <w:rsid w:val="008742E9"/>
    <w:rsid w:val="00874462"/>
    <w:rsid w:val="008747C1"/>
    <w:rsid w:val="00874DB6"/>
    <w:rsid w:val="00875234"/>
    <w:rsid w:val="008753B4"/>
    <w:rsid w:val="00875EBE"/>
    <w:rsid w:val="00875F40"/>
    <w:rsid w:val="00876185"/>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DF2"/>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222"/>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699"/>
    <w:rsid w:val="008B2916"/>
    <w:rsid w:val="008B2DE5"/>
    <w:rsid w:val="008B31C3"/>
    <w:rsid w:val="008B3FAE"/>
    <w:rsid w:val="008B3FCC"/>
    <w:rsid w:val="008B4065"/>
    <w:rsid w:val="008B4148"/>
    <w:rsid w:val="008B4B04"/>
    <w:rsid w:val="008B4C22"/>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35BC"/>
    <w:rsid w:val="008C4278"/>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29D"/>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5FD"/>
    <w:rsid w:val="008D673A"/>
    <w:rsid w:val="008D6EE8"/>
    <w:rsid w:val="008D7459"/>
    <w:rsid w:val="008D7504"/>
    <w:rsid w:val="008D7E80"/>
    <w:rsid w:val="008E01A3"/>
    <w:rsid w:val="008E055C"/>
    <w:rsid w:val="008E0821"/>
    <w:rsid w:val="008E0898"/>
    <w:rsid w:val="008E08A4"/>
    <w:rsid w:val="008E08E2"/>
    <w:rsid w:val="008E0E39"/>
    <w:rsid w:val="008E0EC7"/>
    <w:rsid w:val="008E0F38"/>
    <w:rsid w:val="008E1178"/>
    <w:rsid w:val="008E1403"/>
    <w:rsid w:val="008E1469"/>
    <w:rsid w:val="008E157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2E83"/>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6639"/>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96D"/>
    <w:rsid w:val="00917247"/>
    <w:rsid w:val="009179D0"/>
    <w:rsid w:val="00917B90"/>
    <w:rsid w:val="0092049B"/>
    <w:rsid w:val="00920572"/>
    <w:rsid w:val="00920687"/>
    <w:rsid w:val="00920CAA"/>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98A"/>
    <w:rsid w:val="009360F6"/>
    <w:rsid w:val="00936BDB"/>
    <w:rsid w:val="0093757B"/>
    <w:rsid w:val="00937C68"/>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C39"/>
    <w:rsid w:val="009A3103"/>
    <w:rsid w:val="009A3154"/>
    <w:rsid w:val="009A392F"/>
    <w:rsid w:val="009A39B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C86"/>
    <w:rsid w:val="009C1029"/>
    <w:rsid w:val="009C14AF"/>
    <w:rsid w:val="009C1AC3"/>
    <w:rsid w:val="009C1AFE"/>
    <w:rsid w:val="009C211E"/>
    <w:rsid w:val="009C26AE"/>
    <w:rsid w:val="009C2FA8"/>
    <w:rsid w:val="009C30DA"/>
    <w:rsid w:val="009C3A3B"/>
    <w:rsid w:val="009C3B41"/>
    <w:rsid w:val="009C3B55"/>
    <w:rsid w:val="009C429A"/>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F56"/>
    <w:rsid w:val="009E3073"/>
    <w:rsid w:val="009E32F0"/>
    <w:rsid w:val="009E370C"/>
    <w:rsid w:val="009E380E"/>
    <w:rsid w:val="009E3AFC"/>
    <w:rsid w:val="009E3F6B"/>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DD"/>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857"/>
    <w:rsid w:val="00A15E9D"/>
    <w:rsid w:val="00A1622B"/>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275"/>
    <w:rsid w:val="00A5187F"/>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A8A"/>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26"/>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4F86"/>
    <w:rsid w:val="00AC50CC"/>
    <w:rsid w:val="00AC5157"/>
    <w:rsid w:val="00AC548D"/>
    <w:rsid w:val="00AC5BAC"/>
    <w:rsid w:val="00AC5CA7"/>
    <w:rsid w:val="00AC5E81"/>
    <w:rsid w:val="00AC61CC"/>
    <w:rsid w:val="00AC6702"/>
    <w:rsid w:val="00AC6CA0"/>
    <w:rsid w:val="00AC6D3A"/>
    <w:rsid w:val="00AC7406"/>
    <w:rsid w:val="00AC78D0"/>
    <w:rsid w:val="00AC7C42"/>
    <w:rsid w:val="00AC7EDC"/>
    <w:rsid w:val="00AD0058"/>
    <w:rsid w:val="00AD00A1"/>
    <w:rsid w:val="00AD0398"/>
    <w:rsid w:val="00AD05F9"/>
    <w:rsid w:val="00AD0FC3"/>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1FD"/>
    <w:rsid w:val="00AE0BA7"/>
    <w:rsid w:val="00AE1619"/>
    <w:rsid w:val="00AE22EF"/>
    <w:rsid w:val="00AE231F"/>
    <w:rsid w:val="00AE238D"/>
    <w:rsid w:val="00AE2B86"/>
    <w:rsid w:val="00AE2F97"/>
    <w:rsid w:val="00AE3454"/>
    <w:rsid w:val="00AE3513"/>
    <w:rsid w:val="00AE376F"/>
    <w:rsid w:val="00AE395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D5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1079"/>
    <w:rsid w:val="00B31B54"/>
    <w:rsid w:val="00B31DB6"/>
    <w:rsid w:val="00B32513"/>
    <w:rsid w:val="00B32589"/>
    <w:rsid w:val="00B325B8"/>
    <w:rsid w:val="00B3285C"/>
    <w:rsid w:val="00B32D01"/>
    <w:rsid w:val="00B33337"/>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77"/>
    <w:rsid w:val="00B50B8D"/>
    <w:rsid w:val="00B50BA7"/>
    <w:rsid w:val="00B50E13"/>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85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8003B"/>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876"/>
    <w:rsid w:val="00B918E3"/>
    <w:rsid w:val="00B91ED6"/>
    <w:rsid w:val="00B92B03"/>
    <w:rsid w:val="00B92CC7"/>
    <w:rsid w:val="00B92E4F"/>
    <w:rsid w:val="00B93364"/>
    <w:rsid w:val="00B94329"/>
    <w:rsid w:val="00B94361"/>
    <w:rsid w:val="00B94500"/>
    <w:rsid w:val="00B94B0E"/>
    <w:rsid w:val="00B952D4"/>
    <w:rsid w:val="00B95500"/>
    <w:rsid w:val="00B95A2D"/>
    <w:rsid w:val="00B96564"/>
    <w:rsid w:val="00B9659D"/>
    <w:rsid w:val="00B968A8"/>
    <w:rsid w:val="00B968D6"/>
    <w:rsid w:val="00B96F96"/>
    <w:rsid w:val="00B972F2"/>
    <w:rsid w:val="00B9751B"/>
    <w:rsid w:val="00B97D9E"/>
    <w:rsid w:val="00B97E2F"/>
    <w:rsid w:val="00BA097D"/>
    <w:rsid w:val="00BA0A70"/>
    <w:rsid w:val="00BA0C4B"/>
    <w:rsid w:val="00BA0C5C"/>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B0165"/>
    <w:rsid w:val="00BB0A8D"/>
    <w:rsid w:val="00BB0BFA"/>
    <w:rsid w:val="00BB0E26"/>
    <w:rsid w:val="00BB173A"/>
    <w:rsid w:val="00BB2219"/>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D74"/>
    <w:rsid w:val="00BC225C"/>
    <w:rsid w:val="00BC256D"/>
    <w:rsid w:val="00BC2E14"/>
    <w:rsid w:val="00BC373A"/>
    <w:rsid w:val="00BC39BB"/>
    <w:rsid w:val="00BC4906"/>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4F9"/>
    <w:rsid w:val="00BE06E7"/>
    <w:rsid w:val="00BE12AF"/>
    <w:rsid w:val="00BE15E6"/>
    <w:rsid w:val="00BE1C25"/>
    <w:rsid w:val="00BE1F48"/>
    <w:rsid w:val="00BE216C"/>
    <w:rsid w:val="00BE219B"/>
    <w:rsid w:val="00BE22F4"/>
    <w:rsid w:val="00BE2FAD"/>
    <w:rsid w:val="00BE307D"/>
    <w:rsid w:val="00BE328B"/>
    <w:rsid w:val="00BE351D"/>
    <w:rsid w:val="00BE43D1"/>
    <w:rsid w:val="00BE4D97"/>
    <w:rsid w:val="00BE4DD1"/>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07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010"/>
    <w:rsid w:val="00C122A9"/>
    <w:rsid w:val="00C12609"/>
    <w:rsid w:val="00C12CB9"/>
    <w:rsid w:val="00C132A7"/>
    <w:rsid w:val="00C1331F"/>
    <w:rsid w:val="00C13323"/>
    <w:rsid w:val="00C1351B"/>
    <w:rsid w:val="00C13557"/>
    <w:rsid w:val="00C138ED"/>
    <w:rsid w:val="00C13AC1"/>
    <w:rsid w:val="00C13F0C"/>
    <w:rsid w:val="00C1480C"/>
    <w:rsid w:val="00C14922"/>
    <w:rsid w:val="00C1497A"/>
    <w:rsid w:val="00C15264"/>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1A68"/>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F4D"/>
    <w:rsid w:val="00C50F88"/>
    <w:rsid w:val="00C511DB"/>
    <w:rsid w:val="00C5138D"/>
    <w:rsid w:val="00C51B4B"/>
    <w:rsid w:val="00C51C2F"/>
    <w:rsid w:val="00C51D8F"/>
    <w:rsid w:val="00C5256D"/>
    <w:rsid w:val="00C5292E"/>
    <w:rsid w:val="00C52A54"/>
    <w:rsid w:val="00C52B92"/>
    <w:rsid w:val="00C52ED4"/>
    <w:rsid w:val="00C53429"/>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D90"/>
    <w:rsid w:val="00C8125E"/>
    <w:rsid w:val="00C8126B"/>
    <w:rsid w:val="00C81F56"/>
    <w:rsid w:val="00C8209F"/>
    <w:rsid w:val="00C82395"/>
    <w:rsid w:val="00C8274D"/>
    <w:rsid w:val="00C82844"/>
    <w:rsid w:val="00C82A6A"/>
    <w:rsid w:val="00C82FA8"/>
    <w:rsid w:val="00C83907"/>
    <w:rsid w:val="00C83B9B"/>
    <w:rsid w:val="00C84450"/>
    <w:rsid w:val="00C85050"/>
    <w:rsid w:val="00C85C47"/>
    <w:rsid w:val="00C86515"/>
    <w:rsid w:val="00C866F4"/>
    <w:rsid w:val="00C86704"/>
    <w:rsid w:val="00C867DB"/>
    <w:rsid w:val="00C86922"/>
    <w:rsid w:val="00C86B4F"/>
    <w:rsid w:val="00C86C1C"/>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9C"/>
    <w:rsid w:val="00C966D9"/>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6F98"/>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3C2"/>
    <w:rsid w:val="00CD465B"/>
    <w:rsid w:val="00CD4886"/>
    <w:rsid w:val="00CD49AE"/>
    <w:rsid w:val="00CD4A55"/>
    <w:rsid w:val="00CD4DD9"/>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988"/>
    <w:rsid w:val="00CE2F9C"/>
    <w:rsid w:val="00CE344D"/>
    <w:rsid w:val="00CE385E"/>
    <w:rsid w:val="00CE436E"/>
    <w:rsid w:val="00CE44B9"/>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974"/>
    <w:rsid w:val="00CF1CFF"/>
    <w:rsid w:val="00CF297F"/>
    <w:rsid w:val="00CF2A89"/>
    <w:rsid w:val="00CF31F7"/>
    <w:rsid w:val="00CF32E4"/>
    <w:rsid w:val="00CF3323"/>
    <w:rsid w:val="00CF3B77"/>
    <w:rsid w:val="00CF3BED"/>
    <w:rsid w:val="00CF4F2A"/>
    <w:rsid w:val="00CF4F7C"/>
    <w:rsid w:val="00CF5426"/>
    <w:rsid w:val="00CF5438"/>
    <w:rsid w:val="00CF5839"/>
    <w:rsid w:val="00CF5D64"/>
    <w:rsid w:val="00CF5F91"/>
    <w:rsid w:val="00CF6116"/>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462D"/>
    <w:rsid w:val="00D0478A"/>
    <w:rsid w:val="00D04A41"/>
    <w:rsid w:val="00D04CBD"/>
    <w:rsid w:val="00D0540C"/>
    <w:rsid w:val="00D057C8"/>
    <w:rsid w:val="00D06092"/>
    <w:rsid w:val="00D064D7"/>
    <w:rsid w:val="00D066CC"/>
    <w:rsid w:val="00D06981"/>
    <w:rsid w:val="00D06AA7"/>
    <w:rsid w:val="00D06C65"/>
    <w:rsid w:val="00D07823"/>
    <w:rsid w:val="00D10ACA"/>
    <w:rsid w:val="00D10BD9"/>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BD8"/>
    <w:rsid w:val="00D74D66"/>
    <w:rsid w:val="00D74DC2"/>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6CA5"/>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42F"/>
    <w:rsid w:val="00DA6593"/>
    <w:rsid w:val="00DA6A3C"/>
    <w:rsid w:val="00DA6B8D"/>
    <w:rsid w:val="00DA6C55"/>
    <w:rsid w:val="00DA6DBB"/>
    <w:rsid w:val="00DA762A"/>
    <w:rsid w:val="00DA79AE"/>
    <w:rsid w:val="00DA7B54"/>
    <w:rsid w:val="00DA7E4B"/>
    <w:rsid w:val="00DA7E57"/>
    <w:rsid w:val="00DB05C5"/>
    <w:rsid w:val="00DB06B3"/>
    <w:rsid w:val="00DB0E39"/>
    <w:rsid w:val="00DB10BF"/>
    <w:rsid w:val="00DB159B"/>
    <w:rsid w:val="00DB178B"/>
    <w:rsid w:val="00DB2732"/>
    <w:rsid w:val="00DB27D7"/>
    <w:rsid w:val="00DB27F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61"/>
    <w:rsid w:val="00DC415A"/>
    <w:rsid w:val="00DC4379"/>
    <w:rsid w:val="00DC457A"/>
    <w:rsid w:val="00DC4B2C"/>
    <w:rsid w:val="00DC4E63"/>
    <w:rsid w:val="00DC537E"/>
    <w:rsid w:val="00DC5576"/>
    <w:rsid w:val="00DC5D8D"/>
    <w:rsid w:val="00DC6457"/>
    <w:rsid w:val="00DC689A"/>
    <w:rsid w:val="00DC694E"/>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5F3B"/>
    <w:rsid w:val="00DD6102"/>
    <w:rsid w:val="00DD6705"/>
    <w:rsid w:val="00DD6A05"/>
    <w:rsid w:val="00DD7B4F"/>
    <w:rsid w:val="00DE0259"/>
    <w:rsid w:val="00DE04ED"/>
    <w:rsid w:val="00DE0594"/>
    <w:rsid w:val="00DE0829"/>
    <w:rsid w:val="00DE0854"/>
    <w:rsid w:val="00DE0894"/>
    <w:rsid w:val="00DE0A99"/>
    <w:rsid w:val="00DE128B"/>
    <w:rsid w:val="00DE1457"/>
    <w:rsid w:val="00DE17C2"/>
    <w:rsid w:val="00DE19AE"/>
    <w:rsid w:val="00DE22C7"/>
    <w:rsid w:val="00DE2565"/>
    <w:rsid w:val="00DE2806"/>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70C1"/>
    <w:rsid w:val="00DE742F"/>
    <w:rsid w:val="00DE752F"/>
    <w:rsid w:val="00DE7796"/>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61A"/>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1A6"/>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017"/>
    <w:rsid w:val="00E51763"/>
    <w:rsid w:val="00E51790"/>
    <w:rsid w:val="00E5199D"/>
    <w:rsid w:val="00E51A16"/>
    <w:rsid w:val="00E51BF3"/>
    <w:rsid w:val="00E51C84"/>
    <w:rsid w:val="00E51DE3"/>
    <w:rsid w:val="00E520EA"/>
    <w:rsid w:val="00E526AE"/>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6280"/>
    <w:rsid w:val="00E6666F"/>
    <w:rsid w:val="00E66817"/>
    <w:rsid w:val="00E66BAE"/>
    <w:rsid w:val="00E66C56"/>
    <w:rsid w:val="00E66E06"/>
    <w:rsid w:val="00E66E0C"/>
    <w:rsid w:val="00E67479"/>
    <w:rsid w:val="00E67524"/>
    <w:rsid w:val="00E6757B"/>
    <w:rsid w:val="00E678D9"/>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B4"/>
    <w:rsid w:val="00EA584D"/>
    <w:rsid w:val="00EA5E19"/>
    <w:rsid w:val="00EA63B1"/>
    <w:rsid w:val="00EA6526"/>
    <w:rsid w:val="00EA659F"/>
    <w:rsid w:val="00EA679B"/>
    <w:rsid w:val="00EA6C20"/>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C99"/>
    <w:rsid w:val="00EC6D57"/>
    <w:rsid w:val="00EC705B"/>
    <w:rsid w:val="00EC7385"/>
    <w:rsid w:val="00EC798A"/>
    <w:rsid w:val="00ED0005"/>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A40"/>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0EAF"/>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70E0"/>
    <w:rsid w:val="00F07496"/>
    <w:rsid w:val="00F07684"/>
    <w:rsid w:val="00F0798F"/>
    <w:rsid w:val="00F07FF1"/>
    <w:rsid w:val="00F10743"/>
    <w:rsid w:val="00F10FAC"/>
    <w:rsid w:val="00F1269B"/>
    <w:rsid w:val="00F133B9"/>
    <w:rsid w:val="00F14137"/>
    <w:rsid w:val="00F14159"/>
    <w:rsid w:val="00F142EC"/>
    <w:rsid w:val="00F145DF"/>
    <w:rsid w:val="00F1463E"/>
    <w:rsid w:val="00F146DD"/>
    <w:rsid w:val="00F14727"/>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D6"/>
    <w:rsid w:val="00F228B2"/>
    <w:rsid w:val="00F229F0"/>
    <w:rsid w:val="00F22BDC"/>
    <w:rsid w:val="00F2301A"/>
    <w:rsid w:val="00F23708"/>
    <w:rsid w:val="00F241D2"/>
    <w:rsid w:val="00F241F1"/>
    <w:rsid w:val="00F24A18"/>
    <w:rsid w:val="00F25655"/>
    <w:rsid w:val="00F2573A"/>
    <w:rsid w:val="00F25790"/>
    <w:rsid w:val="00F25B78"/>
    <w:rsid w:val="00F25F62"/>
    <w:rsid w:val="00F26206"/>
    <w:rsid w:val="00F2630B"/>
    <w:rsid w:val="00F26317"/>
    <w:rsid w:val="00F26BEE"/>
    <w:rsid w:val="00F27864"/>
    <w:rsid w:val="00F278EF"/>
    <w:rsid w:val="00F27E77"/>
    <w:rsid w:val="00F30315"/>
    <w:rsid w:val="00F30AA3"/>
    <w:rsid w:val="00F30C1A"/>
    <w:rsid w:val="00F311DB"/>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2D5"/>
    <w:rsid w:val="00F35449"/>
    <w:rsid w:val="00F356B5"/>
    <w:rsid w:val="00F35A11"/>
    <w:rsid w:val="00F35B6B"/>
    <w:rsid w:val="00F360DC"/>
    <w:rsid w:val="00F3623A"/>
    <w:rsid w:val="00F36D28"/>
    <w:rsid w:val="00F36D9C"/>
    <w:rsid w:val="00F37494"/>
    <w:rsid w:val="00F3770F"/>
    <w:rsid w:val="00F379A7"/>
    <w:rsid w:val="00F37D83"/>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D5E"/>
    <w:rsid w:val="00F43E93"/>
    <w:rsid w:val="00F44F6D"/>
    <w:rsid w:val="00F45FBF"/>
    <w:rsid w:val="00F460DC"/>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ED1"/>
    <w:rsid w:val="00F53F88"/>
    <w:rsid w:val="00F53FAE"/>
    <w:rsid w:val="00F545B0"/>
    <w:rsid w:val="00F5558D"/>
    <w:rsid w:val="00F55A82"/>
    <w:rsid w:val="00F55FCC"/>
    <w:rsid w:val="00F55FDF"/>
    <w:rsid w:val="00F5603E"/>
    <w:rsid w:val="00F56080"/>
    <w:rsid w:val="00F561B8"/>
    <w:rsid w:val="00F5647C"/>
    <w:rsid w:val="00F566D7"/>
    <w:rsid w:val="00F56CEB"/>
    <w:rsid w:val="00F570B2"/>
    <w:rsid w:val="00F570F2"/>
    <w:rsid w:val="00F57FDB"/>
    <w:rsid w:val="00F57FEA"/>
    <w:rsid w:val="00F60B14"/>
    <w:rsid w:val="00F60F02"/>
    <w:rsid w:val="00F610CC"/>
    <w:rsid w:val="00F613C2"/>
    <w:rsid w:val="00F61B00"/>
    <w:rsid w:val="00F61E37"/>
    <w:rsid w:val="00F61FD9"/>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8D9"/>
    <w:rsid w:val="00F75A23"/>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4BD"/>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49D"/>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21A3"/>
    <w:rsid w:val="00FA2466"/>
    <w:rsid w:val="00FA2AC4"/>
    <w:rsid w:val="00FA2EBF"/>
    <w:rsid w:val="00FA2F52"/>
    <w:rsid w:val="00FA304D"/>
    <w:rsid w:val="00FA33C1"/>
    <w:rsid w:val="00FA363C"/>
    <w:rsid w:val="00FA3704"/>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E4"/>
    <w:rsid w:val="00FB71D6"/>
    <w:rsid w:val="00FB7212"/>
    <w:rsid w:val="00FB73A1"/>
    <w:rsid w:val="00FB7434"/>
    <w:rsid w:val="00FB77E4"/>
    <w:rsid w:val="00FB782B"/>
    <w:rsid w:val="00FB7A73"/>
    <w:rsid w:val="00FB7E74"/>
    <w:rsid w:val="00FC0568"/>
    <w:rsid w:val="00FC06B2"/>
    <w:rsid w:val="00FC0B39"/>
    <w:rsid w:val="00FC10C2"/>
    <w:rsid w:val="00FC273E"/>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DB"/>
    <w:rsid w:val="00FE0FB2"/>
    <w:rsid w:val="00FE1953"/>
    <w:rsid w:val="00FE2358"/>
    <w:rsid w:val="00FE25E3"/>
    <w:rsid w:val="00FE28DC"/>
    <w:rsid w:val="00FE2ED6"/>
    <w:rsid w:val="00FE377D"/>
    <w:rsid w:val="00FE3BA4"/>
    <w:rsid w:val="00FE3E6F"/>
    <w:rsid w:val="00FE3FBA"/>
    <w:rsid w:val="00FE479B"/>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4C584D"/>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632858832">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11943921">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31273161">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1515-94B8-4851-891A-2FFCDBD7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8942</TotalTime>
  <Pages>7</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1048</cp:revision>
  <cp:lastPrinted>2016-06-03T13:26:00Z</cp:lastPrinted>
  <dcterms:created xsi:type="dcterms:W3CDTF">2015-12-04T13:36:00Z</dcterms:created>
  <dcterms:modified xsi:type="dcterms:W3CDTF">2016-07-01T12:57:00Z</dcterms:modified>
</cp:coreProperties>
</file>