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4F6AA" w14:textId="77777777" w:rsidR="00B7408E" w:rsidRPr="00356872" w:rsidRDefault="00A00ED8" w:rsidP="008B1618">
      <w:pPr>
        <w:spacing w:after="0"/>
        <w:ind w:left="426"/>
        <w:rPr>
          <w:rFonts w:asciiTheme="majorHAnsi" w:hAnsiTheme="majorHAnsi"/>
        </w:rPr>
      </w:pPr>
      <w:r w:rsidRPr="00356872">
        <w:rPr>
          <w:rFonts w:asciiTheme="majorHAnsi" w:hAnsiTheme="majorHAnsi"/>
        </w:rPr>
        <w:t xml:space="preserve">      </w:t>
      </w:r>
    </w:p>
    <w:p w14:paraId="74179F89" w14:textId="77777777" w:rsidR="00B7408E" w:rsidRPr="00356872" w:rsidRDefault="00F42212" w:rsidP="008B1618">
      <w:pPr>
        <w:spacing w:after="0"/>
        <w:ind w:left="426"/>
        <w:rPr>
          <w:rFonts w:asciiTheme="majorHAnsi" w:hAnsiTheme="majorHAnsi"/>
        </w:rPr>
      </w:pPr>
      <w:r w:rsidRPr="00356872">
        <w:rPr>
          <w:rFonts w:asciiTheme="majorHAnsi" w:hAnsiTheme="majorHAnsi"/>
          <w:noProof/>
          <w:sz w:val="20"/>
          <w:szCs w:val="20"/>
          <w:lang w:val="en-ZA" w:eastAsia="en-ZA"/>
        </w:rPr>
        <w:drawing>
          <wp:anchor distT="0" distB="0" distL="114300" distR="114300" simplePos="0" relativeHeight="251655680" behindDoc="0" locked="0" layoutInCell="1" allowOverlap="1" wp14:anchorId="732AC963" wp14:editId="4B7CD5EC">
            <wp:simplePos x="0" y="0"/>
            <wp:positionH relativeFrom="margin">
              <wp:posOffset>2767330</wp:posOffset>
            </wp:positionH>
            <wp:positionV relativeFrom="margin">
              <wp:posOffset>375920</wp:posOffset>
            </wp:positionV>
            <wp:extent cx="963930" cy="922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_cmyk.jpg"/>
                    <pic:cNvPicPr/>
                  </pic:nvPicPr>
                  <pic:blipFill>
                    <a:blip r:embed="rId8">
                      <a:extLst>
                        <a:ext uri="{28A0092B-C50C-407E-A947-70E740481C1C}">
                          <a14:useLocalDpi xmlns:a14="http://schemas.microsoft.com/office/drawing/2010/main" val="0"/>
                        </a:ext>
                      </a:extLst>
                    </a:blip>
                    <a:stretch>
                      <a:fillRect/>
                    </a:stretch>
                  </pic:blipFill>
                  <pic:spPr>
                    <a:xfrm>
                      <a:off x="0" y="0"/>
                      <a:ext cx="963930" cy="922020"/>
                    </a:xfrm>
                    <a:prstGeom prst="rect">
                      <a:avLst/>
                    </a:prstGeom>
                  </pic:spPr>
                </pic:pic>
              </a:graphicData>
            </a:graphic>
            <wp14:sizeRelH relativeFrom="margin">
              <wp14:pctWidth>0</wp14:pctWidth>
            </wp14:sizeRelH>
            <wp14:sizeRelV relativeFrom="margin">
              <wp14:pctHeight>0</wp14:pctHeight>
            </wp14:sizeRelV>
          </wp:anchor>
        </w:drawing>
      </w:r>
      <w:r w:rsidR="00B7408E" w:rsidRPr="00356872">
        <w:rPr>
          <w:rFonts w:asciiTheme="majorHAnsi" w:hAnsiTheme="majorHAnsi"/>
        </w:rPr>
        <w:tab/>
      </w:r>
      <w:r w:rsidR="00B7408E" w:rsidRPr="00356872">
        <w:rPr>
          <w:rFonts w:asciiTheme="majorHAnsi" w:hAnsiTheme="majorHAnsi"/>
        </w:rPr>
        <w:tab/>
      </w:r>
      <w:r w:rsidR="00B7408E" w:rsidRPr="00356872">
        <w:rPr>
          <w:rFonts w:asciiTheme="majorHAnsi" w:hAnsiTheme="majorHAnsi"/>
        </w:rPr>
        <w:tab/>
      </w:r>
      <w:r w:rsidR="00B7408E" w:rsidRPr="00356872">
        <w:rPr>
          <w:rFonts w:asciiTheme="majorHAnsi" w:hAnsiTheme="majorHAnsi"/>
        </w:rPr>
        <w:tab/>
      </w:r>
      <w:r w:rsidR="00B7408E" w:rsidRPr="00356872">
        <w:rPr>
          <w:rFonts w:asciiTheme="majorHAnsi" w:hAnsiTheme="majorHAnsi"/>
        </w:rPr>
        <w:tab/>
      </w:r>
      <w:r w:rsidR="00B7408E" w:rsidRPr="00356872">
        <w:rPr>
          <w:rFonts w:asciiTheme="majorHAnsi" w:hAnsiTheme="majorHAnsi"/>
        </w:rPr>
        <w:tab/>
      </w:r>
      <w:r w:rsidR="00B7408E" w:rsidRPr="00356872">
        <w:rPr>
          <w:rFonts w:asciiTheme="majorHAnsi" w:hAnsiTheme="majorHAnsi"/>
        </w:rPr>
        <w:tab/>
      </w:r>
      <w:r w:rsidR="00B7408E" w:rsidRPr="00356872">
        <w:rPr>
          <w:rFonts w:asciiTheme="majorHAnsi" w:hAnsiTheme="majorHAnsi"/>
        </w:rPr>
        <w:tab/>
      </w:r>
      <w:r w:rsidR="00B7408E" w:rsidRPr="00356872">
        <w:rPr>
          <w:rFonts w:asciiTheme="majorHAnsi" w:hAnsiTheme="majorHAnsi"/>
        </w:rPr>
        <w:tab/>
      </w:r>
    </w:p>
    <w:p w14:paraId="49504B6C" w14:textId="77777777" w:rsidR="004F64B2" w:rsidRPr="00356872" w:rsidRDefault="00B7408E" w:rsidP="008B1618">
      <w:pPr>
        <w:spacing w:after="0"/>
        <w:ind w:left="426"/>
        <w:rPr>
          <w:rFonts w:asciiTheme="majorHAnsi" w:hAnsiTheme="majorHAnsi"/>
          <w:sz w:val="20"/>
          <w:szCs w:val="20"/>
        </w:rPr>
      </w:pPr>
      <w:r w:rsidRPr="00356872">
        <w:rPr>
          <w:rFonts w:asciiTheme="majorHAnsi" w:hAnsiTheme="majorHAnsi"/>
        </w:rPr>
        <w:tab/>
      </w:r>
    </w:p>
    <w:p w14:paraId="286A436E" w14:textId="77777777" w:rsidR="00956F87" w:rsidRPr="00356872" w:rsidRDefault="003C2DC3" w:rsidP="008B1618">
      <w:pPr>
        <w:spacing w:after="0"/>
        <w:ind w:left="426"/>
        <w:jc w:val="right"/>
        <w:rPr>
          <w:rFonts w:asciiTheme="majorHAnsi" w:hAnsiTheme="majorHAnsi"/>
          <w:sz w:val="20"/>
          <w:szCs w:val="20"/>
        </w:rPr>
      </w:pPr>
      <w:r w:rsidRPr="00356872">
        <w:rPr>
          <w:rFonts w:asciiTheme="majorHAnsi" w:hAnsiTheme="majorHAnsi"/>
          <w:sz w:val="20"/>
          <w:szCs w:val="20"/>
        </w:rPr>
        <w:t xml:space="preserve">    </w:t>
      </w:r>
      <w:r w:rsidR="00E41954" w:rsidRPr="00356872">
        <w:rPr>
          <w:rFonts w:asciiTheme="majorHAnsi" w:hAnsiTheme="majorHAnsi"/>
          <w:sz w:val="20"/>
          <w:szCs w:val="20"/>
        </w:rPr>
        <w:t xml:space="preserve">       </w:t>
      </w:r>
      <w:r w:rsidR="00956F87" w:rsidRPr="00356872">
        <w:rPr>
          <w:rFonts w:asciiTheme="majorHAnsi" w:hAnsiTheme="majorHAnsi"/>
          <w:sz w:val="20"/>
          <w:szCs w:val="20"/>
        </w:rPr>
        <w:t xml:space="preserve"> </w:t>
      </w:r>
    </w:p>
    <w:p w14:paraId="0FA99A98" w14:textId="77777777" w:rsidR="00956F87" w:rsidRPr="00356872" w:rsidRDefault="00956F87" w:rsidP="008B1618">
      <w:pPr>
        <w:spacing w:after="0"/>
        <w:ind w:left="426"/>
        <w:jc w:val="right"/>
        <w:rPr>
          <w:rFonts w:asciiTheme="majorHAnsi" w:hAnsiTheme="majorHAnsi"/>
          <w:sz w:val="20"/>
          <w:szCs w:val="20"/>
        </w:rPr>
      </w:pPr>
    </w:p>
    <w:p w14:paraId="789C8591" w14:textId="77777777" w:rsidR="00956F87" w:rsidRPr="00356872" w:rsidRDefault="00956F87" w:rsidP="008B1618">
      <w:pPr>
        <w:spacing w:after="0"/>
        <w:ind w:left="426"/>
        <w:jc w:val="right"/>
        <w:rPr>
          <w:rFonts w:asciiTheme="majorHAnsi" w:hAnsiTheme="majorHAnsi"/>
          <w:sz w:val="20"/>
          <w:szCs w:val="20"/>
        </w:rPr>
      </w:pPr>
    </w:p>
    <w:p w14:paraId="1B04A27C" w14:textId="77777777" w:rsidR="00356872" w:rsidRDefault="00356872" w:rsidP="008B1618">
      <w:pPr>
        <w:spacing w:after="0"/>
        <w:ind w:left="426"/>
        <w:rPr>
          <w:rFonts w:asciiTheme="majorHAnsi" w:eastAsia="Times New Roman" w:hAnsiTheme="majorHAnsi" w:cs="Times New Roman"/>
          <w:sz w:val="20"/>
          <w:szCs w:val="20"/>
          <w:lang w:val="en-ZA" w:eastAsia="en-ZA"/>
        </w:rPr>
      </w:pPr>
    </w:p>
    <w:p w14:paraId="1BDA2E24" w14:textId="77777777" w:rsidR="00356872" w:rsidRDefault="00356872" w:rsidP="008B1618">
      <w:pPr>
        <w:spacing w:after="0"/>
        <w:ind w:left="426"/>
        <w:rPr>
          <w:rFonts w:asciiTheme="majorHAnsi" w:eastAsia="Times New Roman" w:hAnsiTheme="majorHAnsi" w:cs="Times New Roman"/>
          <w:sz w:val="20"/>
          <w:szCs w:val="20"/>
          <w:lang w:val="en-ZA" w:eastAsia="en-ZA"/>
        </w:rPr>
      </w:pPr>
    </w:p>
    <w:p w14:paraId="1C28CC4F" w14:textId="77777777" w:rsidR="00356872" w:rsidRDefault="00356872" w:rsidP="008B1618">
      <w:pPr>
        <w:spacing w:after="0"/>
        <w:ind w:left="426"/>
        <w:rPr>
          <w:rFonts w:asciiTheme="majorHAnsi" w:eastAsia="Times New Roman" w:hAnsiTheme="majorHAnsi" w:cs="Times New Roman"/>
          <w:sz w:val="20"/>
          <w:szCs w:val="20"/>
          <w:lang w:val="en-ZA" w:eastAsia="en-ZA"/>
        </w:rPr>
      </w:pPr>
    </w:p>
    <w:p w14:paraId="6432B323" w14:textId="77777777" w:rsidR="00356872" w:rsidRPr="006372E0" w:rsidRDefault="00356872" w:rsidP="008B1618">
      <w:pPr>
        <w:spacing w:after="0"/>
        <w:ind w:left="426"/>
        <w:rPr>
          <w:rFonts w:asciiTheme="majorHAnsi" w:eastAsia="Times New Roman" w:hAnsiTheme="majorHAnsi" w:cs="Times New Roman"/>
          <w:b/>
          <w:lang w:val="en-ZA" w:eastAsia="en-ZA"/>
        </w:rPr>
      </w:pPr>
      <w:r w:rsidRPr="006372E0">
        <w:rPr>
          <w:rFonts w:asciiTheme="majorHAnsi" w:eastAsia="Times New Roman" w:hAnsiTheme="majorHAnsi" w:cs="Times New Roman"/>
          <w:b/>
          <w:lang w:val="en-ZA" w:eastAsia="en-ZA"/>
        </w:rPr>
        <w:t>Nominate a</w:t>
      </w:r>
      <w:r w:rsidRPr="00356872">
        <w:rPr>
          <w:rFonts w:asciiTheme="majorHAnsi" w:eastAsia="Times New Roman" w:hAnsiTheme="majorHAnsi" w:cs="Times New Roman"/>
          <w:b/>
          <w:lang w:val="en-ZA" w:eastAsia="en-ZA"/>
        </w:rPr>
        <w:t>n</w:t>
      </w:r>
      <w:r w:rsidRPr="006372E0">
        <w:rPr>
          <w:rFonts w:asciiTheme="majorHAnsi" w:eastAsia="Times New Roman" w:hAnsiTheme="majorHAnsi" w:cs="Times New Roman"/>
          <w:b/>
          <w:lang w:val="en-ZA" w:eastAsia="en-ZA"/>
        </w:rPr>
        <w:t xml:space="preserve"> </w:t>
      </w:r>
      <w:r w:rsidRPr="00356872">
        <w:rPr>
          <w:rFonts w:asciiTheme="majorHAnsi" w:eastAsia="Times New Roman" w:hAnsiTheme="majorHAnsi" w:cs="Times New Roman"/>
          <w:b/>
          <w:lang w:val="en-ZA" w:eastAsia="en-ZA"/>
        </w:rPr>
        <w:t>Inspirational</w:t>
      </w:r>
      <w:r w:rsidRPr="006372E0">
        <w:rPr>
          <w:rFonts w:asciiTheme="majorHAnsi" w:eastAsia="Times New Roman" w:hAnsiTheme="majorHAnsi" w:cs="Times New Roman"/>
          <w:b/>
          <w:lang w:val="en-ZA" w:eastAsia="en-ZA"/>
        </w:rPr>
        <w:t xml:space="preserve"> student to win R40 000 </w:t>
      </w:r>
      <w:r w:rsidRPr="00356872">
        <w:rPr>
          <w:rFonts w:asciiTheme="majorHAnsi" w:eastAsia="Times New Roman" w:hAnsiTheme="majorHAnsi" w:cs="Times New Roman"/>
          <w:b/>
          <w:lang w:val="en-ZA" w:eastAsia="en-ZA"/>
        </w:rPr>
        <w:t>with #JutaPayItFwd</w:t>
      </w:r>
    </w:p>
    <w:p w14:paraId="080F27A6" w14:textId="78896268" w:rsidR="00496ACA" w:rsidRDefault="00356872" w:rsidP="00496ACA">
      <w:pPr>
        <w:spacing w:after="0"/>
        <w:ind w:left="426"/>
        <w:rPr>
          <w:rFonts w:asciiTheme="majorHAnsi" w:eastAsia="Times New Roman" w:hAnsiTheme="majorHAnsi" w:cs="Times New Roman"/>
          <w:sz w:val="20"/>
          <w:szCs w:val="20"/>
          <w:lang w:val="en-ZA" w:eastAsia="en-ZA"/>
        </w:rPr>
      </w:pPr>
      <w:r w:rsidRPr="006372E0">
        <w:rPr>
          <w:rFonts w:asciiTheme="majorHAnsi" w:eastAsia="Times New Roman" w:hAnsiTheme="majorHAnsi" w:cs="Times New Roman"/>
          <w:sz w:val="20"/>
          <w:szCs w:val="20"/>
          <w:lang w:val="en-ZA" w:eastAsia="en-ZA"/>
        </w:rPr>
        <w:br/>
        <w:t>Juta believe</w:t>
      </w:r>
      <w:r w:rsidRPr="00356872">
        <w:rPr>
          <w:rFonts w:asciiTheme="majorHAnsi" w:eastAsia="Times New Roman" w:hAnsiTheme="majorHAnsi" w:cs="Times New Roman"/>
          <w:sz w:val="20"/>
          <w:szCs w:val="20"/>
          <w:lang w:val="en-ZA" w:eastAsia="en-ZA"/>
        </w:rPr>
        <w:t>s</w:t>
      </w:r>
      <w:r w:rsidRPr="006372E0">
        <w:rPr>
          <w:rFonts w:asciiTheme="majorHAnsi" w:eastAsia="Times New Roman" w:hAnsiTheme="majorHAnsi" w:cs="Times New Roman"/>
          <w:sz w:val="20"/>
          <w:szCs w:val="20"/>
          <w:lang w:val="en-ZA" w:eastAsia="en-ZA"/>
        </w:rPr>
        <w:t xml:space="preserve"> that if </w:t>
      </w:r>
      <w:r w:rsidR="00496ACA">
        <w:rPr>
          <w:rFonts w:asciiTheme="majorHAnsi" w:eastAsia="Times New Roman" w:hAnsiTheme="majorHAnsi" w:cs="Times New Roman"/>
          <w:sz w:val="20"/>
          <w:szCs w:val="20"/>
          <w:lang w:val="en-ZA" w:eastAsia="en-ZA"/>
        </w:rPr>
        <w:t xml:space="preserve">students </w:t>
      </w:r>
      <w:r w:rsidRPr="006372E0">
        <w:rPr>
          <w:rFonts w:asciiTheme="majorHAnsi" w:eastAsia="Times New Roman" w:hAnsiTheme="majorHAnsi" w:cs="Times New Roman"/>
          <w:sz w:val="20"/>
          <w:szCs w:val="20"/>
          <w:lang w:val="en-ZA" w:eastAsia="en-ZA"/>
        </w:rPr>
        <w:t xml:space="preserve">work hard, define their own success and stay motivated there is no frontier that </w:t>
      </w:r>
      <w:r w:rsidR="00496ACA">
        <w:rPr>
          <w:rFonts w:asciiTheme="majorHAnsi" w:eastAsia="Times New Roman" w:hAnsiTheme="majorHAnsi" w:cs="Times New Roman"/>
          <w:sz w:val="20"/>
          <w:szCs w:val="20"/>
          <w:lang w:val="en-ZA" w:eastAsia="en-ZA"/>
        </w:rPr>
        <w:t>they</w:t>
      </w:r>
      <w:r w:rsidR="006D15A7" w:rsidRPr="006372E0">
        <w:rPr>
          <w:rFonts w:asciiTheme="majorHAnsi" w:eastAsia="Times New Roman" w:hAnsiTheme="majorHAnsi" w:cs="Times New Roman"/>
          <w:sz w:val="20"/>
          <w:szCs w:val="20"/>
          <w:lang w:val="en-ZA" w:eastAsia="en-ZA"/>
        </w:rPr>
        <w:t xml:space="preserve"> </w:t>
      </w:r>
      <w:r w:rsidRPr="006372E0">
        <w:rPr>
          <w:rFonts w:asciiTheme="majorHAnsi" w:eastAsia="Times New Roman" w:hAnsiTheme="majorHAnsi" w:cs="Times New Roman"/>
          <w:sz w:val="20"/>
          <w:szCs w:val="20"/>
          <w:lang w:val="en-ZA" w:eastAsia="en-ZA"/>
        </w:rPr>
        <w:t xml:space="preserve">cannot overcome. </w:t>
      </w:r>
      <w:r w:rsidR="00F26E1B">
        <w:rPr>
          <w:rFonts w:asciiTheme="majorHAnsi" w:eastAsia="Times New Roman" w:hAnsiTheme="majorHAnsi" w:cs="Times New Roman"/>
          <w:sz w:val="20"/>
          <w:szCs w:val="20"/>
          <w:lang w:val="en-ZA" w:eastAsia="en-ZA"/>
        </w:rPr>
        <w:t>We’re looking for stories from people who have fought through difficult circumstance to find success.</w:t>
      </w:r>
      <w:r w:rsidRPr="00356872">
        <w:rPr>
          <w:rFonts w:asciiTheme="majorHAnsi" w:eastAsia="Times New Roman" w:hAnsiTheme="majorHAnsi" w:cs="Times New Roman"/>
          <w:sz w:val="20"/>
          <w:szCs w:val="20"/>
          <w:lang w:val="en-ZA" w:eastAsia="en-ZA"/>
        </w:rPr>
        <w:br/>
      </w:r>
      <w:r w:rsidRPr="00356872">
        <w:rPr>
          <w:rFonts w:asciiTheme="majorHAnsi" w:eastAsia="Times New Roman" w:hAnsiTheme="majorHAnsi" w:cs="Times New Roman"/>
          <w:sz w:val="20"/>
          <w:szCs w:val="20"/>
          <w:lang w:val="en-ZA" w:eastAsia="en-ZA"/>
        </w:rPr>
        <w:br/>
      </w:r>
      <w:r w:rsidR="00F26E1B">
        <w:rPr>
          <w:rFonts w:asciiTheme="majorHAnsi" w:eastAsia="Times New Roman" w:hAnsiTheme="majorHAnsi" w:cs="Times New Roman"/>
          <w:sz w:val="20"/>
          <w:szCs w:val="20"/>
          <w:lang w:val="en-ZA" w:eastAsia="en-ZA"/>
        </w:rPr>
        <w:t>N</w:t>
      </w:r>
      <w:r w:rsidR="00496ACA" w:rsidRPr="00496ACA">
        <w:rPr>
          <w:rFonts w:asciiTheme="majorHAnsi" w:eastAsia="Times New Roman" w:hAnsiTheme="majorHAnsi" w:cs="Times New Roman"/>
          <w:sz w:val="20"/>
          <w:szCs w:val="20"/>
          <w:lang w:val="en-ZA" w:eastAsia="en-ZA"/>
        </w:rPr>
        <w:t xml:space="preserve">ominate a student with an inspiring story in the #JutaPayItFwd </w:t>
      </w:r>
      <w:r w:rsidR="00F26E1B" w:rsidRPr="00496ACA">
        <w:rPr>
          <w:rFonts w:asciiTheme="majorHAnsi" w:eastAsia="Times New Roman" w:hAnsiTheme="majorHAnsi" w:cs="Times New Roman"/>
          <w:sz w:val="20"/>
          <w:szCs w:val="20"/>
          <w:lang w:val="en-ZA" w:eastAsia="en-ZA"/>
        </w:rPr>
        <w:t>campaign,</w:t>
      </w:r>
      <w:r w:rsidR="00F26E1B">
        <w:rPr>
          <w:rFonts w:asciiTheme="majorHAnsi" w:eastAsia="Times New Roman" w:hAnsiTheme="majorHAnsi" w:cs="Times New Roman"/>
          <w:sz w:val="20"/>
          <w:szCs w:val="20"/>
          <w:lang w:val="en-ZA" w:eastAsia="en-ZA"/>
        </w:rPr>
        <w:t xml:space="preserve"> and</w:t>
      </w:r>
      <w:r w:rsidR="00496ACA" w:rsidRPr="00496ACA">
        <w:rPr>
          <w:rFonts w:asciiTheme="majorHAnsi" w:eastAsia="Times New Roman" w:hAnsiTheme="majorHAnsi" w:cs="Times New Roman"/>
          <w:sz w:val="20"/>
          <w:szCs w:val="20"/>
          <w:lang w:val="en-ZA" w:eastAsia="en-ZA"/>
        </w:rPr>
        <w:t xml:space="preserve"> that student could stand in line to </w:t>
      </w:r>
      <w:r w:rsidR="00F26E1B">
        <w:rPr>
          <w:rFonts w:asciiTheme="majorHAnsi" w:eastAsia="Times New Roman" w:hAnsiTheme="majorHAnsi" w:cs="Times New Roman"/>
          <w:sz w:val="20"/>
          <w:szCs w:val="20"/>
          <w:lang w:val="en-ZA" w:eastAsia="en-ZA"/>
        </w:rPr>
        <w:t>receive</w:t>
      </w:r>
      <w:r w:rsidR="00496ACA" w:rsidRPr="00496ACA">
        <w:rPr>
          <w:rFonts w:asciiTheme="majorHAnsi" w:eastAsia="Times New Roman" w:hAnsiTheme="majorHAnsi" w:cs="Times New Roman"/>
          <w:sz w:val="20"/>
          <w:szCs w:val="20"/>
          <w:lang w:val="en-ZA" w:eastAsia="en-ZA"/>
        </w:rPr>
        <w:t xml:space="preserve"> R40</w:t>
      </w:r>
      <w:r w:rsidR="00F26E1B">
        <w:rPr>
          <w:rFonts w:asciiTheme="majorHAnsi" w:eastAsia="Times New Roman" w:hAnsiTheme="majorHAnsi" w:cs="Times New Roman"/>
          <w:sz w:val="20"/>
          <w:szCs w:val="20"/>
          <w:lang w:val="en-ZA" w:eastAsia="en-ZA"/>
        </w:rPr>
        <w:t> </w:t>
      </w:r>
      <w:r w:rsidR="00496ACA" w:rsidRPr="00496ACA">
        <w:rPr>
          <w:rFonts w:asciiTheme="majorHAnsi" w:eastAsia="Times New Roman" w:hAnsiTheme="majorHAnsi" w:cs="Times New Roman"/>
          <w:sz w:val="20"/>
          <w:szCs w:val="20"/>
          <w:lang w:val="en-ZA" w:eastAsia="en-ZA"/>
        </w:rPr>
        <w:t>000</w:t>
      </w:r>
      <w:r w:rsidR="00F26E1B">
        <w:rPr>
          <w:rFonts w:asciiTheme="majorHAnsi" w:eastAsia="Times New Roman" w:hAnsiTheme="majorHAnsi" w:cs="Times New Roman"/>
          <w:sz w:val="20"/>
          <w:szCs w:val="20"/>
          <w:lang w:val="en-ZA" w:eastAsia="en-ZA"/>
        </w:rPr>
        <w:t xml:space="preserve"> from Juta</w:t>
      </w:r>
      <w:r w:rsidR="00496ACA" w:rsidRPr="00496ACA">
        <w:rPr>
          <w:rFonts w:asciiTheme="majorHAnsi" w:eastAsia="Times New Roman" w:hAnsiTheme="majorHAnsi" w:cs="Times New Roman"/>
          <w:sz w:val="20"/>
          <w:szCs w:val="20"/>
          <w:lang w:val="en-ZA" w:eastAsia="en-ZA"/>
        </w:rPr>
        <w:t>.</w:t>
      </w:r>
      <w:r w:rsidR="00496ACA">
        <w:rPr>
          <w:rFonts w:asciiTheme="majorHAnsi" w:eastAsia="Times New Roman" w:hAnsiTheme="majorHAnsi" w:cs="Times New Roman"/>
          <w:sz w:val="20"/>
          <w:szCs w:val="20"/>
          <w:lang w:val="en-ZA" w:eastAsia="en-ZA"/>
        </w:rPr>
        <w:t xml:space="preserve"> </w:t>
      </w:r>
      <w:r w:rsidR="00496ACA" w:rsidRPr="00496ACA">
        <w:rPr>
          <w:rFonts w:asciiTheme="majorHAnsi" w:eastAsia="Times New Roman" w:hAnsiTheme="majorHAnsi" w:cs="Times New Roman"/>
          <w:sz w:val="20"/>
          <w:szCs w:val="20"/>
          <w:lang w:val="en-ZA" w:eastAsia="en-ZA"/>
        </w:rPr>
        <w:t>I</w:t>
      </w:r>
      <w:r w:rsidR="00F26E1B">
        <w:rPr>
          <w:rFonts w:asciiTheme="majorHAnsi" w:eastAsia="Times New Roman" w:hAnsiTheme="majorHAnsi" w:cs="Times New Roman"/>
          <w:sz w:val="20"/>
          <w:szCs w:val="20"/>
          <w:lang w:val="en-ZA" w:eastAsia="en-ZA"/>
        </w:rPr>
        <w:t xml:space="preserve">f your nominee is chosen as </w:t>
      </w:r>
      <w:r w:rsidR="00496ACA" w:rsidRPr="00496ACA">
        <w:rPr>
          <w:rFonts w:asciiTheme="majorHAnsi" w:eastAsia="Times New Roman" w:hAnsiTheme="majorHAnsi" w:cs="Times New Roman"/>
          <w:sz w:val="20"/>
          <w:szCs w:val="20"/>
          <w:lang w:val="en-ZA" w:eastAsia="en-ZA"/>
        </w:rPr>
        <w:t>you also receive R1000! (Sorry - you can’t nominate yourself - that’s not paying it forward!)</w:t>
      </w:r>
    </w:p>
    <w:p w14:paraId="2AA6D58F" w14:textId="77777777" w:rsidR="00356872" w:rsidRPr="00356872" w:rsidRDefault="00356872" w:rsidP="009C5D08">
      <w:pPr>
        <w:spacing w:after="0"/>
        <w:rPr>
          <w:rFonts w:asciiTheme="majorHAnsi" w:eastAsia="Times New Roman" w:hAnsiTheme="majorHAnsi" w:cs="Times New Roman"/>
          <w:sz w:val="20"/>
          <w:szCs w:val="20"/>
          <w:lang w:val="en-ZA" w:eastAsia="en-ZA"/>
        </w:rPr>
      </w:pPr>
    </w:p>
    <w:p w14:paraId="5D5B9F45" w14:textId="3184D91B" w:rsidR="00356872" w:rsidRPr="00356872" w:rsidRDefault="00356872" w:rsidP="008B1618">
      <w:pPr>
        <w:spacing w:after="0"/>
        <w:ind w:left="426"/>
        <w:rPr>
          <w:rFonts w:asciiTheme="majorHAnsi" w:eastAsia="Times New Roman" w:hAnsiTheme="majorHAnsi" w:cs="Times New Roman"/>
          <w:sz w:val="20"/>
          <w:szCs w:val="20"/>
          <w:lang w:val="en-ZA" w:eastAsia="en-ZA"/>
        </w:rPr>
      </w:pPr>
      <w:r w:rsidRPr="006372E0">
        <w:rPr>
          <w:rFonts w:asciiTheme="majorHAnsi" w:eastAsia="Times New Roman" w:hAnsiTheme="majorHAnsi" w:cs="Times New Roman"/>
          <w:sz w:val="20"/>
          <w:szCs w:val="20"/>
          <w:lang w:val="en-ZA" w:eastAsia="en-ZA"/>
        </w:rPr>
        <w:t>#JutaPayItFwd is part of the</w:t>
      </w:r>
      <w:hyperlink r:id="rId9" w:tgtFrame="_blank" w:history="1">
        <w:r w:rsidRPr="00356872">
          <w:rPr>
            <w:rFonts w:asciiTheme="majorHAnsi" w:eastAsia="Times New Roman" w:hAnsiTheme="majorHAnsi" w:cs="Times New Roman"/>
            <w:b/>
            <w:bCs/>
            <w:sz w:val="20"/>
            <w:szCs w:val="20"/>
            <w:lang w:val="en-ZA" w:eastAsia="en-ZA"/>
          </w:rPr>
          <w:t> #JutaGoingPlaces campaign </w:t>
        </w:r>
      </w:hyperlink>
      <w:r w:rsidRPr="006372E0">
        <w:rPr>
          <w:rFonts w:asciiTheme="majorHAnsi" w:eastAsia="Times New Roman" w:hAnsiTheme="majorHAnsi" w:cs="Times New Roman"/>
          <w:sz w:val="20"/>
          <w:szCs w:val="20"/>
          <w:lang w:val="en-ZA" w:eastAsia="en-ZA"/>
        </w:rPr>
        <w:t>which aims to encourage students to purchase and own their prescribed textbooks, which will help them succeed with their studies</w:t>
      </w:r>
      <w:r w:rsidR="00496ACA">
        <w:rPr>
          <w:rFonts w:asciiTheme="majorHAnsi" w:eastAsia="Times New Roman" w:hAnsiTheme="majorHAnsi" w:cs="Times New Roman"/>
          <w:sz w:val="20"/>
          <w:szCs w:val="20"/>
          <w:lang w:val="en-ZA" w:eastAsia="en-ZA"/>
        </w:rPr>
        <w:t xml:space="preserve">. </w:t>
      </w:r>
      <w:r w:rsidR="00890CC9">
        <w:rPr>
          <w:rFonts w:asciiTheme="majorHAnsi" w:eastAsia="Times New Roman" w:hAnsiTheme="majorHAnsi" w:cs="Times New Roman"/>
          <w:sz w:val="20"/>
          <w:szCs w:val="20"/>
          <w:lang w:val="en-ZA" w:eastAsia="en-ZA"/>
        </w:rPr>
        <w:t>R</w:t>
      </w:r>
      <w:r w:rsidR="00496ACA">
        <w:rPr>
          <w:rFonts w:asciiTheme="majorHAnsi" w:eastAsia="Times New Roman" w:hAnsiTheme="majorHAnsi" w:cs="Times New Roman"/>
          <w:sz w:val="20"/>
          <w:szCs w:val="20"/>
          <w:lang w:val="en-ZA" w:eastAsia="en-ZA"/>
        </w:rPr>
        <w:t xml:space="preserve">esearch has proven that students who own their textbooks are more geared to succeed </w:t>
      </w:r>
      <w:r w:rsidR="00890CC9">
        <w:rPr>
          <w:rFonts w:asciiTheme="majorHAnsi" w:eastAsia="Times New Roman" w:hAnsiTheme="majorHAnsi" w:cs="Times New Roman"/>
          <w:sz w:val="20"/>
          <w:szCs w:val="20"/>
          <w:lang w:val="en-ZA" w:eastAsia="en-ZA"/>
        </w:rPr>
        <w:t>in</w:t>
      </w:r>
      <w:r w:rsidR="00496ACA">
        <w:rPr>
          <w:rFonts w:asciiTheme="majorHAnsi" w:eastAsia="Times New Roman" w:hAnsiTheme="majorHAnsi" w:cs="Times New Roman"/>
          <w:sz w:val="20"/>
          <w:szCs w:val="20"/>
          <w:lang w:val="en-ZA" w:eastAsia="en-ZA"/>
        </w:rPr>
        <w:t xml:space="preserve"> </w:t>
      </w:r>
      <w:r w:rsidR="00890CC9">
        <w:rPr>
          <w:rFonts w:asciiTheme="majorHAnsi" w:eastAsia="Times New Roman" w:hAnsiTheme="majorHAnsi" w:cs="Times New Roman"/>
          <w:sz w:val="20"/>
          <w:szCs w:val="20"/>
          <w:lang w:val="en-ZA" w:eastAsia="en-ZA"/>
        </w:rPr>
        <w:t>t</w:t>
      </w:r>
      <w:r w:rsidR="00496ACA">
        <w:rPr>
          <w:rFonts w:asciiTheme="majorHAnsi" w:eastAsia="Times New Roman" w:hAnsiTheme="majorHAnsi" w:cs="Times New Roman"/>
          <w:sz w:val="20"/>
          <w:szCs w:val="20"/>
          <w:lang w:val="en-ZA" w:eastAsia="en-ZA"/>
        </w:rPr>
        <w:t>he</w:t>
      </w:r>
      <w:r w:rsidR="00890CC9">
        <w:rPr>
          <w:rFonts w:asciiTheme="majorHAnsi" w:eastAsia="Times New Roman" w:hAnsiTheme="majorHAnsi" w:cs="Times New Roman"/>
          <w:sz w:val="20"/>
          <w:szCs w:val="20"/>
          <w:lang w:val="en-ZA" w:eastAsia="en-ZA"/>
        </w:rPr>
        <w:t>i</w:t>
      </w:r>
      <w:r w:rsidR="00496ACA">
        <w:rPr>
          <w:rFonts w:asciiTheme="majorHAnsi" w:eastAsia="Times New Roman" w:hAnsiTheme="majorHAnsi" w:cs="Times New Roman"/>
          <w:sz w:val="20"/>
          <w:szCs w:val="20"/>
          <w:lang w:val="en-ZA" w:eastAsia="en-ZA"/>
        </w:rPr>
        <w:t>r studies.</w:t>
      </w:r>
    </w:p>
    <w:p w14:paraId="48630BD0" w14:textId="77777777" w:rsidR="00890CC9" w:rsidRDefault="00890CC9" w:rsidP="005E305F">
      <w:pPr>
        <w:spacing w:after="0"/>
        <w:ind w:left="426"/>
        <w:rPr>
          <w:rFonts w:asciiTheme="majorHAnsi" w:eastAsia="Times New Roman" w:hAnsiTheme="majorHAnsi" w:cs="Times New Roman"/>
          <w:sz w:val="20"/>
          <w:szCs w:val="20"/>
          <w:lang w:val="en-ZA" w:eastAsia="en-ZA"/>
        </w:rPr>
      </w:pPr>
    </w:p>
    <w:p w14:paraId="7A30AD5C" w14:textId="4F52D7B3" w:rsidR="00356872" w:rsidRPr="00356872" w:rsidRDefault="00890CC9" w:rsidP="005E305F">
      <w:pPr>
        <w:spacing w:after="0"/>
        <w:ind w:left="426"/>
        <w:rPr>
          <w:rFonts w:asciiTheme="majorHAnsi" w:eastAsia="Times New Roman" w:hAnsiTheme="majorHAnsi" w:cs="Times New Roman"/>
          <w:sz w:val="20"/>
          <w:szCs w:val="20"/>
          <w:lang w:val="en-ZA" w:eastAsia="en-ZA"/>
        </w:rPr>
      </w:pPr>
      <w:r>
        <w:rPr>
          <w:rFonts w:asciiTheme="majorHAnsi" w:eastAsia="Times New Roman" w:hAnsiTheme="majorHAnsi" w:cs="Times New Roman"/>
          <w:sz w:val="20"/>
          <w:szCs w:val="20"/>
          <w:lang w:val="en-ZA" w:eastAsia="en-ZA"/>
        </w:rPr>
        <w:t>S</w:t>
      </w:r>
      <w:r w:rsidR="00356872" w:rsidRPr="00356872">
        <w:rPr>
          <w:rFonts w:asciiTheme="majorHAnsi" w:eastAsia="Times New Roman" w:hAnsiTheme="majorHAnsi" w:cs="Times New Roman"/>
          <w:sz w:val="20"/>
          <w:szCs w:val="20"/>
          <w:lang w:val="en-ZA" w:eastAsia="en-ZA"/>
        </w:rPr>
        <w:t xml:space="preserve">tudents who have bought their Juta prescribed </w:t>
      </w:r>
      <w:r w:rsidRPr="00356872">
        <w:rPr>
          <w:rFonts w:asciiTheme="majorHAnsi" w:eastAsia="Times New Roman" w:hAnsiTheme="majorHAnsi" w:cs="Times New Roman"/>
          <w:sz w:val="20"/>
          <w:szCs w:val="20"/>
          <w:lang w:val="en-ZA" w:eastAsia="en-ZA"/>
        </w:rPr>
        <w:t xml:space="preserve">textbooks </w:t>
      </w:r>
      <w:r>
        <w:rPr>
          <w:rFonts w:asciiTheme="majorHAnsi" w:eastAsia="Times New Roman" w:hAnsiTheme="majorHAnsi" w:cs="Times New Roman"/>
          <w:sz w:val="20"/>
          <w:szCs w:val="20"/>
          <w:lang w:val="en-ZA" w:eastAsia="en-ZA"/>
        </w:rPr>
        <w:t xml:space="preserve">have </w:t>
      </w:r>
      <w:r w:rsidR="00356872" w:rsidRPr="00356872">
        <w:rPr>
          <w:rFonts w:asciiTheme="majorHAnsi" w:eastAsia="Times New Roman" w:hAnsiTheme="majorHAnsi" w:cs="Times New Roman"/>
          <w:sz w:val="20"/>
          <w:szCs w:val="20"/>
          <w:lang w:val="en-ZA" w:eastAsia="en-ZA"/>
        </w:rPr>
        <w:t xml:space="preserve">an opportunity to win </w:t>
      </w:r>
      <w:r w:rsidR="00356872" w:rsidRPr="006372E0">
        <w:rPr>
          <w:rFonts w:asciiTheme="majorHAnsi" w:eastAsia="Times New Roman" w:hAnsiTheme="majorHAnsi" w:cs="Times New Roman"/>
          <w:sz w:val="20"/>
          <w:szCs w:val="20"/>
          <w:lang w:val="en-ZA" w:eastAsia="en-ZA"/>
        </w:rPr>
        <w:t xml:space="preserve">a guaranteed R40 000 towards their study </w:t>
      </w:r>
      <w:r>
        <w:rPr>
          <w:rFonts w:asciiTheme="majorHAnsi" w:eastAsia="Times New Roman" w:hAnsiTheme="majorHAnsi" w:cs="Times New Roman"/>
          <w:sz w:val="20"/>
          <w:szCs w:val="20"/>
          <w:lang w:val="en-ZA" w:eastAsia="en-ZA"/>
        </w:rPr>
        <w:t xml:space="preserve">costs in </w:t>
      </w:r>
      <w:r w:rsidRPr="006372E0">
        <w:rPr>
          <w:rFonts w:asciiTheme="majorHAnsi" w:eastAsia="Times New Roman" w:hAnsiTheme="majorHAnsi" w:cs="Times New Roman"/>
          <w:sz w:val="20"/>
          <w:szCs w:val="20"/>
          <w:lang w:val="en-ZA" w:eastAsia="en-ZA"/>
        </w:rPr>
        <w:t>the</w:t>
      </w:r>
      <w:hyperlink r:id="rId10" w:tgtFrame="_blank" w:history="1">
        <w:r w:rsidRPr="00356872">
          <w:rPr>
            <w:rFonts w:asciiTheme="majorHAnsi" w:eastAsia="Times New Roman" w:hAnsiTheme="majorHAnsi" w:cs="Times New Roman"/>
            <w:b/>
            <w:bCs/>
            <w:sz w:val="20"/>
            <w:szCs w:val="20"/>
            <w:lang w:val="en-ZA" w:eastAsia="en-ZA"/>
          </w:rPr>
          <w:t> #JutaGoingPlaces campaign</w:t>
        </w:r>
        <w:r>
          <w:rPr>
            <w:rFonts w:asciiTheme="majorHAnsi" w:eastAsia="Times New Roman" w:hAnsiTheme="majorHAnsi" w:cs="Times New Roman"/>
            <w:b/>
            <w:bCs/>
            <w:sz w:val="20"/>
            <w:szCs w:val="20"/>
            <w:lang w:val="en-ZA" w:eastAsia="en-ZA"/>
          </w:rPr>
          <w:t>.</w:t>
        </w:r>
        <w:r w:rsidRPr="00356872">
          <w:rPr>
            <w:rFonts w:asciiTheme="majorHAnsi" w:eastAsia="Times New Roman" w:hAnsiTheme="majorHAnsi" w:cs="Times New Roman"/>
            <w:b/>
            <w:bCs/>
            <w:sz w:val="20"/>
            <w:szCs w:val="20"/>
            <w:lang w:val="en-ZA" w:eastAsia="en-ZA"/>
          </w:rPr>
          <w:t> </w:t>
        </w:r>
      </w:hyperlink>
    </w:p>
    <w:p w14:paraId="38778DCB" w14:textId="77777777" w:rsidR="00356872" w:rsidRPr="006372E0" w:rsidRDefault="00356872" w:rsidP="00890CC9">
      <w:pPr>
        <w:spacing w:after="0"/>
        <w:rPr>
          <w:rFonts w:asciiTheme="majorHAnsi" w:eastAsia="Times New Roman" w:hAnsiTheme="majorHAnsi" w:cs="Times New Roman"/>
          <w:sz w:val="20"/>
          <w:szCs w:val="20"/>
          <w:lang w:val="en-ZA" w:eastAsia="en-ZA"/>
        </w:rPr>
      </w:pPr>
    </w:p>
    <w:p w14:paraId="5D8789D3" w14:textId="77777777" w:rsidR="00356872" w:rsidRDefault="00356872" w:rsidP="008B1618">
      <w:pPr>
        <w:spacing w:after="0"/>
        <w:ind w:left="426"/>
        <w:rPr>
          <w:rFonts w:asciiTheme="majorHAnsi" w:eastAsia="Times New Roman" w:hAnsiTheme="majorHAnsi" w:cs="Times New Roman"/>
          <w:b/>
          <w:bCs/>
          <w:sz w:val="20"/>
          <w:szCs w:val="20"/>
          <w:lang w:val="en-ZA" w:eastAsia="en-ZA"/>
        </w:rPr>
      </w:pPr>
      <w:r w:rsidRPr="00356872">
        <w:rPr>
          <w:rFonts w:asciiTheme="majorHAnsi" w:eastAsia="Times New Roman" w:hAnsiTheme="majorHAnsi" w:cs="Times New Roman"/>
          <w:b/>
          <w:bCs/>
          <w:sz w:val="20"/>
          <w:szCs w:val="20"/>
          <w:lang w:val="en-ZA" w:eastAsia="en-ZA"/>
        </w:rPr>
        <w:t>Here is how it works: </w:t>
      </w:r>
    </w:p>
    <w:p w14:paraId="33BF3EC4" w14:textId="77777777" w:rsidR="00356872" w:rsidRPr="006372E0" w:rsidRDefault="00356872" w:rsidP="008B1618">
      <w:pPr>
        <w:spacing w:after="0"/>
        <w:ind w:left="426"/>
        <w:rPr>
          <w:rFonts w:asciiTheme="majorHAnsi" w:eastAsia="Times New Roman" w:hAnsiTheme="majorHAnsi" w:cs="Times New Roman"/>
          <w:sz w:val="20"/>
          <w:szCs w:val="20"/>
          <w:lang w:val="en-ZA" w:eastAsia="en-ZA"/>
        </w:rPr>
      </w:pPr>
    </w:p>
    <w:p w14:paraId="4AD7BA3F" w14:textId="77932F93" w:rsidR="00356872" w:rsidRPr="006372E0" w:rsidRDefault="009C5D08" w:rsidP="008B1618">
      <w:pPr>
        <w:numPr>
          <w:ilvl w:val="0"/>
          <w:numId w:val="2"/>
        </w:numPr>
        <w:spacing w:after="0" w:line="360" w:lineRule="auto"/>
        <w:ind w:left="1134" w:hanging="357"/>
        <w:rPr>
          <w:rFonts w:asciiTheme="majorHAnsi" w:eastAsia="Times New Roman" w:hAnsiTheme="majorHAnsi" w:cs="Times New Roman"/>
          <w:sz w:val="20"/>
          <w:szCs w:val="20"/>
          <w:lang w:val="en-ZA" w:eastAsia="en-ZA"/>
        </w:rPr>
      </w:pPr>
      <w:r>
        <w:rPr>
          <w:rFonts w:asciiTheme="majorHAnsi" w:eastAsia="Times New Roman" w:hAnsiTheme="majorHAnsi" w:cs="Times New Roman"/>
          <w:sz w:val="20"/>
          <w:szCs w:val="20"/>
          <w:lang w:val="en-ZA" w:eastAsia="en-ZA"/>
        </w:rPr>
        <w:t xml:space="preserve">Think of a </w:t>
      </w:r>
      <w:r w:rsidR="00356872" w:rsidRPr="006372E0">
        <w:rPr>
          <w:rFonts w:asciiTheme="majorHAnsi" w:eastAsia="Times New Roman" w:hAnsiTheme="majorHAnsi" w:cs="Times New Roman"/>
          <w:sz w:val="20"/>
          <w:szCs w:val="20"/>
          <w:lang w:val="en-ZA" w:eastAsia="en-ZA"/>
        </w:rPr>
        <w:t>student</w:t>
      </w:r>
      <w:r>
        <w:rPr>
          <w:rFonts w:asciiTheme="majorHAnsi" w:eastAsia="Times New Roman" w:hAnsiTheme="majorHAnsi" w:cs="Times New Roman"/>
          <w:sz w:val="20"/>
          <w:szCs w:val="20"/>
          <w:lang w:val="en-ZA" w:eastAsia="en-ZA"/>
        </w:rPr>
        <w:t xml:space="preserve"> you think </w:t>
      </w:r>
      <w:r w:rsidR="00356872" w:rsidRPr="006372E0">
        <w:rPr>
          <w:rFonts w:asciiTheme="majorHAnsi" w:eastAsia="Times New Roman" w:hAnsiTheme="majorHAnsi" w:cs="Times New Roman"/>
          <w:sz w:val="20"/>
          <w:szCs w:val="20"/>
          <w:lang w:val="en-ZA" w:eastAsia="en-ZA"/>
        </w:rPr>
        <w:t>deserves a boost.</w:t>
      </w:r>
    </w:p>
    <w:p w14:paraId="5110E2F2" w14:textId="62A57FD0" w:rsidR="00356872" w:rsidRPr="006372E0" w:rsidRDefault="004054DC" w:rsidP="008B1618">
      <w:pPr>
        <w:numPr>
          <w:ilvl w:val="0"/>
          <w:numId w:val="2"/>
        </w:numPr>
        <w:spacing w:after="0" w:line="360" w:lineRule="auto"/>
        <w:ind w:left="1134" w:hanging="357"/>
        <w:rPr>
          <w:rFonts w:asciiTheme="majorHAnsi" w:eastAsia="Times New Roman" w:hAnsiTheme="majorHAnsi" w:cs="Times New Roman"/>
          <w:sz w:val="20"/>
          <w:szCs w:val="20"/>
          <w:lang w:val="en-ZA" w:eastAsia="en-ZA"/>
        </w:rPr>
      </w:pPr>
      <w:hyperlink r:id="rId11" w:tgtFrame="_blank" w:history="1">
        <w:r w:rsidR="00356872" w:rsidRPr="00356872">
          <w:rPr>
            <w:rFonts w:asciiTheme="majorHAnsi" w:eastAsia="Times New Roman" w:hAnsiTheme="majorHAnsi" w:cs="Times New Roman"/>
            <w:b/>
            <w:bCs/>
            <w:sz w:val="20"/>
            <w:szCs w:val="20"/>
            <w:lang w:val="en-ZA" w:eastAsia="en-ZA"/>
          </w:rPr>
          <w:t>Go to our Juta Academic Facebook page</w:t>
        </w:r>
        <w:r w:rsidR="009C5D08">
          <w:rPr>
            <w:rFonts w:asciiTheme="majorHAnsi" w:eastAsia="Times New Roman" w:hAnsiTheme="majorHAnsi" w:cs="Times New Roman"/>
            <w:b/>
            <w:bCs/>
            <w:sz w:val="20"/>
            <w:szCs w:val="20"/>
            <w:lang w:val="en-ZA" w:eastAsia="en-ZA"/>
          </w:rPr>
          <w:t xml:space="preserve">, </w:t>
        </w:r>
        <w:r w:rsidR="009C5D08" w:rsidRPr="009C5D08">
          <w:rPr>
            <w:rFonts w:asciiTheme="majorHAnsi" w:eastAsia="Times New Roman" w:hAnsiTheme="majorHAnsi" w:cs="Times New Roman"/>
            <w:bCs/>
            <w:sz w:val="20"/>
            <w:szCs w:val="20"/>
            <w:lang w:val="en-ZA" w:eastAsia="en-ZA"/>
          </w:rPr>
          <w:t>be creative</w:t>
        </w:r>
        <w:r w:rsidR="00356872" w:rsidRPr="009C5D08">
          <w:rPr>
            <w:rFonts w:asciiTheme="majorHAnsi" w:eastAsia="Times New Roman" w:hAnsiTheme="majorHAnsi" w:cs="Times New Roman"/>
            <w:bCs/>
            <w:sz w:val="20"/>
            <w:szCs w:val="20"/>
            <w:lang w:val="en-ZA" w:eastAsia="en-ZA"/>
          </w:rPr>
          <w:t> </w:t>
        </w:r>
      </w:hyperlink>
      <w:r w:rsidR="00356872" w:rsidRPr="006372E0">
        <w:rPr>
          <w:rFonts w:asciiTheme="majorHAnsi" w:eastAsia="Times New Roman" w:hAnsiTheme="majorHAnsi" w:cs="Times New Roman"/>
          <w:sz w:val="20"/>
          <w:szCs w:val="20"/>
          <w:lang w:val="en-ZA" w:eastAsia="en-ZA"/>
        </w:rPr>
        <w:t xml:space="preserve">and tell us in under 250 words about a fellow student who inspires you through their determination. Tell us why and how they inspire you and why you think they deserve to win R40 000 towards their studies. They must be a registered student at a </w:t>
      </w:r>
      <w:r w:rsidR="00890CC9">
        <w:rPr>
          <w:rFonts w:asciiTheme="majorHAnsi" w:eastAsia="Times New Roman" w:hAnsiTheme="majorHAnsi" w:cs="Times New Roman"/>
          <w:sz w:val="20"/>
          <w:szCs w:val="20"/>
          <w:lang w:val="en-ZA" w:eastAsia="en-ZA"/>
        </w:rPr>
        <w:t xml:space="preserve">registered </w:t>
      </w:r>
      <w:r w:rsidR="00356872" w:rsidRPr="006372E0">
        <w:rPr>
          <w:rFonts w:asciiTheme="majorHAnsi" w:eastAsia="Times New Roman" w:hAnsiTheme="majorHAnsi" w:cs="Times New Roman"/>
          <w:sz w:val="20"/>
          <w:szCs w:val="20"/>
          <w:lang w:val="en-ZA" w:eastAsia="en-ZA"/>
        </w:rPr>
        <w:t>South A</w:t>
      </w:r>
      <w:bookmarkStart w:id="0" w:name="_GoBack"/>
      <w:bookmarkEnd w:id="0"/>
      <w:r w:rsidR="00356872" w:rsidRPr="006372E0">
        <w:rPr>
          <w:rFonts w:asciiTheme="majorHAnsi" w:eastAsia="Times New Roman" w:hAnsiTheme="majorHAnsi" w:cs="Times New Roman"/>
          <w:sz w:val="20"/>
          <w:szCs w:val="20"/>
          <w:lang w:val="en-ZA" w:eastAsia="en-ZA"/>
        </w:rPr>
        <w:t>frican tertiary institution.</w:t>
      </w:r>
    </w:p>
    <w:p w14:paraId="0FDF3283" w14:textId="15520A64" w:rsidR="00356872" w:rsidRPr="006372E0" w:rsidRDefault="00356872" w:rsidP="008B1618">
      <w:pPr>
        <w:numPr>
          <w:ilvl w:val="0"/>
          <w:numId w:val="2"/>
        </w:numPr>
        <w:spacing w:after="0" w:line="360" w:lineRule="auto"/>
        <w:ind w:left="1134" w:hanging="357"/>
        <w:rPr>
          <w:rFonts w:asciiTheme="majorHAnsi" w:eastAsia="Times New Roman" w:hAnsiTheme="majorHAnsi" w:cs="Times New Roman"/>
          <w:sz w:val="20"/>
          <w:szCs w:val="20"/>
          <w:lang w:val="en-ZA" w:eastAsia="en-ZA"/>
        </w:rPr>
      </w:pPr>
      <w:r w:rsidRPr="006372E0">
        <w:rPr>
          <w:rFonts w:asciiTheme="majorHAnsi" w:eastAsia="Times New Roman" w:hAnsiTheme="majorHAnsi" w:cs="Times New Roman"/>
          <w:sz w:val="20"/>
          <w:szCs w:val="20"/>
          <w:lang w:val="en-ZA" w:eastAsia="en-ZA"/>
        </w:rPr>
        <w:t>Nominations may also be submitted by email to</w:t>
      </w:r>
      <w:r w:rsidRPr="00356872">
        <w:rPr>
          <w:rFonts w:asciiTheme="majorHAnsi" w:eastAsia="Times New Roman" w:hAnsiTheme="majorHAnsi" w:cs="Times New Roman"/>
          <w:sz w:val="20"/>
          <w:szCs w:val="20"/>
          <w:lang w:val="en-ZA" w:eastAsia="en-ZA"/>
        </w:rPr>
        <w:t> </w:t>
      </w:r>
      <w:hyperlink r:id="rId12" w:history="1">
        <w:r w:rsidRPr="00356872">
          <w:rPr>
            <w:rFonts w:asciiTheme="majorHAnsi" w:eastAsia="Times New Roman" w:hAnsiTheme="majorHAnsi" w:cs="Times New Roman"/>
            <w:b/>
            <w:bCs/>
            <w:sz w:val="20"/>
            <w:szCs w:val="20"/>
            <w:lang w:val="en-ZA" w:eastAsia="en-ZA"/>
          </w:rPr>
          <w:t>jutagoingplaces@juta.co.za</w:t>
        </w:r>
      </w:hyperlink>
      <w:r w:rsidR="00304762">
        <w:rPr>
          <w:rFonts w:asciiTheme="majorHAnsi" w:eastAsia="Times New Roman" w:hAnsiTheme="majorHAnsi" w:cs="Times New Roman"/>
          <w:b/>
          <w:bCs/>
          <w:sz w:val="20"/>
          <w:szCs w:val="20"/>
          <w:lang w:val="en-ZA" w:eastAsia="en-ZA"/>
        </w:rPr>
        <w:t xml:space="preserve"> </w:t>
      </w:r>
      <w:r w:rsidR="00C95469" w:rsidRPr="006372E0">
        <w:rPr>
          <w:rFonts w:asciiTheme="majorHAnsi" w:eastAsia="Times New Roman" w:hAnsiTheme="majorHAnsi" w:cs="Times New Roman"/>
          <w:sz w:val="20"/>
          <w:szCs w:val="20"/>
          <w:lang w:val="en-ZA" w:eastAsia="en-ZA"/>
        </w:rPr>
        <w:t xml:space="preserve">with the subject line: </w:t>
      </w:r>
      <w:r w:rsidR="00C95469">
        <w:rPr>
          <w:rFonts w:asciiTheme="majorHAnsi" w:eastAsia="Times New Roman" w:hAnsiTheme="majorHAnsi" w:cs="Times New Roman"/>
          <w:sz w:val="20"/>
          <w:szCs w:val="20"/>
          <w:lang w:val="en-ZA" w:eastAsia="en-ZA"/>
        </w:rPr>
        <w:t xml:space="preserve">“#JutaPayItFwd” </w:t>
      </w:r>
      <w:r w:rsidR="00304762" w:rsidRPr="00304762">
        <w:rPr>
          <w:rFonts w:asciiTheme="majorHAnsi" w:eastAsia="Times New Roman" w:hAnsiTheme="majorHAnsi" w:cs="Times New Roman"/>
          <w:bCs/>
          <w:sz w:val="20"/>
          <w:szCs w:val="20"/>
          <w:lang w:val="en-ZA" w:eastAsia="en-ZA"/>
        </w:rPr>
        <w:t>or sending a Whats</w:t>
      </w:r>
      <w:r w:rsidR="00304762">
        <w:rPr>
          <w:rFonts w:asciiTheme="majorHAnsi" w:eastAsia="Times New Roman" w:hAnsiTheme="majorHAnsi" w:cs="Times New Roman"/>
          <w:bCs/>
          <w:sz w:val="20"/>
          <w:szCs w:val="20"/>
          <w:lang w:val="en-ZA" w:eastAsia="en-ZA"/>
        </w:rPr>
        <w:t>A</w:t>
      </w:r>
      <w:r w:rsidR="00304762" w:rsidRPr="00304762">
        <w:rPr>
          <w:rFonts w:asciiTheme="majorHAnsi" w:eastAsia="Times New Roman" w:hAnsiTheme="majorHAnsi" w:cs="Times New Roman"/>
          <w:bCs/>
          <w:sz w:val="20"/>
          <w:szCs w:val="20"/>
          <w:lang w:val="en-ZA" w:eastAsia="en-ZA"/>
        </w:rPr>
        <w:t>pp</w:t>
      </w:r>
      <w:r w:rsidR="00304762">
        <w:rPr>
          <w:rFonts w:asciiTheme="majorHAnsi" w:eastAsia="Times New Roman" w:hAnsiTheme="majorHAnsi" w:cs="Times New Roman"/>
          <w:bCs/>
          <w:sz w:val="20"/>
          <w:szCs w:val="20"/>
          <w:lang w:val="en-ZA" w:eastAsia="en-ZA"/>
        </w:rPr>
        <w:t xml:space="preserve"> message</w:t>
      </w:r>
      <w:r w:rsidR="00304762" w:rsidRPr="00304762">
        <w:rPr>
          <w:rFonts w:asciiTheme="majorHAnsi" w:eastAsia="Times New Roman" w:hAnsiTheme="majorHAnsi" w:cs="Times New Roman"/>
          <w:bCs/>
          <w:sz w:val="20"/>
          <w:szCs w:val="20"/>
          <w:lang w:val="en-ZA" w:eastAsia="en-ZA"/>
        </w:rPr>
        <w:t xml:space="preserve"> to</w:t>
      </w:r>
      <w:r w:rsidR="00304762">
        <w:rPr>
          <w:rFonts w:asciiTheme="majorHAnsi" w:eastAsia="Times New Roman" w:hAnsiTheme="majorHAnsi" w:cs="Times New Roman"/>
          <w:b/>
          <w:bCs/>
          <w:sz w:val="20"/>
          <w:szCs w:val="20"/>
          <w:lang w:val="en-ZA" w:eastAsia="en-ZA"/>
        </w:rPr>
        <w:t xml:space="preserve"> 072 266 0464</w:t>
      </w:r>
      <w:r w:rsidRPr="006372E0">
        <w:rPr>
          <w:rFonts w:asciiTheme="majorHAnsi" w:eastAsia="Times New Roman" w:hAnsiTheme="majorHAnsi" w:cs="Times New Roman"/>
          <w:sz w:val="20"/>
          <w:szCs w:val="20"/>
          <w:lang w:val="en-ZA" w:eastAsia="en-ZA"/>
        </w:rPr>
        <w:t xml:space="preserve"> by 20 May 2016 </w:t>
      </w:r>
    </w:p>
    <w:p w14:paraId="00A181D8" w14:textId="542B6714" w:rsidR="00356872" w:rsidRPr="006372E0" w:rsidRDefault="00356872" w:rsidP="008B1618">
      <w:pPr>
        <w:numPr>
          <w:ilvl w:val="0"/>
          <w:numId w:val="2"/>
        </w:numPr>
        <w:spacing w:after="0" w:line="360" w:lineRule="auto"/>
        <w:ind w:left="1134" w:hanging="357"/>
        <w:rPr>
          <w:rFonts w:asciiTheme="majorHAnsi" w:eastAsia="Times New Roman" w:hAnsiTheme="majorHAnsi" w:cs="Times New Roman"/>
          <w:sz w:val="20"/>
          <w:szCs w:val="20"/>
          <w:lang w:val="en-ZA" w:eastAsia="en-ZA"/>
        </w:rPr>
      </w:pPr>
      <w:r w:rsidRPr="006372E0">
        <w:rPr>
          <w:rFonts w:asciiTheme="majorHAnsi" w:eastAsia="Times New Roman" w:hAnsiTheme="majorHAnsi" w:cs="Times New Roman"/>
          <w:sz w:val="20"/>
          <w:szCs w:val="20"/>
          <w:lang w:val="en-ZA" w:eastAsia="en-ZA"/>
        </w:rPr>
        <w:t>We will then select the five most inspiring nomin</w:t>
      </w:r>
      <w:r w:rsidR="00C95469">
        <w:rPr>
          <w:rFonts w:asciiTheme="majorHAnsi" w:eastAsia="Times New Roman" w:hAnsiTheme="majorHAnsi" w:cs="Times New Roman"/>
          <w:sz w:val="20"/>
          <w:szCs w:val="20"/>
          <w:lang w:val="en-ZA" w:eastAsia="en-ZA"/>
        </w:rPr>
        <w:t>ations and get users to vote for the story they find most deserving from</w:t>
      </w:r>
      <w:r w:rsidRPr="006372E0">
        <w:rPr>
          <w:rFonts w:asciiTheme="majorHAnsi" w:eastAsia="Times New Roman" w:hAnsiTheme="majorHAnsi" w:cs="Times New Roman"/>
          <w:sz w:val="20"/>
          <w:szCs w:val="20"/>
          <w:lang w:val="en-ZA" w:eastAsia="en-ZA"/>
        </w:rPr>
        <w:t xml:space="preserve"> these finalists on the Juta Academic Facebook page.</w:t>
      </w:r>
    </w:p>
    <w:p w14:paraId="4EFEDC10" w14:textId="77777777" w:rsidR="00356872" w:rsidRPr="006372E0" w:rsidRDefault="00356872" w:rsidP="008B1618">
      <w:pPr>
        <w:numPr>
          <w:ilvl w:val="0"/>
          <w:numId w:val="2"/>
        </w:numPr>
        <w:spacing w:after="0" w:line="360" w:lineRule="auto"/>
        <w:ind w:left="1134" w:hanging="357"/>
        <w:rPr>
          <w:rFonts w:asciiTheme="majorHAnsi" w:eastAsia="Times New Roman" w:hAnsiTheme="majorHAnsi" w:cs="Times New Roman"/>
          <w:sz w:val="20"/>
          <w:szCs w:val="20"/>
          <w:lang w:val="en-ZA" w:eastAsia="en-ZA"/>
        </w:rPr>
      </w:pPr>
      <w:r w:rsidRPr="006372E0">
        <w:rPr>
          <w:rFonts w:asciiTheme="majorHAnsi" w:eastAsia="Times New Roman" w:hAnsiTheme="majorHAnsi" w:cs="Times New Roman"/>
          <w:sz w:val="20"/>
          <w:szCs w:val="20"/>
          <w:lang w:val="en-ZA" w:eastAsia="en-ZA"/>
        </w:rPr>
        <w:t>The winner of the R40 0000 #JutaPayItFwd prize will be selected based on the total likes and shares received per nomination.</w:t>
      </w:r>
    </w:p>
    <w:p w14:paraId="224D2C2E" w14:textId="77777777" w:rsidR="00356872" w:rsidRDefault="00356872" w:rsidP="008B1618">
      <w:pPr>
        <w:numPr>
          <w:ilvl w:val="0"/>
          <w:numId w:val="2"/>
        </w:numPr>
        <w:spacing w:after="0" w:line="360" w:lineRule="auto"/>
        <w:ind w:left="1134" w:hanging="357"/>
        <w:rPr>
          <w:rFonts w:asciiTheme="majorHAnsi" w:eastAsia="Times New Roman" w:hAnsiTheme="majorHAnsi" w:cs="Times New Roman"/>
          <w:sz w:val="20"/>
          <w:szCs w:val="20"/>
          <w:lang w:val="en-ZA" w:eastAsia="en-ZA"/>
        </w:rPr>
      </w:pPr>
      <w:r w:rsidRPr="006372E0">
        <w:rPr>
          <w:rFonts w:asciiTheme="majorHAnsi" w:eastAsia="Times New Roman" w:hAnsiTheme="majorHAnsi" w:cs="Times New Roman"/>
          <w:sz w:val="20"/>
          <w:szCs w:val="20"/>
          <w:lang w:val="en-ZA" w:eastAsia="en-ZA"/>
        </w:rPr>
        <w:t>The winner of the</w:t>
      </w:r>
      <w:r w:rsidRPr="00356872">
        <w:rPr>
          <w:rFonts w:asciiTheme="majorHAnsi" w:eastAsia="Times New Roman" w:hAnsiTheme="majorHAnsi" w:cs="Times New Roman"/>
          <w:sz w:val="20"/>
          <w:szCs w:val="20"/>
          <w:lang w:val="en-ZA" w:eastAsia="en-ZA"/>
        </w:rPr>
        <w:t> </w:t>
      </w:r>
      <w:hyperlink r:id="rId13" w:tgtFrame="_blank" w:history="1">
        <w:r w:rsidRPr="00356872">
          <w:rPr>
            <w:rFonts w:asciiTheme="majorHAnsi" w:eastAsia="Times New Roman" w:hAnsiTheme="majorHAnsi" w:cs="Times New Roman"/>
            <w:b/>
            <w:bCs/>
            <w:sz w:val="20"/>
            <w:szCs w:val="20"/>
            <w:lang w:val="en-ZA" w:eastAsia="en-ZA"/>
          </w:rPr>
          <w:t>#JutaGoingPlaces</w:t>
        </w:r>
      </w:hyperlink>
      <w:r w:rsidRPr="006372E0">
        <w:rPr>
          <w:rFonts w:asciiTheme="majorHAnsi" w:eastAsia="Times New Roman" w:hAnsiTheme="majorHAnsi" w:cs="Times New Roman"/>
          <w:sz w:val="20"/>
          <w:szCs w:val="20"/>
          <w:lang w:val="en-ZA" w:eastAsia="en-ZA"/>
        </w:rPr>
        <w:t> competition will also be announced on Wednesday 15th June 2016.</w:t>
      </w:r>
    </w:p>
    <w:p w14:paraId="199A088E" w14:textId="77777777" w:rsidR="00356872" w:rsidRPr="00356872" w:rsidRDefault="00356872" w:rsidP="008B1618">
      <w:pPr>
        <w:spacing w:after="0"/>
        <w:ind w:left="426"/>
        <w:rPr>
          <w:rFonts w:asciiTheme="majorHAnsi" w:eastAsia="Times New Roman" w:hAnsiTheme="majorHAnsi" w:cs="Times New Roman"/>
          <w:sz w:val="20"/>
          <w:szCs w:val="20"/>
          <w:lang w:val="en-ZA" w:eastAsia="en-ZA"/>
        </w:rPr>
      </w:pPr>
    </w:p>
    <w:p w14:paraId="4546F5A5" w14:textId="77777777" w:rsidR="00356872" w:rsidRPr="00356872" w:rsidRDefault="008B1618" w:rsidP="008B1618">
      <w:pPr>
        <w:spacing w:after="0"/>
        <w:ind w:left="426"/>
        <w:rPr>
          <w:rFonts w:asciiTheme="majorHAnsi" w:eastAsia="Times New Roman" w:hAnsiTheme="majorHAnsi" w:cs="Times New Roman"/>
          <w:sz w:val="20"/>
          <w:szCs w:val="20"/>
          <w:lang w:val="en-ZA" w:eastAsia="en-ZA"/>
        </w:rPr>
      </w:pPr>
      <w:r>
        <w:rPr>
          <w:rFonts w:asciiTheme="majorHAnsi" w:eastAsia="Times New Roman" w:hAnsiTheme="majorHAnsi" w:cs="Times New Roman"/>
          <w:sz w:val="20"/>
          <w:szCs w:val="20"/>
          <w:lang w:val="en-ZA" w:eastAsia="en-ZA"/>
        </w:rPr>
        <w:t>Nominations close on</w:t>
      </w:r>
      <w:r w:rsidR="00356872" w:rsidRPr="006372E0">
        <w:rPr>
          <w:rFonts w:asciiTheme="majorHAnsi" w:eastAsia="Times New Roman" w:hAnsiTheme="majorHAnsi" w:cs="Times New Roman"/>
          <w:sz w:val="20"/>
          <w:szCs w:val="20"/>
          <w:lang w:val="en-ZA" w:eastAsia="en-ZA"/>
        </w:rPr>
        <w:t xml:space="preserve"> 20 May 2016 and voting will run from 20 May till 3 June 2016.</w:t>
      </w:r>
    </w:p>
    <w:p w14:paraId="4E4A8E69" w14:textId="77777777" w:rsidR="00356872" w:rsidRPr="006372E0" w:rsidRDefault="00356872" w:rsidP="008B1618">
      <w:pPr>
        <w:spacing w:after="0"/>
        <w:ind w:left="426"/>
        <w:rPr>
          <w:rFonts w:asciiTheme="majorHAnsi" w:eastAsia="Times New Roman" w:hAnsiTheme="majorHAnsi" w:cs="Times New Roman"/>
          <w:sz w:val="20"/>
          <w:szCs w:val="20"/>
          <w:lang w:val="en-ZA" w:eastAsia="en-ZA"/>
        </w:rPr>
      </w:pPr>
    </w:p>
    <w:p w14:paraId="1D463953" w14:textId="010E01A9" w:rsidR="00356872" w:rsidRDefault="00335D58" w:rsidP="008B1618">
      <w:pPr>
        <w:spacing w:after="0"/>
        <w:ind w:left="426"/>
        <w:rPr>
          <w:rFonts w:asciiTheme="majorHAnsi" w:eastAsia="Times New Roman" w:hAnsiTheme="majorHAnsi" w:cs="Times New Roman"/>
          <w:sz w:val="20"/>
          <w:szCs w:val="20"/>
          <w:lang w:val="en-ZA" w:eastAsia="en-ZA"/>
        </w:rPr>
      </w:pPr>
      <w:hyperlink r:id="rId14" w:history="1">
        <w:r w:rsidRPr="005E740A">
          <w:rPr>
            <w:rStyle w:val="Hyperlink"/>
            <w:rFonts w:asciiTheme="majorHAnsi" w:eastAsia="Times New Roman" w:hAnsiTheme="majorHAnsi" w:cs="Times New Roman"/>
            <w:b/>
            <w:sz w:val="20"/>
            <w:szCs w:val="20"/>
            <w:lang w:val="en-ZA" w:eastAsia="en-ZA"/>
          </w:rPr>
          <w:t>Go to bit.ly/jutapayitfwd for more info</w:t>
        </w:r>
      </w:hyperlink>
    </w:p>
    <w:p w14:paraId="2A11DD33" w14:textId="77777777" w:rsidR="00356872" w:rsidRPr="00356872" w:rsidRDefault="00356872" w:rsidP="008B1618">
      <w:pPr>
        <w:spacing w:after="0"/>
        <w:ind w:left="426"/>
        <w:rPr>
          <w:rFonts w:asciiTheme="majorHAnsi" w:eastAsia="Times New Roman" w:hAnsiTheme="majorHAnsi" w:cs="Times New Roman"/>
          <w:sz w:val="20"/>
          <w:szCs w:val="20"/>
          <w:lang w:val="en-ZA" w:eastAsia="en-ZA"/>
        </w:rPr>
      </w:pPr>
    </w:p>
    <w:p w14:paraId="0A5FC246" w14:textId="77777777" w:rsidR="00356872" w:rsidRPr="00356872" w:rsidRDefault="00356872" w:rsidP="008B1618">
      <w:pPr>
        <w:spacing w:after="0"/>
        <w:ind w:left="426"/>
        <w:jc w:val="center"/>
        <w:rPr>
          <w:rFonts w:asciiTheme="majorHAnsi" w:hAnsiTheme="majorHAnsi" w:cs="Calibri"/>
          <w:b/>
          <w:sz w:val="20"/>
          <w:szCs w:val="20"/>
        </w:rPr>
      </w:pPr>
      <w:r w:rsidRPr="00356872">
        <w:rPr>
          <w:rFonts w:asciiTheme="majorHAnsi" w:hAnsiTheme="majorHAnsi" w:cs="Calibri"/>
          <w:b/>
          <w:sz w:val="20"/>
          <w:szCs w:val="20"/>
        </w:rPr>
        <w:t>For all media enquiries, review copies,</w:t>
      </w:r>
    </w:p>
    <w:p w14:paraId="16ACBB9E" w14:textId="77777777" w:rsidR="00356872" w:rsidRPr="00356872" w:rsidRDefault="00356872" w:rsidP="008B1618">
      <w:pPr>
        <w:spacing w:after="0"/>
        <w:ind w:left="426"/>
        <w:jc w:val="center"/>
        <w:rPr>
          <w:rFonts w:asciiTheme="majorHAnsi" w:hAnsiTheme="majorHAnsi" w:cs="Calibri"/>
          <w:b/>
          <w:sz w:val="20"/>
          <w:szCs w:val="20"/>
        </w:rPr>
      </w:pPr>
      <w:r w:rsidRPr="00356872">
        <w:rPr>
          <w:rFonts w:asciiTheme="majorHAnsi" w:hAnsiTheme="majorHAnsi" w:cs="Calibri"/>
          <w:b/>
          <w:sz w:val="20"/>
          <w:szCs w:val="20"/>
        </w:rPr>
        <w:t xml:space="preserve"> or interview requests, please contact:</w:t>
      </w:r>
    </w:p>
    <w:p w14:paraId="7BA65B1C" w14:textId="77777777" w:rsidR="00356872" w:rsidRPr="00356872" w:rsidRDefault="00356872" w:rsidP="008B1618">
      <w:pPr>
        <w:spacing w:after="0"/>
        <w:ind w:left="426"/>
        <w:jc w:val="center"/>
        <w:rPr>
          <w:rFonts w:asciiTheme="majorHAnsi" w:hAnsiTheme="majorHAnsi" w:cs="Calibri"/>
          <w:b/>
          <w:sz w:val="20"/>
          <w:szCs w:val="20"/>
        </w:rPr>
      </w:pPr>
      <w:r w:rsidRPr="00356872">
        <w:rPr>
          <w:rFonts w:asciiTheme="majorHAnsi" w:hAnsiTheme="majorHAnsi" w:cs="Calibri"/>
          <w:b/>
          <w:sz w:val="20"/>
          <w:szCs w:val="20"/>
        </w:rPr>
        <w:t>Hamida Bapoo at Juta and Company Ltd on</w:t>
      </w:r>
    </w:p>
    <w:p w14:paraId="380242A6" w14:textId="77777777" w:rsidR="00356872" w:rsidRPr="00356872" w:rsidRDefault="00356872" w:rsidP="008B1618">
      <w:pPr>
        <w:spacing w:after="0"/>
        <w:ind w:left="426"/>
        <w:jc w:val="center"/>
        <w:rPr>
          <w:rFonts w:asciiTheme="majorHAnsi" w:hAnsiTheme="majorHAnsi" w:cs="Calibri"/>
          <w:b/>
          <w:sz w:val="20"/>
          <w:szCs w:val="20"/>
        </w:rPr>
      </w:pPr>
      <w:r w:rsidRPr="00356872">
        <w:rPr>
          <w:rFonts w:asciiTheme="majorHAnsi" w:hAnsiTheme="majorHAnsi" w:cs="Calibri"/>
          <w:b/>
          <w:sz w:val="20"/>
          <w:szCs w:val="20"/>
        </w:rPr>
        <w:t xml:space="preserve">Tel (021) 659 2300 or email: HBapoo@juta.co.za </w:t>
      </w:r>
    </w:p>
    <w:p w14:paraId="49C3AF59" w14:textId="77777777" w:rsidR="00356872" w:rsidRPr="00356872" w:rsidRDefault="00BC1582" w:rsidP="008B1618">
      <w:pPr>
        <w:spacing w:after="0"/>
        <w:ind w:left="426"/>
        <w:rPr>
          <w:rFonts w:asciiTheme="majorHAnsi" w:hAnsiTheme="majorHAnsi"/>
          <w:sz w:val="20"/>
          <w:szCs w:val="20"/>
        </w:rPr>
      </w:pPr>
      <w:r w:rsidRPr="00356872">
        <w:rPr>
          <w:rFonts w:asciiTheme="majorHAnsi" w:hAnsiTheme="majorHAnsi"/>
          <w:noProof/>
          <w:sz w:val="20"/>
          <w:szCs w:val="20"/>
          <w:lang w:val="en-ZA" w:eastAsia="en-ZA"/>
        </w:rPr>
        <w:drawing>
          <wp:anchor distT="0" distB="0" distL="114300" distR="114300" simplePos="0" relativeHeight="251661824" behindDoc="0" locked="0" layoutInCell="1" allowOverlap="1" wp14:anchorId="0F279B6D" wp14:editId="7D824C28">
            <wp:simplePos x="0" y="0"/>
            <wp:positionH relativeFrom="margin">
              <wp:posOffset>-360680</wp:posOffset>
            </wp:positionH>
            <wp:positionV relativeFrom="margin">
              <wp:posOffset>9137650</wp:posOffset>
            </wp:positionV>
            <wp:extent cx="7595870" cy="1583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Y FOOTER.pdf"/>
                    <pic:cNvPicPr/>
                  </pic:nvPicPr>
                  <pic:blipFill>
                    <a:blip r:embed="rId15">
                      <a:extLst>
                        <a:ext uri="{28A0092B-C50C-407E-A947-70E740481C1C}">
                          <a14:useLocalDpi xmlns:a14="http://schemas.microsoft.com/office/drawing/2010/main" val="0"/>
                        </a:ext>
                      </a:extLst>
                    </a:blip>
                    <a:stretch>
                      <a:fillRect/>
                    </a:stretch>
                  </pic:blipFill>
                  <pic:spPr>
                    <a:xfrm>
                      <a:off x="0" y="0"/>
                      <a:ext cx="7595870" cy="1583055"/>
                    </a:xfrm>
                    <a:prstGeom prst="rect">
                      <a:avLst/>
                    </a:prstGeom>
                  </pic:spPr>
                </pic:pic>
              </a:graphicData>
            </a:graphic>
            <wp14:sizeRelH relativeFrom="margin">
              <wp14:pctWidth>0</wp14:pctWidth>
            </wp14:sizeRelH>
            <wp14:sizeRelV relativeFrom="margin">
              <wp14:pctHeight>0</wp14:pctHeight>
            </wp14:sizeRelV>
          </wp:anchor>
        </w:drawing>
      </w:r>
    </w:p>
    <w:sectPr w:rsidR="00356872" w:rsidRPr="00356872" w:rsidSect="008B1618">
      <w:footerReference w:type="default" r:id="rId16"/>
      <w:pgSz w:w="11900" w:h="16840"/>
      <w:pgMar w:top="0" w:right="1410" w:bottom="0" w:left="85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A65B5" w14:textId="77777777" w:rsidR="004054DC" w:rsidRDefault="004054DC">
      <w:pPr>
        <w:spacing w:after="0"/>
      </w:pPr>
      <w:r>
        <w:separator/>
      </w:r>
    </w:p>
  </w:endnote>
  <w:endnote w:type="continuationSeparator" w:id="0">
    <w:p w14:paraId="5A3CD88B" w14:textId="77777777" w:rsidR="004054DC" w:rsidRDefault="00405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C9B3" w14:textId="77777777" w:rsidR="0083101F" w:rsidRDefault="0083101F" w:rsidP="000133FA">
    <w:pPr>
      <w:pStyle w:val="Footer"/>
      <w:ind w:left="-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573D6" w14:textId="77777777" w:rsidR="004054DC" w:rsidRDefault="004054DC">
      <w:pPr>
        <w:spacing w:after="0"/>
      </w:pPr>
      <w:r>
        <w:separator/>
      </w:r>
    </w:p>
  </w:footnote>
  <w:footnote w:type="continuationSeparator" w:id="0">
    <w:p w14:paraId="5228CDCA" w14:textId="77777777" w:rsidR="004054DC" w:rsidRDefault="004054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1AAD"/>
    <w:multiLevelType w:val="hybridMultilevel"/>
    <w:tmpl w:val="1AF2F6EC"/>
    <w:lvl w:ilvl="0" w:tplc="9F1A3712">
      <w:start w:val="1"/>
      <w:numFmt w:val="bullet"/>
      <w:lvlText w:val=""/>
      <w:lvlJc w:val="left"/>
      <w:pPr>
        <w:ind w:left="720" w:hanging="38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D1651"/>
    <w:multiLevelType w:val="multilevel"/>
    <w:tmpl w:val="D0F61C0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C4"/>
    <w:rsid w:val="000133FA"/>
    <w:rsid w:val="00097CFF"/>
    <w:rsid w:val="000C72ED"/>
    <w:rsid w:val="0017797F"/>
    <w:rsid w:val="0018348B"/>
    <w:rsid w:val="00194391"/>
    <w:rsid w:val="001B1DD4"/>
    <w:rsid w:val="0024453B"/>
    <w:rsid w:val="002D58B0"/>
    <w:rsid w:val="00304762"/>
    <w:rsid w:val="00335D58"/>
    <w:rsid w:val="00356872"/>
    <w:rsid w:val="00376BD1"/>
    <w:rsid w:val="003A262F"/>
    <w:rsid w:val="003A27D2"/>
    <w:rsid w:val="003C0104"/>
    <w:rsid w:val="003C2DC3"/>
    <w:rsid w:val="004054DC"/>
    <w:rsid w:val="004162D4"/>
    <w:rsid w:val="00496ACA"/>
    <w:rsid w:val="004F64B2"/>
    <w:rsid w:val="005A2E7C"/>
    <w:rsid w:val="005E305F"/>
    <w:rsid w:val="00614CB3"/>
    <w:rsid w:val="00670B90"/>
    <w:rsid w:val="00692995"/>
    <w:rsid w:val="006D15A7"/>
    <w:rsid w:val="00704AF2"/>
    <w:rsid w:val="007C7054"/>
    <w:rsid w:val="0083101F"/>
    <w:rsid w:val="00890CC9"/>
    <w:rsid w:val="008B1618"/>
    <w:rsid w:val="008B2306"/>
    <w:rsid w:val="009167C4"/>
    <w:rsid w:val="00956F87"/>
    <w:rsid w:val="009C5D08"/>
    <w:rsid w:val="00A00ED8"/>
    <w:rsid w:val="00A95CE1"/>
    <w:rsid w:val="00B26A19"/>
    <w:rsid w:val="00B7408E"/>
    <w:rsid w:val="00BA153C"/>
    <w:rsid w:val="00BA2412"/>
    <w:rsid w:val="00BC1582"/>
    <w:rsid w:val="00C95469"/>
    <w:rsid w:val="00CD2B2F"/>
    <w:rsid w:val="00DD2C04"/>
    <w:rsid w:val="00E41954"/>
    <w:rsid w:val="00F26E1B"/>
    <w:rsid w:val="00F42212"/>
    <w:rsid w:val="00FB1C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358411"/>
  <w15:docId w15:val="{318BD7D5-D6BF-4EFF-B252-C137DE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3FA"/>
    <w:pPr>
      <w:tabs>
        <w:tab w:val="center" w:pos="4320"/>
        <w:tab w:val="right" w:pos="8640"/>
      </w:tabs>
      <w:spacing w:after="0"/>
    </w:pPr>
  </w:style>
  <w:style w:type="character" w:customStyle="1" w:styleId="HeaderChar">
    <w:name w:val="Header Char"/>
    <w:basedOn w:val="DefaultParagraphFont"/>
    <w:link w:val="Header"/>
    <w:uiPriority w:val="99"/>
    <w:rsid w:val="000133FA"/>
    <w:rPr>
      <w:sz w:val="24"/>
      <w:szCs w:val="24"/>
    </w:rPr>
  </w:style>
  <w:style w:type="paragraph" w:styleId="Footer">
    <w:name w:val="footer"/>
    <w:basedOn w:val="Normal"/>
    <w:link w:val="FooterChar"/>
    <w:uiPriority w:val="99"/>
    <w:unhideWhenUsed/>
    <w:rsid w:val="000133FA"/>
    <w:pPr>
      <w:tabs>
        <w:tab w:val="center" w:pos="4320"/>
        <w:tab w:val="right" w:pos="8640"/>
      </w:tabs>
      <w:spacing w:after="0"/>
    </w:pPr>
  </w:style>
  <w:style w:type="character" w:customStyle="1" w:styleId="FooterChar">
    <w:name w:val="Footer Char"/>
    <w:basedOn w:val="DefaultParagraphFont"/>
    <w:link w:val="Footer"/>
    <w:uiPriority w:val="99"/>
    <w:rsid w:val="000133FA"/>
    <w:rPr>
      <w:sz w:val="24"/>
      <w:szCs w:val="24"/>
    </w:rPr>
  </w:style>
  <w:style w:type="paragraph" w:styleId="BalloonText">
    <w:name w:val="Balloon Text"/>
    <w:basedOn w:val="Normal"/>
    <w:link w:val="BalloonTextChar"/>
    <w:uiPriority w:val="99"/>
    <w:semiHidden/>
    <w:unhideWhenUsed/>
    <w:rsid w:val="00B740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08E"/>
    <w:rPr>
      <w:rFonts w:ascii="Lucida Grande" w:hAnsi="Lucida Grande" w:cs="Lucida Grande"/>
      <w:sz w:val="18"/>
      <w:szCs w:val="18"/>
    </w:rPr>
  </w:style>
  <w:style w:type="character" w:styleId="Hyperlink">
    <w:name w:val="Hyperlink"/>
    <w:basedOn w:val="DefaultParagraphFont"/>
    <w:uiPriority w:val="99"/>
    <w:unhideWhenUsed/>
    <w:rsid w:val="00956F87"/>
    <w:rPr>
      <w:color w:val="0000FF"/>
      <w:u w:val="single"/>
    </w:rPr>
  </w:style>
  <w:style w:type="table" w:styleId="TableGrid">
    <w:name w:val="Table Grid"/>
    <w:basedOn w:val="TableNormal"/>
    <w:uiPriority w:val="59"/>
    <w:rsid w:val="0018348B"/>
    <w:pPr>
      <w:spacing w:after="0"/>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348B"/>
    <w:pPr>
      <w:ind w:left="720"/>
      <w:contextualSpacing/>
    </w:pPr>
  </w:style>
  <w:style w:type="character" w:styleId="CommentReference">
    <w:name w:val="annotation reference"/>
    <w:basedOn w:val="DefaultParagraphFont"/>
    <w:uiPriority w:val="99"/>
    <w:semiHidden/>
    <w:unhideWhenUsed/>
    <w:rsid w:val="006D15A7"/>
    <w:rPr>
      <w:sz w:val="16"/>
      <w:szCs w:val="16"/>
    </w:rPr>
  </w:style>
  <w:style w:type="paragraph" w:styleId="CommentText">
    <w:name w:val="annotation text"/>
    <w:basedOn w:val="Normal"/>
    <w:link w:val="CommentTextChar"/>
    <w:uiPriority w:val="99"/>
    <w:semiHidden/>
    <w:unhideWhenUsed/>
    <w:rsid w:val="006D15A7"/>
    <w:rPr>
      <w:sz w:val="20"/>
      <w:szCs w:val="20"/>
    </w:rPr>
  </w:style>
  <w:style w:type="character" w:customStyle="1" w:styleId="CommentTextChar">
    <w:name w:val="Comment Text Char"/>
    <w:basedOn w:val="DefaultParagraphFont"/>
    <w:link w:val="CommentText"/>
    <w:uiPriority w:val="99"/>
    <w:semiHidden/>
    <w:rsid w:val="006D15A7"/>
  </w:style>
  <w:style w:type="paragraph" w:styleId="CommentSubject">
    <w:name w:val="annotation subject"/>
    <w:basedOn w:val="CommentText"/>
    <w:next w:val="CommentText"/>
    <w:link w:val="CommentSubjectChar"/>
    <w:uiPriority w:val="99"/>
    <w:semiHidden/>
    <w:unhideWhenUsed/>
    <w:rsid w:val="006D15A7"/>
    <w:rPr>
      <w:b/>
      <w:bCs/>
    </w:rPr>
  </w:style>
  <w:style w:type="character" w:customStyle="1" w:styleId="CommentSubjectChar">
    <w:name w:val="Comment Subject Char"/>
    <w:basedOn w:val="CommentTextChar"/>
    <w:link w:val="CommentSubject"/>
    <w:uiPriority w:val="99"/>
    <w:semiHidden/>
    <w:rsid w:val="006D15A7"/>
    <w:rPr>
      <w:b/>
      <w:bCs/>
    </w:rPr>
  </w:style>
  <w:style w:type="paragraph" w:styleId="Revision">
    <w:name w:val="Revision"/>
    <w:hidden/>
    <w:uiPriority w:val="99"/>
    <w:semiHidden/>
    <w:rsid w:val="006D15A7"/>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jutaacademic.co.za/articles/jutagoingplaces-deadline-extended-to-3-ju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tagoingplaces@jut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jutaacademic/?fref=t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jutaacademic.co.za/articles/jutagoingplaces-deadline-extended-to-3-june" TargetMode="External"/><Relationship Id="rId4" Type="http://schemas.openxmlformats.org/officeDocument/2006/relationships/settings" Target="settings.xml"/><Relationship Id="rId9" Type="http://schemas.openxmlformats.org/officeDocument/2006/relationships/hyperlink" Target="http://jutaacademic.co.za/articles/jutagoingplaces-deadline-extended-to-3-june" TargetMode="External"/><Relationship Id="rId14" Type="http://schemas.openxmlformats.org/officeDocument/2006/relationships/hyperlink" Target="file:///C:\Users\mmnensa\Pictures\juta%20going%20places\Go%20to%20bit.ly\jutapayitfwd%20for%20more%20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C187-86FE-45F0-89AE-07A2F550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Juta</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Mnensa</dc:creator>
  <cp:keywords/>
  <cp:lastModifiedBy>Mabel Mnensa</cp:lastModifiedBy>
  <cp:revision>2</cp:revision>
  <cp:lastPrinted>2016-04-22T07:05:00Z</cp:lastPrinted>
  <dcterms:created xsi:type="dcterms:W3CDTF">2016-04-25T11:56:00Z</dcterms:created>
  <dcterms:modified xsi:type="dcterms:W3CDTF">2016-04-25T11:56:00Z</dcterms:modified>
</cp:coreProperties>
</file>