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E91F6B" w:rsidRDefault="00C62208" w:rsidP="008A6FFE">
      <w:pPr>
        <w:pStyle w:val="Heading1"/>
        <w:rPr>
          <w:b w:val="0"/>
          <w:color w:val="auto"/>
          <w:lang w:val="en-ZA"/>
        </w:rPr>
      </w:pPr>
      <w:r w:rsidRPr="00E91F6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E91F6B" w:rsidRDefault="008A6FFE" w:rsidP="006E6D27">
      <w:pPr>
        <w:pStyle w:val="LegText"/>
      </w:pPr>
    </w:p>
    <w:p w14:paraId="590853E0" w14:textId="77777777" w:rsidR="001D0844" w:rsidRPr="00E91F6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E91F6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4DF7573B" w:rsidR="008A6FFE" w:rsidRPr="00E91F6B" w:rsidRDefault="008A6FFE" w:rsidP="008A6FFE">
      <w:pPr>
        <w:pStyle w:val="LegHeadCenteredItalic"/>
      </w:pPr>
      <w:r w:rsidRPr="00E91F6B">
        <w:t xml:space="preserve">(Bulletin </w:t>
      </w:r>
      <w:r w:rsidR="003F272C" w:rsidRPr="00E91F6B">
        <w:t>8</w:t>
      </w:r>
      <w:r w:rsidR="003A0464" w:rsidRPr="00E91F6B">
        <w:t xml:space="preserve"> </w:t>
      </w:r>
      <w:r w:rsidRPr="00E91F6B">
        <w:t>of 201</w:t>
      </w:r>
      <w:r w:rsidR="00E865E5" w:rsidRPr="00E91F6B">
        <w:t>6</w:t>
      </w:r>
      <w:r w:rsidRPr="00E91F6B">
        <w:t xml:space="preserve">, based on Gazettes received during the week </w:t>
      </w:r>
      <w:r w:rsidR="000C11FB" w:rsidRPr="00E91F6B">
        <w:t>1</w:t>
      </w:r>
      <w:r w:rsidR="003164D0" w:rsidRPr="00E91F6B">
        <w:t>9</w:t>
      </w:r>
      <w:r w:rsidR="000C11FB" w:rsidRPr="00E91F6B">
        <w:t xml:space="preserve"> </w:t>
      </w:r>
      <w:r w:rsidR="003F272C" w:rsidRPr="00E91F6B">
        <w:t xml:space="preserve">to 26 </w:t>
      </w:r>
      <w:r w:rsidR="0071110B" w:rsidRPr="00E91F6B">
        <w:t>February 2016</w:t>
      </w:r>
      <w:r w:rsidRPr="00E91F6B">
        <w:t>)</w:t>
      </w:r>
    </w:p>
    <w:p w14:paraId="5CCE89AC" w14:textId="77777777" w:rsidR="001D0844" w:rsidRPr="00E91F6B" w:rsidRDefault="001D0844" w:rsidP="00822E97">
      <w:pPr>
        <w:pStyle w:val="LegHeadCenteredBold"/>
      </w:pPr>
      <w:r w:rsidRPr="00E91F6B">
        <w:t>JUTA'S WEEKLY E-MAIL SERVICE</w:t>
      </w:r>
    </w:p>
    <w:p w14:paraId="7A846A7D" w14:textId="77777777" w:rsidR="008A6FFE" w:rsidRPr="00E91F6B" w:rsidRDefault="008A6FFE" w:rsidP="008A6FFE">
      <w:pPr>
        <w:pStyle w:val="LegHeadCenteredItalic"/>
      </w:pPr>
      <w:r w:rsidRPr="00E91F6B">
        <w:t>ISSN 1022 - 6397</w:t>
      </w:r>
    </w:p>
    <w:p w14:paraId="3EAFE2D0" w14:textId="503C7807" w:rsidR="00B80D2D" w:rsidRPr="00E91F6B" w:rsidRDefault="0083339A" w:rsidP="00822E97">
      <w:pPr>
        <w:pStyle w:val="LegHeadCenteredBold"/>
      </w:pPr>
      <w:r w:rsidRPr="00E91F6B">
        <w:t>PROCLAMATIONS AND NOTICES</w:t>
      </w:r>
    </w:p>
    <w:p w14:paraId="6D62B838" w14:textId="77777777" w:rsidR="00FE0172" w:rsidRPr="00E91F6B" w:rsidRDefault="00FE0172" w:rsidP="00FE0172">
      <w:pPr>
        <w:pStyle w:val="LegHeadBold"/>
        <w:keepNext/>
      </w:pPr>
      <w:r w:rsidRPr="00E91F6B">
        <w:t>Statistics South Africa:</w:t>
      </w:r>
    </w:p>
    <w:p w14:paraId="67321A2F" w14:textId="44146ECC" w:rsidR="00FE0172" w:rsidRPr="00E91F6B" w:rsidRDefault="00FE0172" w:rsidP="00FE0172">
      <w:pPr>
        <w:pStyle w:val="LegText"/>
      </w:pPr>
      <w:r w:rsidRPr="00E91F6B">
        <w:t xml:space="preserve">Consumer Price Index, Rate (Base Dec 2012 = 100): January 2016: 6,2 published </w:t>
      </w:r>
      <w:r w:rsidRPr="00E91F6B">
        <w:br/>
        <w:t xml:space="preserve">(GenN 12 [sic] in </w:t>
      </w:r>
      <w:r w:rsidRPr="00E91F6B">
        <w:rPr>
          <w:i/>
        </w:rPr>
        <w:t>GG</w:t>
      </w:r>
      <w:r w:rsidRPr="00E91F6B">
        <w:t xml:space="preserve"> 39736 of 26 February 2016) (p88)</w:t>
      </w:r>
    </w:p>
    <w:p w14:paraId="40D676C0" w14:textId="59D54E85" w:rsidR="00C04210" w:rsidRPr="00E91F6B" w:rsidRDefault="00C04210" w:rsidP="00FE0172">
      <w:pPr>
        <w:pStyle w:val="LegHeadBold"/>
        <w:keepNext/>
      </w:pPr>
      <w:r w:rsidRPr="00E91F6B">
        <w:t>INCOME TAX ACT 58 OF 1962</w:t>
      </w:r>
    </w:p>
    <w:p w14:paraId="3635587B" w14:textId="7F390C42" w:rsidR="00C04210" w:rsidRPr="00E91F6B" w:rsidRDefault="00C04210" w:rsidP="00C04210">
      <w:pPr>
        <w:pStyle w:val="LegText"/>
      </w:pPr>
      <w:r w:rsidRPr="00E91F6B">
        <w:t xml:space="preserve">Determination of the daily amount in respect of meals and incidental costs for purposes of s. 8 (1) </w:t>
      </w:r>
      <w:r w:rsidRPr="00E91F6B">
        <w:rPr>
          <w:i/>
        </w:rPr>
        <w:t>(a)</w:t>
      </w:r>
      <w:r w:rsidRPr="00E91F6B">
        <w:t xml:space="preserve"> (i) </w:t>
      </w:r>
      <w:r w:rsidRPr="00E91F6B">
        <w:rPr>
          <w:i/>
        </w:rPr>
        <w:t>(bb)</w:t>
      </w:r>
      <w:r w:rsidRPr="00E91F6B">
        <w:t xml:space="preserve"> in respect of the year of assessment commencing 1 March 2016 published (GN 191 in </w:t>
      </w:r>
      <w:r w:rsidRPr="00E91F6B">
        <w:rPr>
          <w:i/>
        </w:rPr>
        <w:t>GG</w:t>
      </w:r>
      <w:r w:rsidRPr="00E91F6B">
        <w:t xml:space="preserve"> 39724 of 24 February 2016) (p4)</w:t>
      </w:r>
    </w:p>
    <w:p w14:paraId="2889390A" w14:textId="5BF4F024" w:rsidR="00C04210" w:rsidRPr="00E91F6B" w:rsidRDefault="00C04210" w:rsidP="00C04210">
      <w:pPr>
        <w:pStyle w:val="LegText"/>
      </w:pPr>
      <w:r w:rsidRPr="00E91F6B">
        <w:t>Determination of the rate per kilometre in respect of motor vehicles for the purposes of s. 8 (1) </w:t>
      </w:r>
      <w:r w:rsidRPr="00E91F6B">
        <w:rPr>
          <w:i/>
        </w:rPr>
        <w:t>(b)</w:t>
      </w:r>
      <w:r w:rsidRPr="00E91F6B">
        <w:t xml:space="preserve"> (ii) and (iii) published in respect of years of assessment commencing on or after 1 March 2016 (GN 192 in </w:t>
      </w:r>
      <w:r w:rsidRPr="00E91F6B">
        <w:rPr>
          <w:i/>
        </w:rPr>
        <w:t>GG</w:t>
      </w:r>
      <w:r w:rsidRPr="00E91F6B">
        <w:t xml:space="preserve"> 39724 of 24 February 2016) (p32)</w:t>
      </w:r>
    </w:p>
    <w:p w14:paraId="41D30ED9" w14:textId="77777777" w:rsidR="00F936A8" w:rsidRPr="00E91F6B" w:rsidRDefault="00F936A8" w:rsidP="00F936A8">
      <w:pPr>
        <w:pStyle w:val="LegHeadBold"/>
        <w:keepNext/>
      </w:pPr>
      <w:r w:rsidRPr="00E91F6B">
        <w:t>HEALTH PROFESSIONS ACT 56 OF 1974</w:t>
      </w:r>
    </w:p>
    <w:p w14:paraId="58ED7C16" w14:textId="04F7171A" w:rsidR="00F936A8" w:rsidRPr="00E91F6B" w:rsidRDefault="00F936A8" w:rsidP="00F936A8">
      <w:pPr>
        <w:pStyle w:val="LegText"/>
      </w:pPr>
      <w:r w:rsidRPr="00E91F6B">
        <w:t xml:space="preserve">Annual fees payable by registered practitioners published and BN 156 in </w:t>
      </w:r>
      <w:r w:rsidRPr="00E91F6B">
        <w:rPr>
          <w:i/>
        </w:rPr>
        <w:t>GG</w:t>
      </w:r>
      <w:r w:rsidRPr="00E91F6B">
        <w:t xml:space="preserve"> 38349 of 19 December 2014 repealed with effect from 1 April 2016 </w:t>
      </w:r>
      <w:r w:rsidRPr="00E91F6B">
        <w:br/>
        <w:t xml:space="preserve">(GN 3 [sic] in </w:t>
      </w:r>
      <w:r w:rsidRPr="00E91F6B">
        <w:rPr>
          <w:i/>
        </w:rPr>
        <w:t>GG</w:t>
      </w:r>
      <w:r w:rsidRPr="00E91F6B">
        <w:t xml:space="preserve"> 39736 of 26 February 2016) (p24)</w:t>
      </w:r>
    </w:p>
    <w:p w14:paraId="29BE4F5B" w14:textId="77777777" w:rsidR="00F936A8" w:rsidRPr="00E91F6B" w:rsidRDefault="00F936A8" w:rsidP="00F936A8">
      <w:pPr>
        <w:pStyle w:val="LegText"/>
      </w:pPr>
      <w:r w:rsidRPr="00E91F6B">
        <w:t xml:space="preserve">Rules relating to the registration by medical practitioners and dentists of additional qualifications amended (GN 4 [sic] in </w:t>
      </w:r>
      <w:r w:rsidRPr="00E91F6B">
        <w:rPr>
          <w:i/>
        </w:rPr>
        <w:t>GG</w:t>
      </w:r>
      <w:r w:rsidRPr="00E91F6B">
        <w:t xml:space="preserve"> 39736 of 26 February 2016) (p29)</w:t>
      </w:r>
    </w:p>
    <w:p w14:paraId="14677EB4" w14:textId="77777777" w:rsidR="00F936A8" w:rsidRPr="00E91F6B" w:rsidRDefault="00F936A8" w:rsidP="00F936A8">
      <w:pPr>
        <w:pStyle w:val="LegHeadBold"/>
        <w:keepNext/>
      </w:pPr>
      <w:r w:rsidRPr="00E91F6B">
        <w:t>PLANT BREEDERS' RIGHTS ACT 15 OF 1976</w:t>
      </w:r>
    </w:p>
    <w:p w14:paraId="61747111" w14:textId="4B22836C" w:rsidR="00F936A8" w:rsidRPr="00E91F6B" w:rsidRDefault="00F936A8" w:rsidP="00F936A8">
      <w:pPr>
        <w:pStyle w:val="LegText"/>
      </w:pPr>
      <w:r w:rsidRPr="00E91F6B">
        <w:t xml:space="preserve">Receipt of applications for plant breeders' rights published </w:t>
      </w:r>
      <w:r w:rsidRPr="00E91F6B">
        <w:br/>
        <w:t xml:space="preserve">(GN 2 [sic] in </w:t>
      </w:r>
      <w:r w:rsidRPr="00E91F6B">
        <w:rPr>
          <w:i/>
        </w:rPr>
        <w:t>GG</w:t>
      </w:r>
      <w:r w:rsidRPr="00E91F6B">
        <w:t xml:space="preserve"> 39736 of 26 February 2016) (p9)</w:t>
      </w:r>
    </w:p>
    <w:p w14:paraId="13F25A82" w14:textId="77777777" w:rsidR="0052391B" w:rsidRPr="00E91F6B" w:rsidRDefault="0052391B" w:rsidP="0052391B">
      <w:pPr>
        <w:pStyle w:val="LegHeadBold"/>
        <w:keepNext/>
      </w:pPr>
      <w:r w:rsidRPr="00E91F6B">
        <w:t>ESTATE AGENCY AFFAIRS ACT 11</w:t>
      </w:r>
      <w:bookmarkStart w:id="0" w:name="_GoBack"/>
      <w:bookmarkEnd w:id="0"/>
      <w:r w:rsidRPr="00E91F6B">
        <w:t>2 OF 1976</w:t>
      </w:r>
    </w:p>
    <w:p w14:paraId="5386E87E" w14:textId="17B48BFA" w:rsidR="0052391B" w:rsidRPr="00E91F6B" w:rsidRDefault="0052391B" w:rsidP="0052391B">
      <w:pPr>
        <w:pStyle w:val="LegText"/>
      </w:pPr>
      <w:r w:rsidRPr="00E91F6B">
        <w:t xml:space="preserve">Regulations regarding the issuing of fidelity fund and registration certificates published and GenN 373 in </w:t>
      </w:r>
      <w:r w:rsidRPr="00E91F6B">
        <w:rPr>
          <w:i/>
        </w:rPr>
        <w:t>GG</w:t>
      </w:r>
      <w:r w:rsidRPr="00E91F6B">
        <w:t xml:space="preserve"> 28588 of 2 March 2006 withdrawn </w:t>
      </w:r>
      <w:r w:rsidRPr="00E91F6B">
        <w:br/>
        <w:t xml:space="preserve">(GN R2 in </w:t>
      </w:r>
      <w:r w:rsidRPr="00E91F6B">
        <w:rPr>
          <w:i/>
        </w:rPr>
        <w:t>GG</w:t>
      </w:r>
      <w:r w:rsidRPr="00E91F6B">
        <w:t xml:space="preserve"> 39743 of 26 February 2016) (p4)</w:t>
      </w:r>
    </w:p>
    <w:p w14:paraId="004CEBF3" w14:textId="77777777" w:rsidR="00084ACF" w:rsidRPr="00E91F6B" w:rsidRDefault="00084ACF" w:rsidP="00084ACF">
      <w:pPr>
        <w:pStyle w:val="LegHeadBold"/>
        <w:keepNext/>
      </w:pPr>
      <w:r w:rsidRPr="00E91F6B">
        <w:t>ATTORNEYS ACT 53 OF 1979</w:t>
      </w:r>
    </w:p>
    <w:p w14:paraId="2204800D" w14:textId="276994CE" w:rsidR="00084ACF" w:rsidRPr="00E91F6B" w:rsidRDefault="00084ACF" w:rsidP="00084ACF">
      <w:pPr>
        <w:pStyle w:val="LegText"/>
      </w:pPr>
      <w:r w:rsidRPr="00E91F6B">
        <w:t xml:space="preserve">Rules for the Attorneys' Profession published </w:t>
      </w:r>
      <w:r w:rsidR="004C41DE" w:rsidRPr="00E91F6B">
        <w:t xml:space="preserve">and Rules of the Law Society of the Northern Provinces published in </w:t>
      </w:r>
      <w:r w:rsidR="004C41DE" w:rsidRPr="00E91F6B">
        <w:rPr>
          <w:i/>
        </w:rPr>
        <w:t>GG</w:t>
      </w:r>
      <w:r w:rsidR="004C41DE" w:rsidRPr="00E91F6B">
        <w:t xml:space="preserve"> 7164 of 1 August 1980, Rules of the Cape Law Society published in </w:t>
      </w:r>
      <w:r w:rsidR="004C41DE" w:rsidRPr="00E91F6B">
        <w:rPr>
          <w:i/>
        </w:rPr>
        <w:t>GG</w:t>
      </w:r>
      <w:r w:rsidR="004C41DE" w:rsidRPr="00E91F6B">
        <w:t xml:space="preserve"> 5255 of 20 August 1976, Rules of the KwaZulu-Natal Law Society published in GenN 161 in </w:t>
      </w:r>
      <w:r w:rsidR="004C41DE" w:rsidRPr="00E91F6B">
        <w:rPr>
          <w:i/>
        </w:rPr>
        <w:lastRenderedPageBreak/>
        <w:t>GG</w:t>
      </w:r>
      <w:r w:rsidR="004C41DE" w:rsidRPr="00E91F6B">
        <w:t xml:space="preserve"> 6316 of 2 March 1979 and Rules of the Free State Law Society published in GN R2370 in </w:t>
      </w:r>
      <w:r w:rsidR="00737A5A" w:rsidRPr="00E91F6B">
        <w:rPr>
          <w:i/>
        </w:rPr>
        <w:t>GG</w:t>
      </w:r>
      <w:r w:rsidR="00737A5A" w:rsidRPr="00E91F6B">
        <w:t> </w:t>
      </w:r>
      <w:r w:rsidR="004C41DE" w:rsidRPr="00E91F6B">
        <w:t xml:space="preserve">5807 of 18 November 1977 repealed </w:t>
      </w:r>
      <w:r w:rsidR="00737A5A" w:rsidRPr="00E91F6B">
        <w:t xml:space="preserve">with effect from 1 March 2016 </w:t>
      </w:r>
      <w:r w:rsidR="00737A5A" w:rsidRPr="00E91F6B">
        <w:rPr>
          <w:rStyle w:val="FootnoteReference"/>
        </w:rPr>
        <w:footnoteReference w:id="1"/>
      </w:r>
      <w:r w:rsidR="00737A5A" w:rsidRPr="00E91F6B">
        <w:t xml:space="preserve"> </w:t>
      </w:r>
      <w:r w:rsidR="00B80C81">
        <w:br/>
      </w:r>
      <w:r w:rsidRPr="00E91F6B">
        <w:t xml:space="preserve">(GenN 2 [sic] in </w:t>
      </w:r>
      <w:r w:rsidRPr="00E91F6B">
        <w:rPr>
          <w:i/>
        </w:rPr>
        <w:t>GG</w:t>
      </w:r>
      <w:r w:rsidRPr="00E91F6B">
        <w:t xml:space="preserve"> 39740 of 26 February 2016) (p4)</w:t>
      </w:r>
    </w:p>
    <w:p w14:paraId="27DE2C7D" w14:textId="77777777" w:rsidR="00F936A8" w:rsidRPr="00E91F6B" w:rsidRDefault="00F936A8" w:rsidP="00F936A8">
      <w:pPr>
        <w:pStyle w:val="LegHeadBold"/>
        <w:keepNext/>
      </w:pPr>
      <w:r w:rsidRPr="00E91F6B">
        <w:t>BANKS ACT 94 OF 1990</w:t>
      </w:r>
    </w:p>
    <w:p w14:paraId="115D7A2D" w14:textId="3A7DD188" w:rsidR="00F936A8" w:rsidRPr="00E91F6B" w:rsidRDefault="00F936A8" w:rsidP="00F936A8">
      <w:pPr>
        <w:pStyle w:val="LegText"/>
      </w:pPr>
      <w:r w:rsidRPr="00E91F6B">
        <w:t xml:space="preserve">Withdrawal of consent for </w:t>
      </w:r>
      <w:proofErr w:type="spellStart"/>
      <w:r w:rsidRPr="00E91F6B">
        <w:t>ICICI</w:t>
      </w:r>
      <w:proofErr w:type="spellEnd"/>
      <w:r w:rsidRPr="00E91F6B">
        <w:t xml:space="preserve"> Bank Limited to maintain a representative office</w:t>
      </w:r>
      <w:r w:rsidR="00EA7BB9" w:rsidRPr="00E91F6B">
        <w:t xml:space="preserve"> of a foreign institution</w:t>
      </w:r>
      <w:r w:rsidRPr="00E91F6B">
        <w:t xml:space="preserve"> within the Republic of South Africa published with effect from 30 September 2015 </w:t>
      </w:r>
      <w:r w:rsidRPr="00E91F6B">
        <w:br/>
        <w:t xml:space="preserve">(GenN 11 [sic] in </w:t>
      </w:r>
      <w:r w:rsidRPr="00E91F6B">
        <w:rPr>
          <w:i/>
        </w:rPr>
        <w:t>GG</w:t>
      </w:r>
      <w:r w:rsidRPr="00E91F6B">
        <w:t xml:space="preserve"> 39736 of 26 February 2016) (p88)</w:t>
      </w:r>
    </w:p>
    <w:p w14:paraId="6E0A7266" w14:textId="77777777" w:rsidR="00243EF0" w:rsidRPr="00E91F6B" w:rsidRDefault="00243EF0" w:rsidP="00243EF0">
      <w:pPr>
        <w:pStyle w:val="LegHeadBold"/>
        <w:keepNext/>
      </w:pPr>
      <w:r w:rsidRPr="00E91F6B">
        <w:t>PROMOTION OF NATIONAL UNITY AND RECONCILIATION ACT 34 OF 1995</w:t>
      </w:r>
    </w:p>
    <w:p w14:paraId="52715AB8" w14:textId="3669DDB6" w:rsidR="0052391B" w:rsidRPr="00E91F6B" w:rsidRDefault="0052391B" w:rsidP="0052391B">
      <w:pPr>
        <w:pStyle w:val="LegText"/>
      </w:pPr>
      <w:r w:rsidRPr="00E91F6B">
        <w:t xml:space="preserve">Regulations relating to Assistance to Victims in respect of Basic Education, 2014: Increased amounts published in terms of reg. 8 (2) (GN R2 [sic] in </w:t>
      </w:r>
      <w:r w:rsidRPr="00E91F6B">
        <w:rPr>
          <w:i/>
        </w:rPr>
        <w:t>GG</w:t>
      </w:r>
      <w:r w:rsidRPr="00E91F6B">
        <w:t xml:space="preserve"> 39742 of 26 February 2016) (p4)</w:t>
      </w:r>
    </w:p>
    <w:p w14:paraId="21D3B548" w14:textId="3C9EACA8" w:rsidR="00243EF0" w:rsidRPr="00E91F6B" w:rsidRDefault="00243EF0" w:rsidP="00243EF0">
      <w:pPr>
        <w:pStyle w:val="LegText"/>
      </w:pPr>
      <w:r w:rsidRPr="00E91F6B">
        <w:t>Regulations relating to Assistance to Victims in respect of Higher Education and Training, 2014</w:t>
      </w:r>
      <w:r w:rsidR="0052391B" w:rsidRPr="00E91F6B">
        <w:t xml:space="preserve">: Increased amounts published in terms of reg. 9 (2) </w:t>
      </w:r>
      <w:r w:rsidR="0052391B" w:rsidRPr="00E91F6B">
        <w:br/>
        <w:t xml:space="preserve">(GN R3 [sic] in </w:t>
      </w:r>
      <w:r w:rsidR="0052391B" w:rsidRPr="00E91F6B">
        <w:rPr>
          <w:i/>
        </w:rPr>
        <w:t>GG</w:t>
      </w:r>
      <w:r w:rsidR="0052391B" w:rsidRPr="00E91F6B">
        <w:t xml:space="preserve"> 39742 of 26 February 2016) (p8)</w:t>
      </w:r>
    </w:p>
    <w:p w14:paraId="38B57903" w14:textId="77777777" w:rsidR="00FE0172" w:rsidRPr="00E91F6B" w:rsidRDefault="00FE0172" w:rsidP="00FE0172">
      <w:pPr>
        <w:pStyle w:val="LegHeadBold"/>
        <w:keepNext/>
      </w:pPr>
      <w:r w:rsidRPr="00E91F6B">
        <w:t>INTERIM PROTECTION OF INFORMAL LAND RIGHTS ACT 31 OF 1996</w:t>
      </w:r>
    </w:p>
    <w:p w14:paraId="2E049151" w14:textId="1B4526A0" w:rsidR="00FE0172" w:rsidRPr="00E91F6B" w:rsidRDefault="00FE0172" w:rsidP="00FE0172">
      <w:pPr>
        <w:pStyle w:val="LegText"/>
      </w:pPr>
      <w:r w:rsidRPr="00E91F6B">
        <w:t xml:space="preserve">Application of provisions of Act extended from 31 December 2015 to 31 December 2016 </w:t>
      </w:r>
      <w:r w:rsidRPr="00E91F6B">
        <w:br/>
        <w:t xml:space="preserve">(GN 193 in </w:t>
      </w:r>
      <w:r w:rsidRPr="00E91F6B">
        <w:rPr>
          <w:i/>
        </w:rPr>
        <w:t>GG</w:t>
      </w:r>
      <w:r w:rsidRPr="00E91F6B">
        <w:t xml:space="preserve"> 39747 of 26 February 2016) (p4)</w:t>
      </w:r>
    </w:p>
    <w:p w14:paraId="3DA21013" w14:textId="77777777" w:rsidR="00E34888" w:rsidRPr="00E91F6B" w:rsidRDefault="00E34888" w:rsidP="00E34888">
      <w:pPr>
        <w:pStyle w:val="LegHeadBold"/>
        <w:keepNext/>
      </w:pPr>
      <w:r w:rsidRPr="00E91F6B">
        <w:t>REMUNERATION OF PUBLIC OFFICE BEARERS ACT 20 OF 1998</w:t>
      </w:r>
    </w:p>
    <w:p w14:paraId="0D4F7E53" w14:textId="503EE7B2" w:rsidR="00E34888" w:rsidRPr="00E91F6B" w:rsidRDefault="00E34888" w:rsidP="00E34888">
      <w:pPr>
        <w:pStyle w:val="LegText"/>
      </w:pPr>
      <w:r w:rsidRPr="00E91F6B">
        <w:t xml:space="preserve">Determination of salaries and allowances of the Deputy President, Ministers and Deputy Ministers published with effect from 1 April 2015 and Proc 3 in </w:t>
      </w:r>
      <w:r w:rsidRPr="00E91F6B">
        <w:rPr>
          <w:i/>
        </w:rPr>
        <w:t>GG</w:t>
      </w:r>
      <w:r w:rsidRPr="00E91F6B">
        <w:t xml:space="preserve"> 38470 of 13 February 2015 repealed (Proc 9 in </w:t>
      </w:r>
      <w:r w:rsidRPr="00E91F6B">
        <w:rPr>
          <w:i/>
        </w:rPr>
        <w:t>GG</w:t>
      </w:r>
      <w:r w:rsidRPr="00E91F6B">
        <w:t xml:space="preserve"> 39750 of 26 February 2016) (p4)</w:t>
      </w:r>
    </w:p>
    <w:p w14:paraId="172971DA" w14:textId="3E8369B4" w:rsidR="00E34888" w:rsidRPr="00E91F6B" w:rsidRDefault="00E34888" w:rsidP="00E34888">
      <w:pPr>
        <w:pStyle w:val="LegText"/>
      </w:pPr>
      <w:r w:rsidRPr="00E91F6B">
        <w:t xml:space="preserve">Determination of the upper limit of salaries and allowances of premiers, members of the Executive Councils and members of the Provincial Legislatures published with effect from 1 April 2015 and Proc 5 in </w:t>
      </w:r>
      <w:r w:rsidRPr="00E91F6B">
        <w:rPr>
          <w:i/>
        </w:rPr>
        <w:t>GG</w:t>
      </w:r>
      <w:r w:rsidRPr="00E91F6B">
        <w:t xml:space="preserve"> 38470 of 13 February 2015 repealed </w:t>
      </w:r>
      <w:r w:rsidRPr="00E91F6B">
        <w:br/>
        <w:t xml:space="preserve">(Proc 10 in </w:t>
      </w:r>
      <w:r w:rsidRPr="00E91F6B">
        <w:rPr>
          <w:i/>
        </w:rPr>
        <w:t>GG</w:t>
      </w:r>
      <w:r w:rsidRPr="00E91F6B">
        <w:t xml:space="preserve"> 39750 of 26 February 2016) (p6)</w:t>
      </w:r>
    </w:p>
    <w:p w14:paraId="3DADEC53" w14:textId="356E3C90" w:rsidR="00E34888" w:rsidRPr="00E91F6B" w:rsidRDefault="00E34888" w:rsidP="00E34888">
      <w:pPr>
        <w:pStyle w:val="LegText"/>
      </w:pPr>
      <w:r w:rsidRPr="00E91F6B">
        <w:t xml:space="preserve">Determination of salaries and allowances of members of the National Assembly and permanent delegates to the National Council of Provinces published with effect from 1 April 2015 and Proc 4 in </w:t>
      </w:r>
      <w:r w:rsidRPr="00E91F6B">
        <w:rPr>
          <w:i/>
        </w:rPr>
        <w:t>GG</w:t>
      </w:r>
      <w:r w:rsidRPr="00E91F6B">
        <w:t xml:space="preserve"> 38470 of 13 February 2015 repealed </w:t>
      </w:r>
      <w:r w:rsidRPr="00E91F6B">
        <w:br/>
        <w:t xml:space="preserve">(Proc 11 in </w:t>
      </w:r>
      <w:r w:rsidRPr="00E91F6B">
        <w:rPr>
          <w:i/>
        </w:rPr>
        <w:t>GG</w:t>
      </w:r>
      <w:r w:rsidRPr="00E91F6B">
        <w:t xml:space="preserve"> 39750 of 26 February 2016) (p9)</w:t>
      </w:r>
    </w:p>
    <w:p w14:paraId="7C358D93" w14:textId="7B86DB0A" w:rsidR="00F936A8" w:rsidRPr="00E91F6B" w:rsidRDefault="00F936A8" w:rsidP="00E34888">
      <w:pPr>
        <w:pStyle w:val="LegHeadBold"/>
        <w:keepNext/>
      </w:pPr>
      <w:r w:rsidRPr="00E91F6B">
        <w:t>COMPETITION ACT 89 OF 1998</w:t>
      </w:r>
    </w:p>
    <w:p w14:paraId="2D8535E4" w14:textId="454D1DD7" w:rsidR="00F936A8" w:rsidRPr="00E91F6B" w:rsidRDefault="00F936A8" w:rsidP="00F936A8">
      <w:pPr>
        <w:pStyle w:val="LegText"/>
      </w:pPr>
      <w:r w:rsidRPr="00E91F6B">
        <w:t xml:space="preserve">Competition Commission: Fee guidelines exemption rejection notice published </w:t>
      </w:r>
      <w:r w:rsidRPr="00E91F6B">
        <w:br/>
        <w:t xml:space="preserve">(GenN 2 [sic] in </w:t>
      </w:r>
      <w:r w:rsidRPr="00E91F6B">
        <w:rPr>
          <w:i/>
        </w:rPr>
        <w:t>GG</w:t>
      </w:r>
      <w:r w:rsidRPr="00E91F6B">
        <w:t xml:space="preserve"> 39736 of 26 February 2016) (p74)</w:t>
      </w:r>
    </w:p>
    <w:p w14:paraId="2A9906EA" w14:textId="77777777" w:rsidR="00952E51" w:rsidRPr="00E91F6B" w:rsidRDefault="00952E51" w:rsidP="00952E51">
      <w:pPr>
        <w:pStyle w:val="LegHeadBold"/>
        <w:keepNext/>
      </w:pPr>
      <w:r w:rsidRPr="00E91F6B">
        <w:t>NATIONAL ENVIRONMENTAL MANAGEMENT ACT 107 OF 1998</w:t>
      </w:r>
    </w:p>
    <w:p w14:paraId="4BAB073D" w14:textId="7FBE5EF0" w:rsidR="00952E51" w:rsidRPr="00E91F6B" w:rsidRDefault="00952E51" w:rsidP="00952E51">
      <w:pPr>
        <w:pStyle w:val="LegText"/>
      </w:pPr>
      <w:r w:rsidRPr="00E91F6B">
        <w:t xml:space="preserve">Department of Health: Environmental Management Plan published </w:t>
      </w:r>
      <w:r w:rsidRPr="00E91F6B">
        <w:br/>
        <w:t xml:space="preserve">(GN 2 </w:t>
      </w:r>
      <w:r w:rsidR="004B1CA7">
        <w:t xml:space="preserve">[sic] </w:t>
      </w:r>
      <w:r w:rsidRPr="00E91F6B">
        <w:t xml:space="preserve">in </w:t>
      </w:r>
      <w:r w:rsidRPr="00E91F6B">
        <w:rPr>
          <w:i/>
        </w:rPr>
        <w:t>GG</w:t>
      </w:r>
      <w:r w:rsidRPr="00E91F6B">
        <w:t xml:space="preserve"> 39730 of 25 February 2016) (p4)</w:t>
      </w:r>
    </w:p>
    <w:p w14:paraId="2E377CCD" w14:textId="77777777" w:rsidR="0091440C" w:rsidRPr="00E91F6B" w:rsidRDefault="0091440C" w:rsidP="0091440C">
      <w:pPr>
        <w:pStyle w:val="LegHeadBold"/>
        <w:keepNext/>
      </w:pPr>
      <w:r w:rsidRPr="00E91F6B">
        <w:t>MEDICAL SCHEMES ACT 131 OF 1998</w:t>
      </w:r>
    </w:p>
    <w:p w14:paraId="72DCF821" w14:textId="23FE9B2C" w:rsidR="0091440C" w:rsidRPr="00E91F6B" w:rsidRDefault="0091440C" w:rsidP="0091440C">
      <w:pPr>
        <w:pStyle w:val="LegText"/>
      </w:pPr>
      <w:r w:rsidRPr="00E91F6B">
        <w:t xml:space="preserve">Registered medical schemes published and GenN 172 in </w:t>
      </w:r>
      <w:r w:rsidRPr="00E91F6B">
        <w:rPr>
          <w:i/>
        </w:rPr>
        <w:t>GG</w:t>
      </w:r>
      <w:r w:rsidRPr="00E91F6B">
        <w:t xml:space="preserve"> 38502 of 25 February 2015 replaced (GenN 2 [sic] in </w:t>
      </w:r>
      <w:r w:rsidRPr="00E91F6B">
        <w:rPr>
          <w:i/>
        </w:rPr>
        <w:t>GG</w:t>
      </w:r>
      <w:r w:rsidRPr="00E91F6B">
        <w:t xml:space="preserve"> 39741 of 25 February 2016) (p4)</w:t>
      </w:r>
    </w:p>
    <w:p w14:paraId="042D4C38" w14:textId="77777777" w:rsidR="00084ACF" w:rsidRPr="00E91F6B" w:rsidRDefault="00084ACF" w:rsidP="00084ACF">
      <w:pPr>
        <w:pStyle w:val="LegHeadBold"/>
        <w:keepNext/>
      </w:pPr>
      <w:r w:rsidRPr="00E91F6B">
        <w:lastRenderedPageBreak/>
        <w:t>INDEPENDENT COMMUNICATIONS AUTHORITY OF SOUTH AFRICA ACT 13 OF 2000</w:t>
      </w:r>
    </w:p>
    <w:p w14:paraId="7FD831DD" w14:textId="24ADE5C2" w:rsidR="00084ACF" w:rsidRPr="00E91F6B" w:rsidRDefault="00084ACF" w:rsidP="00084ACF">
      <w:pPr>
        <w:pStyle w:val="LegText"/>
      </w:pPr>
      <w:r w:rsidRPr="00E91F6B">
        <w:t xml:space="preserve">Independent Communications Authority of South Africa (ICASA): Municipal Elections Party Elections Broadcasts and Political Advertisements Regulations, 2011 amended </w:t>
      </w:r>
      <w:r w:rsidRPr="00E91F6B">
        <w:br/>
        <w:t xml:space="preserve">(GN 3 [sic] in </w:t>
      </w:r>
      <w:r w:rsidRPr="00E91F6B">
        <w:rPr>
          <w:i/>
        </w:rPr>
        <w:t>GG</w:t>
      </w:r>
      <w:r w:rsidRPr="00E91F6B">
        <w:t xml:space="preserve"> 39738 of 26 February 2016) (</w:t>
      </w:r>
      <w:r w:rsidR="00B20388" w:rsidRPr="00E91F6B">
        <w:t>p21</w:t>
      </w:r>
      <w:r w:rsidRPr="00E91F6B">
        <w:t>)</w:t>
      </w:r>
    </w:p>
    <w:p w14:paraId="584E9C2D" w14:textId="23FDE186" w:rsidR="00A31EC2" w:rsidRPr="00E91F6B" w:rsidRDefault="00A31EC2" w:rsidP="00084ACF">
      <w:pPr>
        <w:pStyle w:val="LegHeadBold"/>
        <w:keepNext/>
      </w:pPr>
      <w:r w:rsidRPr="00E91F6B">
        <w:t>BROAD-BASED BLACK ECONOMIC EMPOWERMENT ACT 53 OF 2003</w:t>
      </w:r>
    </w:p>
    <w:p w14:paraId="2D6D2334" w14:textId="77777777" w:rsidR="007C0D16" w:rsidRPr="00E91F6B" w:rsidRDefault="00952E51" w:rsidP="007C0D16">
      <w:pPr>
        <w:pStyle w:val="LegHeadBold"/>
        <w:keepNext/>
      </w:pPr>
      <w:r w:rsidRPr="00E91F6B">
        <w:t xml:space="preserve">Codes of Good Practice on Broad-Based Black Economic Empowerment: </w:t>
      </w:r>
    </w:p>
    <w:p w14:paraId="17440631" w14:textId="3A7E964D" w:rsidR="00625EB3" w:rsidRPr="00E91F6B" w:rsidRDefault="00625EB3" w:rsidP="00A31EC2">
      <w:pPr>
        <w:pStyle w:val="LegText"/>
      </w:pPr>
      <w:r w:rsidRPr="00E91F6B">
        <w:t xml:space="preserve">Draft </w:t>
      </w:r>
      <w:r w:rsidR="00952E51" w:rsidRPr="00E91F6B">
        <w:t xml:space="preserve">Amended ICT Sector Codes </w:t>
      </w:r>
      <w:r w:rsidRPr="00E91F6B">
        <w:t xml:space="preserve">published for comment </w:t>
      </w:r>
      <w:r w:rsidR="007C0D16" w:rsidRPr="00E91F6B">
        <w:br/>
      </w:r>
      <w:r w:rsidRPr="00E91F6B">
        <w:t xml:space="preserve">(GN </w:t>
      </w:r>
      <w:r w:rsidR="00952E51" w:rsidRPr="00E91F6B">
        <w:t>2 [sic]</w:t>
      </w:r>
      <w:r w:rsidRPr="00E91F6B">
        <w:t xml:space="preserve"> in </w:t>
      </w:r>
      <w:r w:rsidRPr="00E91F6B">
        <w:rPr>
          <w:i/>
        </w:rPr>
        <w:t>GG</w:t>
      </w:r>
      <w:r w:rsidRPr="00E91F6B">
        <w:t xml:space="preserve"> 397</w:t>
      </w:r>
      <w:r w:rsidR="00952E51" w:rsidRPr="00E91F6B">
        <w:t>26</w:t>
      </w:r>
      <w:r w:rsidRPr="00E91F6B">
        <w:t xml:space="preserve"> of </w:t>
      </w:r>
      <w:r w:rsidR="00EB1B23" w:rsidRPr="00E91F6B">
        <w:t xml:space="preserve">24 </w:t>
      </w:r>
      <w:r w:rsidRPr="00E91F6B">
        <w:t>February 2016) (p4)</w:t>
      </w:r>
    </w:p>
    <w:p w14:paraId="3CCA6FD8" w14:textId="5C1AAB85" w:rsidR="007C0D16" w:rsidRPr="00E91F6B" w:rsidRDefault="007C0D16" w:rsidP="007C0D16">
      <w:pPr>
        <w:pStyle w:val="LegText"/>
      </w:pPr>
      <w:r w:rsidRPr="00E91F6B">
        <w:t xml:space="preserve">Draft Transport Sector Codes published (GenN 2 [sic] in </w:t>
      </w:r>
      <w:r w:rsidRPr="00E91F6B">
        <w:rPr>
          <w:i/>
        </w:rPr>
        <w:t>GG</w:t>
      </w:r>
      <w:r w:rsidRPr="00E91F6B">
        <w:t xml:space="preserve"> 39744 of 26 February 2016) (p4)</w:t>
      </w:r>
    </w:p>
    <w:p w14:paraId="4669B5B3" w14:textId="3D318218" w:rsidR="00625EB3" w:rsidRPr="00E91F6B" w:rsidRDefault="00625EB3" w:rsidP="007C0D16">
      <w:pPr>
        <w:pStyle w:val="LegHeadBold"/>
        <w:keepNext/>
      </w:pPr>
      <w:r w:rsidRPr="00E91F6B">
        <w:t>NATIONAL ENVIRONMENTAL MANAGEMENT: PROTECTED AREAS ACT 57 OF 2003</w:t>
      </w:r>
    </w:p>
    <w:p w14:paraId="1CC70FF3" w14:textId="5B2139A9" w:rsidR="00952E51" w:rsidRPr="00E91F6B" w:rsidRDefault="00952E51" w:rsidP="00952E51">
      <w:pPr>
        <w:pStyle w:val="LegText"/>
      </w:pPr>
      <w:r w:rsidRPr="00E91F6B">
        <w:t xml:space="preserve">Schedule 2 substituted (GN 2 [sic] in </w:t>
      </w:r>
      <w:r w:rsidRPr="00E91F6B">
        <w:rPr>
          <w:i/>
        </w:rPr>
        <w:t>GG</w:t>
      </w:r>
      <w:r w:rsidRPr="00E91F6B">
        <w:t xml:space="preserve"> </w:t>
      </w:r>
      <w:r w:rsidR="00633656" w:rsidRPr="00E91F6B">
        <w:t xml:space="preserve">39728 </w:t>
      </w:r>
      <w:r w:rsidRPr="00E91F6B">
        <w:t xml:space="preserve">of </w:t>
      </w:r>
      <w:r w:rsidR="00633656" w:rsidRPr="00E91F6B">
        <w:t xml:space="preserve">25 </w:t>
      </w:r>
      <w:r w:rsidRPr="00E91F6B">
        <w:t>February 2016) (p4)</w:t>
      </w:r>
    </w:p>
    <w:p w14:paraId="3D7AAD0E" w14:textId="6FA374F7" w:rsidR="00084ACF" w:rsidRPr="00E91F6B" w:rsidRDefault="00084ACF" w:rsidP="00084ACF">
      <w:pPr>
        <w:pStyle w:val="LegText"/>
      </w:pPr>
      <w:r w:rsidRPr="00E91F6B">
        <w:t xml:space="preserve">Notice of intention to declare certain land situated in the Eastern Cape Province as part of the Addo Elephant National Park published for comment </w:t>
      </w:r>
      <w:r w:rsidRPr="00E91F6B">
        <w:br/>
        <w:t xml:space="preserve">(GenN 2 [sic] in </w:t>
      </w:r>
      <w:r w:rsidRPr="00E91F6B">
        <w:rPr>
          <w:i/>
        </w:rPr>
        <w:t>GG</w:t>
      </w:r>
      <w:r w:rsidRPr="00E91F6B">
        <w:t xml:space="preserve"> 39739 of 26 February 2016) (p4)</w:t>
      </w:r>
    </w:p>
    <w:p w14:paraId="473893D2" w14:textId="22A3B5E7" w:rsidR="00F936A8" w:rsidRPr="00E91F6B" w:rsidRDefault="00F936A8" w:rsidP="00F936A8">
      <w:pPr>
        <w:pStyle w:val="LegText"/>
      </w:pPr>
      <w:r w:rsidRPr="00E91F6B">
        <w:t xml:space="preserve">Notice of intention to declare certain land situated in the Registration Division, Limpopo Province as part of Leopard Cave Safaris Private Nature Reserve published for comment </w:t>
      </w:r>
      <w:r w:rsidRPr="00E91F6B">
        <w:br/>
        <w:t xml:space="preserve">(GenN 3 [sic] in </w:t>
      </w:r>
      <w:r w:rsidRPr="00E91F6B">
        <w:rPr>
          <w:i/>
        </w:rPr>
        <w:t>GG</w:t>
      </w:r>
      <w:r w:rsidRPr="00E91F6B">
        <w:t xml:space="preserve"> 39736 of 26 February</w:t>
      </w:r>
      <w:r w:rsidR="001D345A" w:rsidRPr="00E91F6B">
        <w:t>s</w:t>
      </w:r>
      <w:r w:rsidRPr="00E91F6B">
        <w:t xml:space="preserve"> 2016) (p76)</w:t>
      </w:r>
    </w:p>
    <w:p w14:paraId="4C934FD9" w14:textId="77777777" w:rsidR="00C04210" w:rsidRPr="00E91F6B" w:rsidRDefault="00C04210" w:rsidP="00C04210">
      <w:pPr>
        <w:pStyle w:val="LegHeadBold"/>
        <w:keepNext/>
      </w:pPr>
      <w:r w:rsidRPr="00E91F6B">
        <w:t>NATIONAL HEALTH ACT 61 OF 2003</w:t>
      </w:r>
    </w:p>
    <w:p w14:paraId="0AF049DF" w14:textId="3CD54A22" w:rsidR="00C04210" w:rsidRPr="00E91F6B" w:rsidRDefault="00C04210" w:rsidP="00C04210">
      <w:pPr>
        <w:pStyle w:val="LegText"/>
      </w:pPr>
      <w:r w:rsidRPr="00E91F6B">
        <w:t xml:space="preserve">Extension of comment period on White Paper on National Health Insurance published in GN 165 in </w:t>
      </w:r>
      <w:r w:rsidRPr="00E91F6B">
        <w:rPr>
          <w:i/>
        </w:rPr>
        <w:t>GG</w:t>
      </w:r>
      <w:r w:rsidRPr="00E91F6B">
        <w:t xml:space="preserve"> 39675 of 11 February 2016 corrected (GN 2 [sic] in </w:t>
      </w:r>
      <w:r w:rsidRPr="00E91F6B">
        <w:rPr>
          <w:i/>
        </w:rPr>
        <w:t>GG</w:t>
      </w:r>
      <w:r w:rsidRPr="00E91F6B">
        <w:t xml:space="preserve"> 39721 of 23 February 2016) (p4)</w:t>
      </w:r>
    </w:p>
    <w:p w14:paraId="40C40253" w14:textId="77777777" w:rsidR="005E52EB" w:rsidRPr="00E91F6B" w:rsidRDefault="005E52EB" w:rsidP="005E52EB">
      <w:pPr>
        <w:pStyle w:val="LegHeadBold"/>
        <w:keepNext/>
      </w:pPr>
      <w:r w:rsidRPr="00E91F6B">
        <w:t>PROTECTION OF CONSTITUTIONAL DEMOCRACY AGAINST TERRORIST AND RELATED ACTIVITIES ACT 33 OF 2004</w:t>
      </w:r>
    </w:p>
    <w:p w14:paraId="4335E653" w14:textId="15A4E7EA" w:rsidR="005E52EB" w:rsidRPr="00E91F6B" w:rsidRDefault="005E52EB" w:rsidP="005E52EB">
      <w:pPr>
        <w:pStyle w:val="LegText"/>
      </w:pPr>
      <w:r w:rsidRPr="00E91F6B">
        <w:t xml:space="preserve">Entities identified by the United Nations Security Council published </w:t>
      </w:r>
      <w:r w:rsidRPr="00E91F6B">
        <w:br/>
        <w:t xml:space="preserve">(Procs 7 &amp; 8 in </w:t>
      </w:r>
      <w:r w:rsidRPr="00E91F6B">
        <w:rPr>
          <w:i/>
        </w:rPr>
        <w:t>GG</w:t>
      </w:r>
      <w:r w:rsidRPr="00E91F6B">
        <w:t xml:space="preserve"> 39737 of 26 February 2016) (pp 4 &amp; 13)</w:t>
      </w:r>
    </w:p>
    <w:p w14:paraId="092B9FAD" w14:textId="05D1C590" w:rsidR="00826B71" w:rsidRPr="00E91F6B" w:rsidRDefault="00826B71" w:rsidP="005E52EB">
      <w:pPr>
        <w:pStyle w:val="LegHeadBold"/>
        <w:keepNext/>
      </w:pPr>
      <w:r w:rsidRPr="00E91F6B">
        <w:t>ELECTRONIC COMMUNICATIONS ACT 36 OF 2005</w:t>
      </w:r>
    </w:p>
    <w:p w14:paraId="07062AC3" w14:textId="77777777" w:rsidR="00084ACF" w:rsidRPr="00E91F6B" w:rsidRDefault="00084ACF" w:rsidP="00084ACF">
      <w:pPr>
        <w:pStyle w:val="LegHeadBold"/>
        <w:keepNext/>
      </w:pPr>
      <w:r w:rsidRPr="00E91F6B">
        <w:t>Independent Communications Authority of South Africa (ICASA):</w:t>
      </w:r>
    </w:p>
    <w:p w14:paraId="0B101F16" w14:textId="6C518F9F" w:rsidR="00084ACF" w:rsidRPr="00E91F6B" w:rsidRDefault="00084ACF" w:rsidP="00084ACF">
      <w:pPr>
        <w:pStyle w:val="LegText"/>
      </w:pPr>
      <w:r w:rsidRPr="00E91F6B">
        <w:t xml:space="preserve">Municipal Elections Broadcasting Regulations Amendment Position Paper published </w:t>
      </w:r>
      <w:r w:rsidRPr="00E91F6B">
        <w:br/>
        <w:t xml:space="preserve">(GN 2 [sic] in </w:t>
      </w:r>
      <w:r w:rsidRPr="00E91F6B">
        <w:rPr>
          <w:i/>
        </w:rPr>
        <w:t>GG</w:t>
      </w:r>
      <w:r w:rsidRPr="00E91F6B">
        <w:t xml:space="preserve"> 39738 of 26 February 2016) (p4)</w:t>
      </w:r>
    </w:p>
    <w:p w14:paraId="69996651" w14:textId="72867137" w:rsidR="00826B71" w:rsidRPr="00E91F6B" w:rsidRDefault="00826B71" w:rsidP="00826B71">
      <w:pPr>
        <w:pStyle w:val="LegText"/>
      </w:pPr>
      <w:r w:rsidRPr="00E91F6B">
        <w:t xml:space="preserve">Notice of applications for the transfer of an individual electronic communications network service licence and an individual electronic communications service licence from </w:t>
      </w:r>
      <w:proofErr w:type="spellStart"/>
      <w:r w:rsidRPr="00E91F6B">
        <w:t>Legadima</w:t>
      </w:r>
      <w:proofErr w:type="spellEnd"/>
      <w:r w:rsidRPr="00E91F6B">
        <w:t xml:space="preserve"> Communications to SMS Cellular (Pty) Ltd published for comment </w:t>
      </w:r>
      <w:r w:rsidRPr="00E91F6B">
        <w:br/>
        <w:t xml:space="preserve">(GenN 2 [sic] in </w:t>
      </w:r>
      <w:r w:rsidRPr="00E91F6B">
        <w:rPr>
          <w:i/>
        </w:rPr>
        <w:t>GG</w:t>
      </w:r>
      <w:r w:rsidRPr="00E91F6B">
        <w:t xml:space="preserve"> 39732 of 25 February 2016) (p4)</w:t>
      </w:r>
    </w:p>
    <w:p w14:paraId="5ADA70F0" w14:textId="50EBE78B" w:rsidR="00826B71" w:rsidRPr="00E91F6B" w:rsidRDefault="00826B71" w:rsidP="00826B71">
      <w:pPr>
        <w:pStyle w:val="LegText"/>
      </w:pPr>
      <w:r w:rsidRPr="00E91F6B">
        <w:t xml:space="preserve">Notice of applications for the transfer of an individual electronic communications network service licence and an individual electronic communications service licence from </w:t>
      </w:r>
      <w:proofErr w:type="spellStart"/>
      <w:r w:rsidRPr="00E91F6B">
        <w:t>Netawk</w:t>
      </w:r>
      <w:proofErr w:type="spellEnd"/>
      <w:r w:rsidRPr="00E91F6B">
        <w:t xml:space="preserve"> (Pty) Ltd to </w:t>
      </w:r>
      <w:proofErr w:type="spellStart"/>
      <w:r w:rsidRPr="00E91F6B">
        <w:t>Onimark</w:t>
      </w:r>
      <w:proofErr w:type="spellEnd"/>
      <w:r w:rsidRPr="00E91F6B">
        <w:t xml:space="preserve"> (Pty) Ltd t/a </w:t>
      </w:r>
      <w:proofErr w:type="spellStart"/>
      <w:r w:rsidRPr="00E91F6B">
        <w:t>Securelink</w:t>
      </w:r>
      <w:proofErr w:type="spellEnd"/>
      <w:r w:rsidRPr="00E91F6B">
        <w:t xml:space="preserve"> International published for comment </w:t>
      </w:r>
      <w:r w:rsidRPr="00E91F6B">
        <w:br/>
        <w:t xml:space="preserve">(GenN 3 [sic] in </w:t>
      </w:r>
      <w:r w:rsidRPr="00E91F6B">
        <w:rPr>
          <w:i/>
        </w:rPr>
        <w:t>GG</w:t>
      </w:r>
      <w:r w:rsidRPr="00E91F6B">
        <w:t xml:space="preserve"> 39732 of 25 February 2016) (p6)</w:t>
      </w:r>
    </w:p>
    <w:p w14:paraId="04CD0A56" w14:textId="77777777" w:rsidR="006D15E7" w:rsidRPr="00E91F6B" w:rsidRDefault="006D15E7" w:rsidP="006D15E7">
      <w:pPr>
        <w:pStyle w:val="LegHeadBold"/>
        <w:keepNext/>
      </w:pPr>
      <w:r w:rsidRPr="00E91F6B">
        <w:t>CHILD JUSTICE ACT 75 OF 2008</w:t>
      </w:r>
    </w:p>
    <w:p w14:paraId="5C2AB019" w14:textId="00EDCA18" w:rsidR="006D15E7" w:rsidRPr="00E91F6B" w:rsidRDefault="006D15E7" w:rsidP="006D15E7">
      <w:pPr>
        <w:pStyle w:val="LegText"/>
      </w:pPr>
      <w:r w:rsidRPr="00E91F6B">
        <w:t xml:space="preserve">Draft amendments to Regulations relating to Child Justice published for comment </w:t>
      </w:r>
      <w:r w:rsidRPr="00E91F6B">
        <w:br/>
        <w:t xml:space="preserve">(GenN 81 in </w:t>
      </w:r>
      <w:r w:rsidRPr="00E91F6B">
        <w:rPr>
          <w:i/>
        </w:rPr>
        <w:t>GG</w:t>
      </w:r>
      <w:r w:rsidRPr="00E91F6B">
        <w:t xml:space="preserve"> 39751 of 26 February 2016) (p4)</w:t>
      </w:r>
    </w:p>
    <w:p w14:paraId="148F3CD8" w14:textId="6CB2A2D8" w:rsidR="005E52EB" w:rsidRPr="00E91F6B" w:rsidRDefault="005E52EB" w:rsidP="006D15E7">
      <w:pPr>
        <w:pStyle w:val="LegHeadBold"/>
        <w:keepNext/>
      </w:pPr>
      <w:r w:rsidRPr="00E91F6B">
        <w:t>USE OF OFFICIAL LANGUAGES ACT 12 OF 2012</w:t>
      </w:r>
    </w:p>
    <w:p w14:paraId="51F828AC" w14:textId="7E1A6040" w:rsidR="005E52EB" w:rsidRPr="00E91F6B" w:rsidRDefault="005E52EB" w:rsidP="005E52EB">
      <w:pPr>
        <w:pStyle w:val="LegText"/>
      </w:pPr>
      <w:r w:rsidRPr="00E91F6B">
        <w:t xml:space="preserve">Department of Labour: Language Policy 2016 published </w:t>
      </w:r>
      <w:r w:rsidRPr="00E91F6B">
        <w:br/>
        <w:t xml:space="preserve">(GN R2 [sic] in </w:t>
      </w:r>
      <w:r w:rsidRPr="00E91F6B">
        <w:rPr>
          <w:i/>
        </w:rPr>
        <w:t>GG</w:t>
      </w:r>
      <w:r w:rsidRPr="00E91F6B">
        <w:t xml:space="preserve"> 39735 of 26 February 2016) (p4)</w:t>
      </w:r>
    </w:p>
    <w:p w14:paraId="1AA1DA1A" w14:textId="2CF4C007" w:rsidR="00E34888" w:rsidRPr="00E91F6B" w:rsidRDefault="00E34888" w:rsidP="005E52EB">
      <w:pPr>
        <w:pStyle w:val="LegText"/>
      </w:pPr>
      <w:r w:rsidRPr="00E91F6B">
        <w:lastRenderedPageBreak/>
        <w:t xml:space="preserve">Office of the Chief Justice: Policy on Use of Official Languages published </w:t>
      </w:r>
      <w:r w:rsidRPr="00E91F6B">
        <w:br/>
        <w:t xml:space="preserve">(GN 194 in </w:t>
      </w:r>
      <w:r w:rsidRPr="00E91F6B">
        <w:rPr>
          <w:i/>
        </w:rPr>
        <w:t>GG</w:t>
      </w:r>
      <w:r w:rsidRPr="00E91F6B">
        <w:t xml:space="preserve"> 39749 of 26 February 2016) (p4)</w:t>
      </w:r>
    </w:p>
    <w:p w14:paraId="45BA7FBA" w14:textId="399C18CA" w:rsidR="00F936A8" w:rsidRPr="00E91F6B" w:rsidRDefault="00F936A8" w:rsidP="00F936A8">
      <w:pPr>
        <w:pStyle w:val="LegText"/>
      </w:pPr>
      <w:r w:rsidRPr="00E91F6B">
        <w:t xml:space="preserve">Agricultural Sector Education and Training Authority: </w:t>
      </w:r>
      <w:proofErr w:type="spellStart"/>
      <w:r w:rsidRPr="00E91F6B">
        <w:t>AgriSETA</w:t>
      </w:r>
      <w:proofErr w:type="spellEnd"/>
      <w:r w:rsidRPr="00E91F6B">
        <w:t xml:space="preserve"> Draft Language Policy published for comment (GN 5 [sic] in </w:t>
      </w:r>
      <w:r w:rsidRPr="00E91F6B">
        <w:rPr>
          <w:i/>
        </w:rPr>
        <w:t>GG</w:t>
      </w:r>
      <w:r w:rsidRPr="00E91F6B">
        <w:t xml:space="preserve"> 39736 of 26 February 2016) (p32)</w:t>
      </w:r>
    </w:p>
    <w:p w14:paraId="06E4FFB8" w14:textId="4E07CAA0" w:rsidR="004B1CA7" w:rsidRPr="00E91F6B" w:rsidRDefault="004B1CA7" w:rsidP="004B1CA7">
      <w:pPr>
        <w:pStyle w:val="LegText"/>
      </w:pPr>
      <w:r w:rsidRPr="00E91F6B">
        <w:t xml:space="preserve">Independent Police Investigative Directorate: </w:t>
      </w:r>
      <w:r>
        <w:t xml:space="preserve">Draft </w:t>
      </w:r>
      <w:r w:rsidRPr="00E91F6B">
        <w:t xml:space="preserve">IPID Language Policy published </w:t>
      </w:r>
      <w:r>
        <w:t xml:space="preserve">for comment </w:t>
      </w:r>
      <w:r w:rsidRPr="00E91F6B">
        <w:t xml:space="preserve">(GN 196 in </w:t>
      </w:r>
      <w:r w:rsidRPr="00E91F6B">
        <w:rPr>
          <w:i/>
        </w:rPr>
        <w:t>GG</w:t>
      </w:r>
      <w:r w:rsidRPr="00E91F6B">
        <w:t xml:space="preserve"> 39753 of 26 February 2016) (p4)</w:t>
      </w:r>
    </w:p>
    <w:p w14:paraId="03CFF1DD" w14:textId="383D3669" w:rsidR="00944B4F" w:rsidRPr="00E91F6B" w:rsidRDefault="00944B4F" w:rsidP="005E52EB">
      <w:pPr>
        <w:pStyle w:val="LegHeadBold"/>
        <w:keepNext/>
      </w:pPr>
      <w:r w:rsidRPr="00E91F6B">
        <w:t>SPATIAL PLANNING AND LAND USE MANAGEMENT ACT 16 OF 2013</w:t>
      </w:r>
    </w:p>
    <w:p w14:paraId="1AECA704" w14:textId="2C8C3F29" w:rsidR="00944B4F" w:rsidRPr="00E91F6B" w:rsidRDefault="00944B4F" w:rsidP="00944B4F">
      <w:pPr>
        <w:pStyle w:val="LegText"/>
      </w:pPr>
      <w:proofErr w:type="spellStart"/>
      <w:r w:rsidRPr="00E91F6B">
        <w:t>Ndlambe</w:t>
      </w:r>
      <w:proofErr w:type="spellEnd"/>
      <w:r w:rsidRPr="00E91F6B">
        <w:t xml:space="preserve">, Kouga, </w:t>
      </w:r>
      <w:proofErr w:type="spellStart"/>
      <w:r w:rsidRPr="00E91F6B">
        <w:t>Mbizana</w:t>
      </w:r>
      <w:proofErr w:type="spellEnd"/>
      <w:r w:rsidRPr="00E91F6B">
        <w:t xml:space="preserve"> and Engcobo Local Municipalities: By-laws on Spatial Planning and Land Use Management published with effect from the date of publication in the </w:t>
      </w:r>
      <w:r w:rsidRPr="00E91F6B">
        <w:rPr>
          <w:i/>
        </w:rPr>
        <w:t>Provincial Gazette </w:t>
      </w:r>
      <w:r w:rsidRPr="00E91F6B">
        <w:rPr>
          <w:rStyle w:val="FootnoteReference"/>
        </w:rPr>
        <w:footnoteReference w:id="2"/>
      </w:r>
      <w:r w:rsidRPr="00E91F6B">
        <w:rPr>
          <w:i/>
        </w:rPr>
        <w:t xml:space="preserve"> </w:t>
      </w:r>
      <w:r w:rsidRPr="00E91F6B">
        <w:t xml:space="preserve">(GNs 2-5 [sic] in </w:t>
      </w:r>
      <w:r w:rsidRPr="00E91F6B">
        <w:rPr>
          <w:i/>
        </w:rPr>
        <w:t>GG</w:t>
      </w:r>
      <w:r w:rsidRPr="00E91F6B">
        <w:t xml:space="preserve"> 39733 of 26 February 2016) (pp 4, 112, 222 &amp; 332)</w:t>
      </w:r>
    </w:p>
    <w:p w14:paraId="7CC58FBD" w14:textId="77777777" w:rsidR="007C0D16" w:rsidRPr="00E91F6B" w:rsidRDefault="007C0D16" w:rsidP="007C0D16">
      <w:pPr>
        <w:pStyle w:val="LegHeadBold"/>
        <w:keepNext/>
      </w:pPr>
      <w:r w:rsidRPr="00E91F6B">
        <w:t>DIVISION OF REVENUE ACT 1 OF 2015</w:t>
      </w:r>
    </w:p>
    <w:p w14:paraId="45AB12B2" w14:textId="62EB3805" w:rsidR="007C0D16" w:rsidRPr="00E91F6B" w:rsidRDefault="007C0D16" w:rsidP="007C0D16">
      <w:pPr>
        <w:pStyle w:val="LegText"/>
      </w:pPr>
      <w:r w:rsidRPr="00E91F6B">
        <w:t xml:space="preserve">Stopping and reallocation for municipal grants published </w:t>
      </w:r>
      <w:r w:rsidRPr="00E91F6B">
        <w:br/>
        <w:t xml:space="preserve">(GNs 2 and 3 [sic] in </w:t>
      </w:r>
      <w:r w:rsidRPr="00E91F6B">
        <w:rPr>
          <w:i/>
        </w:rPr>
        <w:t>GG</w:t>
      </w:r>
      <w:r w:rsidRPr="00E91F6B">
        <w:t xml:space="preserve"> 39746 of 26 February 2016) (pp 4 &amp; 26)</w:t>
      </w:r>
    </w:p>
    <w:p w14:paraId="4E640C77" w14:textId="795EA706" w:rsidR="006D15E7" w:rsidRPr="00E91F6B" w:rsidRDefault="006D15E7" w:rsidP="007C0D16">
      <w:pPr>
        <w:pStyle w:val="LegText"/>
      </w:pPr>
      <w:r w:rsidRPr="00E91F6B">
        <w:t xml:space="preserve">Stopping of allocation in respect of conditional allocations made to provinces and re-allocation of stopped conditional allocations to certain provinces published </w:t>
      </w:r>
      <w:r w:rsidRPr="00E91F6B">
        <w:br/>
        <w:t xml:space="preserve">(GN 195 in </w:t>
      </w:r>
      <w:r w:rsidRPr="00E91F6B">
        <w:rPr>
          <w:i/>
        </w:rPr>
        <w:t>GG</w:t>
      </w:r>
      <w:r w:rsidRPr="00E91F6B">
        <w:t xml:space="preserve"> 39752 of 26 February 2016) (p4)</w:t>
      </w:r>
    </w:p>
    <w:p w14:paraId="752A3CF4" w14:textId="1DA856DF" w:rsidR="000C11FB" w:rsidRPr="00E91F6B" w:rsidRDefault="000C11FB" w:rsidP="00822E97">
      <w:pPr>
        <w:pStyle w:val="LegHeadCenteredBold"/>
      </w:pPr>
      <w:r w:rsidRPr="00E91F6B">
        <w:t>BILL</w:t>
      </w:r>
      <w:r w:rsidR="00726B58" w:rsidRPr="00E91F6B">
        <w:t>S</w:t>
      </w:r>
    </w:p>
    <w:p w14:paraId="072C4A58" w14:textId="77777777" w:rsidR="00C64677" w:rsidRPr="00C64677" w:rsidRDefault="00C64677" w:rsidP="00C64677">
      <w:pPr>
        <w:pStyle w:val="LegText"/>
      </w:pPr>
      <w:r w:rsidRPr="00C64677">
        <w:t>Division of Revenue Bill, 2016</w:t>
      </w:r>
      <w:r>
        <w:t xml:space="preserve"> </w:t>
      </w:r>
      <w:hyperlink r:id="rId9" w:tgtFrame="_blank" w:history="1">
        <w:r w:rsidRPr="00C64677">
          <w:rPr>
            <w:color w:val="0000FF"/>
            <w:u w:val="single"/>
          </w:rPr>
          <w:t>[B2-2016]</w:t>
        </w:r>
      </w:hyperlink>
    </w:p>
    <w:p w14:paraId="195E486C" w14:textId="25105919" w:rsidR="00C64677" w:rsidRPr="00C64677" w:rsidRDefault="00C64677" w:rsidP="00C64677">
      <w:pPr>
        <w:pStyle w:val="LegText"/>
      </w:pPr>
      <w:r w:rsidRPr="00C64677">
        <w:t>Appropriation Bill, 2016</w:t>
      </w:r>
      <w:r>
        <w:t xml:space="preserve"> </w:t>
      </w:r>
      <w:hyperlink r:id="rId10" w:history="1">
        <w:r w:rsidRPr="00C64677">
          <w:rPr>
            <w:color w:val="0000FF"/>
            <w:u w:val="single"/>
          </w:rPr>
          <w:t>[B3-2016]</w:t>
        </w:r>
      </w:hyperlink>
    </w:p>
    <w:p w14:paraId="557739E5" w14:textId="77777777" w:rsidR="00C64677" w:rsidRPr="00C64677" w:rsidRDefault="00C64677" w:rsidP="00C64677">
      <w:pPr>
        <w:pStyle w:val="LegText"/>
      </w:pPr>
      <w:r w:rsidRPr="00C64677">
        <w:t>Revenue Laws Amendment Bill, 2016</w:t>
      </w:r>
      <w:r>
        <w:t xml:space="preserve"> </w:t>
      </w:r>
      <w:hyperlink r:id="rId11" w:tgtFrame="_blank" w:history="1">
        <w:r w:rsidRPr="00C64677">
          <w:rPr>
            <w:color w:val="0000FF"/>
            <w:u w:val="single"/>
          </w:rPr>
          <w:t>[B4-2016]</w:t>
        </w:r>
      </w:hyperlink>
      <w:r w:rsidRPr="00C64677">
        <w:t xml:space="preserve"> </w:t>
      </w:r>
      <w:hyperlink r:id="rId12" w:tgtFrame="_blank" w:history="1">
        <w:r w:rsidRPr="00C64677">
          <w:rPr>
            <w:color w:val="0000FF"/>
            <w:u w:val="single"/>
          </w:rPr>
          <w:t>(Explanatory Memorandum)</w:t>
        </w:r>
      </w:hyperlink>
      <w:r w:rsidRPr="00C64677">
        <w:t> </w:t>
      </w:r>
    </w:p>
    <w:p w14:paraId="455EDB3A" w14:textId="77777777" w:rsidR="00C64677" w:rsidRPr="00E91F6B" w:rsidRDefault="00B80C81" w:rsidP="00C64677">
      <w:pPr>
        <w:pStyle w:val="LegText"/>
      </w:pPr>
      <w:hyperlink r:id="rId13" w:tgtFrame="_blank" w:history="1">
        <w:r w:rsidR="00C64677" w:rsidRPr="00C64677">
          <w:rPr>
            <w:color w:val="0000FF"/>
            <w:u w:val="single"/>
          </w:rPr>
          <w:t>Draft Rates and Monetary Amounts and Amendment of Revenue Laws (Administration) Bill, 2016</w:t>
        </w:r>
      </w:hyperlink>
      <w:r w:rsidR="00C64677" w:rsidRPr="00E91F6B">
        <w:t xml:space="preserve"> published for comment </w:t>
      </w:r>
    </w:p>
    <w:p w14:paraId="630D2B5E" w14:textId="77777777" w:rsidR="00C64677" w:rsidRPr="00E91F6B" w:rsidRDefault="00B80C81" w:rsidP="00C64677">
      <w:pPr>
        <w:pStyle w:val="LegText"/>
      </w:pPr>
      <w:hyperlink r:id="rId14" w:tgtFrame="_blank" w:history="1">
        <w:r w:rsidR="00C64677" w:rsidRPr="00C64677">
          <w:rPr>
            <w:color w:val="0000FF"/>
            <w:u w:val="single"/>
          </w:rPr>
          <w:t>Draft Rates and Monetary Amounts and Amendment of Revenue Laws Bill, 2016</w:t>
        </w:r>
      </w:hyperlink>
      <w:r w:rsidR="00C64677" w:rsidRPr="00E91F6B">
        <w:t xml:space="preserve"> published for comment </w:t>
      </w:r>
    </w:p>
    <w:p w14:paraId="5F77A24F" w14:textId="446A646E" w:rsidR="00C04210" w:rsidRPr="00E91F6B" w:rsidRDefault="00C04210" w:rsidP="00C04210">
      <w:pPr>
        <w:pStyle w:val="LegText"/>
      </w:pPr>
      <w:r w:rsidRPr="00E91F6B">
        <w:t xml:space="preserve">Draft Aquaculture Bill, 2016 published for comment and GenN 78 in </w:t>
      </w:r>
      <w:r w:rsidRPr="00E91F6B">
        <w:rPr>
          <w:i/>
        </w:rPr>
        <w:t>GG</w:t>
      </w:r>
      <w:r w:rsidRPr="00E91F6B">
        <w:t xml:space="preserve"> 39713 of 19 February 2016 withdrawn (GN 190 in </w:t>
      </w:r>
      <w:r w:rsidRPr="00E91F6B">
        <w:rPr>
          <w:i/>
        </w:rPr>
        <w:t>GG</w:t>
      </w:r>
      <w:r w:rsidRPr="00E91F6B">
        <w:t xml:space="preserve"> 39723 of 23 February 2016) (p4) </w:t>
      </w:r>
    </w:p>
    <w:p w14:paraId="2013B37E" w14:textId="70715C2A" w:rsidR="00042A95" w:rsidRPr="00E91F6B" w:rsidRDefault="00042A95" w:rsidP="00822E97">
      <w:pPr>
        <w:pStyle w:val="LegHeadCenteredBold"/>
      </w:pPr>
      <w:r w:rsidRPr="00E91F6B">
        <w:t>PROVINCIAL LEGISLATION</w:t>
      </w:r>
    </w:p>
    <w:p w14:paraId="6623F585" w14:textId="77777777" w:rsidR="00B2653E" w:rsidRDefault="00B2653E" w:rsidP="006B024B">
      <w:pPr>
        <w:pStyle w:val="LegHeadBold"/>
        <w:keepNext/>
        <w:rPr>
          <w:lang w:val="af-ZA"/>
        </w:rPr>
      </w:pPr>
      <w:r w:rsidRPr="00E91F6B">
        <w:t>EASTERN</w:t>
      </w:r>
      <w:r w:rsidRPr="00E91F6B">
        <w:rPr>
          <w:lang w:val="af-ZA"/>
        </w:rPr>
        <w:t xml:space="preserve"> CAPE</w:t>
      </w:r>
    </w:p>
    <w:p w14:paraId="4C7B1918" w14:textId="77777777" w:rsidR="00E81285" w:rsidRDefault="00E81285" w:rsidP="00E81285">
      <w:pPr>
        <w:pStyle w:val="LegText"/>
      </w:pPr>
      <w:r>
        <w:t xml:space="preserve">Local Government: Municipal Property Rates Act 6 of 2004: </w:t>
      </w:r>
      <w:proofErr w:type="spellStart"/>
      <w:r>
        <w:t>Baviaans</w:t>
      </w:r>
      <w:proofErr w:type="spellEnd"/>
      <w:r>
        <w:t xml:space="preserve"> Local Municipality: Property Rates By-law and Resolution levying property rates for the financial year 1 July 2015 to 30 June 2016 published with effect from 1 July 2015 </w:t>
      </w:r>
      <w:r>
        <w:br/>
        <w:t xml:space="preserve">(LANs 2 &amp; 4 in </w:t>
      </w:r>
      <w:r w:rsidRPr="00B7543D">
        <w:rPr>
          <w:i/>
        </w:rPr>
        <w:t>PG</w:t>
      </w:r>
      <w:r>
        <w:t xml:space="preserve"> 3595 of 22 February 2016) (pp 14 &amp; 18)</w:t>
      </w:r>
    </w:p>
    <w:p w14:paraId="297E8BE8" w14:textId="77777777" w:rsidR="00E81285" w:rsidRDefault="00E81285" w:rsidP="00E81285">
      <w:pPr>
        <w:pStyle w:val="LegText"/>
      </w:pPr>
      <w:r>
        <w:t xml:space="preserve">Adjustments Appropriation Act 8 of 2015 (Eastern Cape) </w:t>
      </w:r>
      <w:r>
        <w:br/>
        <w:t xml:space="preserve">(PN 3 in </w:t>
      </w:r>
      <w:r w:rsidRPr="003068CF">
        <w:rPr>
          <w:i/>
        </w:rPr>
        <w:t>PG</w:t>
      </w:r>
      <w:r>
        <w:t xml:space="preserve"> 3600 of 26 February 2016) (p4)</w:t>
      </w:r>
      <w:r>
        <w:br/>
      </w:r>
      <w:r w:rsidRPr="003068CF">
        <w:rPr>
          <w:i/>
        </w:rPr>
        <w:t>Date of commencement</w:t>
      </w:r>
      <w:r>
        <w:t>: 26 February 2016</w:t>
      </w:r>
    </w:p>
    <w:p w14:paraId="76CA031E" w14:textId="77777777" w:rsidR="00E81285" w:rsidRDefault="00E81285" w:rsidP="00E81285">
      <w:pPr>
        <w:pStyle w:val="LegText"/>
        <w:keepNext/>
        <w:keepLines/>
        <w:widowControl w:val="0"/>
      </w:pPr>
      <w:r>
        <w:lastRenderedPageBreak/>
        <w:t xml:space="preserve">Fort Cox Agricultural Institute Transitional Provisions Act 7 of 2015 </w:t>
      </w:r>
      <w:r>
        <w:br/>
        <w:t xml:space="preserve">(PN 4 in </w:t>
      </w:r>
      <w:r w:rsidRPr="003068CF">
        <w:rPr>
          <w:i/>
        </w:rPr>
        <w:t>PG</w:t>
      </w:r>
      <w:r>
        <w:t xml:space="preserve"> 3600 of 26 February 2016) (p25)</w:t>
      </w:r>
      <w:r>
        <w:br/>
      </w:r>
      <w:r w:rsidRPr="003068CF">
        <w:rPr>
          <w:i/>
        </w:rPr>
        <w:t>Date of commencement</w:t>
      </w:r>
      <w:r>
        <w:t>: to be proclaimed</w:t>
      </w:r>
      <w:r>
        <w:br/>
      </w:r>
      <w:r w:rsidRPr="003068CF">
        <w:rPr>
          <w:i/>
        </w:rPr>
        <w:t>Repeals</w:t>
      </w:r>
      <w:r>
        <w:t>: Fort Cox College Decree 5 of 1991 (Ciskei)</w:t>
      </w:r>
    </w:p>
    <w:p w14:paraId="2285FF72" w14:textId="77777777" w:rsidR="00220417" w:rsidRDefault="00220417" w:rsidP="00C64677">
      <w:pPr>
        <w:pStyle w:val="LegHeadBold"/>
        <w:keepNext/>
        <w:rPr>
          <w:lang w:val="af-ZA"/>
        </w:rPr>
      </w:pPr>
      <w:r>
        <w:rPr>
          <w:lang w:val="af-ZA"/>
        </w:rPr>
        <w:t>FREE STATE</w:t>
      </w:r>
    </w:p>
    <w:p w14:paraId="09A5897D" w14:textId="77777777" w:rsidR="00220417" w:rsidRPr="00776E5B" w:rsidRDefault="00220417" w:rsidP="00C64677">
      <w:pPr>
        <w:pStyle w:val="LegText"/>
        <w:keepNext/>
        <w:keepLines/>
        <w:widowControl w:val="0"/>
        <w:rPr>
          <w:b/>
          <w:lang w:val="af-ZA"/>
        </w:rPr>
      </w:pPr>
      <w:r w:rsidRPr="00E7328A">
        <w:rPr>
          <w:lang w:val="af-ZA"/>
        </w:rPr>
        <w:t xml:space="preserve">Constitution of the Republic of South Africa, 1996 and Local Government: Municipal Systems Act 32 of 2000: </w:t>
      </w:r>
      <w:r w:rsidRPr="00C64677">
        <w:t>Masilonyana</w:t>
      </w:r>
      <w:r w:rsidRPr="00E7328A">
        <w:rPr>
          <w:lang w:val="af-ZA"/>
        </w:rPr>
        <w:t xml:space="preserve"> Local Municipality: Notice of promulgation</w:t>
      </w:r>
      <w:r>
        <w:rPr>
          <w:lang w:val="af-ZA"/>
        </w:rPr>
        <w:t xml:space="preserve"> of adopted naming and renaming of the streets and public places policy published</w:t>
      </w:r>
      <w:r>
        <w:rPr>
          <w:lang w:val="af-ZA"/>
        </w:rPr>
        <w:br/>
      </w:r>
      <w:r w:rsidRPr="00E15B3A">
        <w:rPr>
          <w:lang w:val="af-ZA"/>
        </w:rPr>
        <w:t>(</w:t>
      </w:r>
      <w:r>
        <w:rPr>
          <w:lang w:val="af-ZA"/>
        </w:rPr>
        <w:t>P</w:t>
      </w:r>
      <w:r w:rsidRPr="00E15B3A">
        <w:rPr>
          <w:lang w:val="af-ZA"/>
        </w:rPr>
        <w:t xml:space="preserve">N </w:t>
      </w:r>
      <w:r>
        <w:rPr>
          <w:lang w:val="af-ZA"/>
        </w:rPr>
        <w:t>193</w:t>
      </w:r>
      <w:r w:rsidRPr="00E15B3A">
        <w:rPr>
          <w:lang w:val="af-ZA"/>
        </w:rPr>
        <w:t xml:space="preserve"> in </w:t>
      </w:r>
      <w:r w:rsidRPr="00742DFB">
        <w:rPr>
          <w:i/>
          <w:lang w:val="af-ZA"/>
        </w:rPr>
        <w:t>PG</w:t>
      </w:r>
      <w:r w:rsidRPr="00E15B3A">
        <w:rPr>
          <w:lang w:val="af-ZA"/>
        </w:rPr>
        <w:t xml:space="preserve"> </w:t>
      </w:r>
      <w:r>
        <w:rPr>
          <w:lang w:val="af-ZA"/>
        </w:rPr>
        <w:t>145</w:t>
      </w:r>
      <w:r w:rsidRPr="00E15B3A">
        <w:rPr>
          <w:lang w:val="af-ZA"/>
        </w:rPr>
        <w:t xml:space="preserve"> of </w:t>
      </w:r>
      <w:r>
        <w:rPr>
          <w:lang w:val="af-ZA"/>
        </w:rPr>
        <w:t>5</w:t>
      </w:r>
      <w:r w:rsidRPr="00DD55EE">
        <w:rPr>
          <w:lang w:val="af-ZA"/>
        </w:rPr>
        <w:t xml:space="preserve"> </w:t>
      </w:r>
      <w:r>
        <w:rPr>
          <w:lang w:val="af-ZA"/>
        </w:rPr>
        <w:t>February</w:t>
      </w:r>
      <w:r w:rsidRPr="00DD55EE">
        <w:rPr>
          <w:lang w:val="af-ZA"/>
        </w:rPr>
        <w:t xml:space="preserve"> 2016</w:t>
      </w:r>
      <w:r w:rsidRPr="00E15B3A">
        <w:rPr>
          <w:lang w:val="af-ZA"/>
        </w:rPr>
        <w:t>) (p</w:t>
      </w:r>
      <w:r>
        <w:rPr>
          <w:lang w:val="af-ZA"/>
        </w:rPr>
        <w:t>2</w:t>
      </w:r>
      <w:r w:rsidRPr="00E15B3A">
        <w:rPr>
          <w:lang w:val="af-ZA"/>
        </w:rPr>
        <w:t>)</w:t>
      </w:r>
    </w:p>
    <w:p w14:paraId="2E98486B" w14:textId="77777777" w:rsidR="00220417" w:rsidRDefault="00220417" w:rsidP="00C64677">
      <w:pPr>
        <w:pStyle w:val="LegHeadBold"/>
        <w:keepNext/>
        <w:rPr>
          <w:lang w:val="af-ZA"/>
        </w:rPr>
      </w:pPr>
      <w:r w:rsidRPr="00C64677">
        <w:t>GAUTENG</w:t>
      </w:r>
    </w:p>
    <w:p w14:paraId="231EF9B4" w14:textId="77777777" w:rsidR="00220417" w:rsidRPr="00776E5B" w:rsidRDefault="00220417" w:rsidP="00C64677">
      <w:pPr>
        <w:pStyle w:val="LegText"/>
        <w:keepNext/>
        <w:keepLines/>
        <w:widowControl w:val="0"/>
        <w:rPr>
          <w:b/>
          <w:lang w:val="af-ZA"/>
        </w:rPr>
      </w:pPr>
      <w:r w:rsidRPr="000E23CD">
        <w:rPr>
          <w:lang w:val="af-ZA"/>
        </w:rPr>
        <w:t xml:space="preserve">Disaster Management </w:t>
      </w:r>
      <w:r w:rsidRPr="00C64677">
        <w:t>Act</w:t>
      </w:r>
      <w:r w:rsidRPr="000E23CD">
        <w:rPr>
          <w:lang w:val="af-ZA"/>
        </w:rPr>
        <w:t xml:space="preserve"> 57 of 2002: Ekurhuleni Metropolitan Municipality: </w:t>
      </w:r>
      <w:r>
        <w:rPr>
          <w:lang w:val="af-ZA"/>
        </w:rPr>
        <w:t>Notice of e</w:t>
      </w:r>
      <w:r w:rsidRPr="000E23CD">
        <w:rPr>
          <w:lang w:val="af-ZA"/>
        </w:rPr>
        <w:t xml:space="preserve">xtension of declaration of local state of disaster </w:t>
      </w:r>
      <w:r>
        <w:rPr>
          <w:lang w:val="af-ZA"/>
        </w:rPr>
        <w:t xml:space="preserve">as published under </w:t>
      </w:r>
      <w:r w:rsidRPr="005575F7">
        <w:rPr>
          <w:lang w:val="af-ZA"/>
        </w:rPr>
        <w:t>LAN 1935 in</w:t>
      </w:r>
      <w:r w:rsidRPr="005575F7">
        <w:rPr>
          <w:i/>
          <w:lang w:val="af-ZA"/>
        </w:rPr>
        <w:t xml:space="preserve"> PG</w:t>
      </w:r>
      <w:r w:rsidRPr="005575F7">
        <w:rPr>
          <w:lang w:val="af-ZA"/>
        </w:rPr>
        <w:t xml:space="preserve"> 526 of 25 November 2015 </w:t>
      </w:r>
      <w:r>
        <w:rPr>
          <w:lang w:val="af-ZA"/>
        </w:rPr>
        <w:t xml:space="preserve">published with effect from 16 February 2016 </w:t>
      </w:r>
      <w:r w:rsidRPr="000E23CD">
        <w:rPr>
          <w:lang w:val="af-ZA"/>
        </w:rPr>
        <w:t xml:space="preserve">(LAN 251 in </w:t>
      </w:r>
      <w:r w:rsidRPr="000E23CD">
        <w:rPr>
          <w:i/>
          <w:lang w:val="af-ZA"/>
        </w:rPr>
        <w:t>PG</w:t>
      </w:r>
      <w:r w:rsidRPr="000E23CD">
        <w:rPr>
          <w:lang w:val="af-ZA"/>
        </w:rPr>
        <w:t xml:space="preserve"> 61 of 24 February 2016)</w:t>
      </w:r>
      <w:r>
        <w:rPr>
          <w:lang w:val="af-ZA"/>
        </w:rPr>
        <w:t xml:space="preserve"> (p4)</w:t>
      </w:r>
    </w:p>
    <w:p w14:paraId="3C95798C" w14:textId="77777777" w:rsidR="00E81285" w:rsidRDefault="00E81285" w:rsidP="00C64677">
      <w:pPr>
        <w:pStyle w:val="LegHeadBold"/>
        <w:keepNext/>
        <w:rPr>
          <w:lang w:val="af-ZA"/>
        </w:rPr>
      </w:pPr>
      <w:r w:rsidRPr="00C64677">
        <w:t>KWAZULU</w:t>
      </w:r>
      <w:r w:rsidRPr="0000303B">
        <w:rPr>
          <w:lang w:val="af-ZA"/>
        </w:rPr>
        <w:t>-NATAL</w:t>
      </w:r>
    </w:p>
    <w:p w14:paraId="3032D756" w14:textId="3B2D406F" w:rsidR="00E81285" w:rsidRDefault="00E81285" w:rsidP="00C64677">
      <w:pPr>
        <w:pStyle w:val="LegText"/>
        <w:keepNext/>
        <w:keepLines/>
        <w:widowControl w:val="0"/>
      </w:pPr>
      <w:r>
        <w:t>KwaZulu-Natal Planning and Development Act 6 of 2008</w:t>
      </w:r>
      <w:r>
        <w:br/>
      </w:r>
      <w:r w:rsidRPr="00D13786">
        <w:rPr>
          <w:i/>
        </w:rPr>
        <w:t>Date of commencement for the repeal of section 67ter of the Town Planning Ordinance 27 of 1949</w:t>
      </w:r>
      <w:r>
        <w:t xml:space="preserve">: 1 February 2016 (PN 2 in </w:t>
      </w:r>
      <w:r>
        <w:rPr>
          <w:i/>
        </w:rPr>
        <w:t xml:space="preserve">PG </w:t>
      </w:r>
      <w:r>
        <w:t>1614 of 25 February 2016) (p10)</w:t>
      </w:r>
    </w:p>
    <w:p w14:paraId="297BCDE5" w14:textId="77777777" w:rsidR="00E81285" w:rsidRPr="00854BB4" w:rsidRDefault="00E81285" w:rsidP="00C64677">
      <w:pPr>
        <w:pStyle w:val="LegText"/>
        <w:keepNext/>
        <w:keepLines/>
        <w:widowControl w:val="0"/>
      </w:pPr>
      <w:r>
        <w:t xml:space="preserve">KwaZulu-Natal Joint Municipal Pension Fund (Retirement) Bill, 2016; KwaZulu-Natal Joint Municipal Pension Fund (Superannuation) Bill, 2016; and KwaZulu-Natal Joint Municipal Provident Fund Bill, 2016 together with </w:t>
      </w:r>
      <w:r w:rsidRPr="00854BB4">
        <w:t>the memorandum on the objects of the Bill published for comment</w:t>
      </w:r>
      <w:r>
        <w:t xml:space="preserve"> (PN 2 in </w:t>
      </w:r>
      <w:r>
        <w:rPr>
          <w:i/>
        </w:rPr>
        <w:t xml:space="preserve">PG </w:t>
      </w:r>
      <w:r>
        <w:t>1618 of 25 February 2016) (pp 5, 21 &amp; 37)</w:t>
      </w:r>
    </w:p>
    <w:p w14:paraId="745F1D4A" w14:textId="77777777" w:rsidR="00E81285" w:rsidRPr="00F24A1F" w:rsidRDefault="00E81285" w:rsidP="00C64677">
      <w:pPr>
        <w:pStyle w:val="LegHeadBold"/>
        <w:keepNext/>
        <w:rPr>
          <w:b w:val="0"/>
        </w:rPr>
      </w:pPr>
      <w:r w:rsidRPr="00C64677">
        <w:t>MPUMALANGA</w:t>
      </w:r>
    </w:p>
    <w:p w14:paraId="7FF384A8" w14:textId="77777777" w:rsidR="00E81285" w:rsidRDefault="00E81285" w:rsidP="00C64677">
      <w:pPr>
        <w:pStyle w:val="LegText"/>
        <w:keepNext/>
        <w:keepLines/>
        <w:widowControl w:val="0"/>
        <w:rPr>
          <w:b/>
        </w:rPr>
      </w:pPr>
      <w:r>
        <w:t>Emalahleni</w:t>
      </w:r>
      <w:r w:rsidRPr="00B53955">
        <w:t xml:space="preserve"> Local Municipality: </w:t>
      </w:r>
      <w:r>
        <w:t xml:space="preserve">By-law on </w:t>
      </w:r>
      <w:r w:rsidRPr="00B53955">
        <w:t>Spatial Planning and Land Use Management, 201</w:t>
      </w:r>
      <w:r>
        <w:t xml:space="preserve">6 </w:t>
      </w:r>
      <w:r w:rsidRPr="00B53955">
        <w:t xml:space="preserve">published (PN </w:t>
      </w:r>
      <w:r>
        <w:t>4</w:t>
      </w:r>
      <w:r w:rsidRPr="00B53955">
        <w:t xml:space="preserve"> in </w:t>
      </w:r>
      <w:r w:rsidRPr="00B53955">
        <w:rPr>
          <w:i/>
        </w:rPr>
        <w:t>PG</w:t>
      </w:r>
      <w:r w:rsidRPr="00B53955">
        <w:t xml:space="preserve"> 265</w:t>
      </w:r>
      <w:r>
        <w:t>3</w:t>
      </w:r>
      <w:r w:rsidRPr="00B53955">
        <w:t xml:space="preserve"> of </w:t>
      </w:r>
      <w:r>
        <w:t>24</w:t>
      </w:r>
      <w:r w:rsidRPr="00B53955">
        <w:t xml:space="preserve"> February 2016) (p4)</w:t>
      </w:r>
    </w:p>
    <w:p w14:paraId="2B220E44" w14:textId="77777777" w:rsidR="00220417" w:rsidRDefault="00220417" w:rsidP="00C64677">
      <w:pPr>
        <w:pStyle w:val="LegHeadBold"/>
        <w:keepNext/>
        <w:rPr>
          <w:lang w:val="af-ZA"/>
        </w:rPr>
      </w:pPr>
      <w:r>
        <w:rPr>
          <w:lang w:val="af-ZA"/>
        </w:rPr>
        <w:t>NORTH WEST</w:t>
      </w:r>
    </w:p>
    <w:p w14:paraId="548A0784" w14:textId="77777777" w:rsidR="00220417" w:rsidRPr="00DD55EE" w:rsidRDefault="00220417" w:rsidP="00C64677">
      <w:pPr>
        <w:pStyle w:val="LegText"/>
        <w:keepNext/>
        <w:keepLines/>
        <w:widowControl w:val="0"/>
        <w:rPr>
          <w:b/>
          <w:lang w:val="af-ZA"/>
        </w:rPr>
      </w:pPr>
      <w:r w:rsidRPr="00DD55EE">
        <w:rPr>
          <w:lang w:val="af-ZA"/>
        </w:rPr>
        <w:t>Local Government: Municipal Systems Act 32 of 2000: City of Matlosana Local Municipality (NW403)</w:t>
      </w:r>
      <w:r>
        <w:rPr>
          <w:lang w:val="af-ZA"/>
        </w:rPr>
        <w:t>:</w:t>
      </w:r>
      <w:r w:rsidRPr="00DD55EE">
        <w:rPr>
          <w:lang w:val="af-ZA"/>
        </w:rPr>
        <w:t xml:space="preserve"> Notice of intention to </w:t>
      </w:r>
      <w:r>
        <w:rPr>
          <w:lang w:val="af-ZA"/>
        </w:rPr>
        <w:t>amend the D</w:t>
      </w:r>
      <w:r w:rsidRPr="00DD55EE">
        <w:rPr>
          <w:lang w:val="af-ZA"/>
        </w:rPr>
        <w:t xml:space="preserve">raft </w:t>
      </w:r>
      <w:r>
        <w:rPr>
          <w:lang w:val="af-ZA"/>
        </w:rPr>
        <w:t xml:space="preserve">Museum By-law and the Draft Billboards and Advertising By-law </w:t>
      </w:r>
      <w:r w:rsidRPr="00DD55EE">
        <w:rPr>
          <w:lang w:val="af-ZA"/>
        </w:rPr>
        <w:t xml:space="preserve">published for comment (LAN </w:t>
      </w:r>
      <w:r>
        <w:rPr>
          <w:lang w:val="af-ZA"/>
        </w:rPr>
        <w:t>2</w:t>
      </w:r>
      <w:r w:rsidRPr="00DD55EE">
        <w:rPr>
          <w:lang w:val="af-ZA"/>
        </w:rPr>
        <w:t xml:space="preserve"> in </w:t>
      </w:r>
      <w:r w:rsidRPr="00742DFB">
        <w:rPr>
          <w:i/>
          <w:lang w:val="af-ZA"/>
        </w:rPr>
        <w:t>PG</w:t>
      </w:r>
      <w:r w:rsidRPr="00DD55EE">
        <w:rPr>
          <w:lang w:val="af-ZA"/>
        </w:rPr>
        <w:t xml:space="preserve"> 7</w:t>
      </w:r>
      <w:r>
        <w:rPr>
          <w:lang w:val="af-ZA"/>
        </w:rPr>
        <w:t>616</w:t>
      </w:r>
      <w:r w:rsidRPr="00DD55EE">
        <w:rPr>
          <w:lang w:val="af-ZA"/>
        </w:rPr>
        <w:t xml:space="preserve"> of 2</w:t>
      </w:r>
      <w:r>
        <w:rPr>
          <w:lang w:val="af-ZA"/>
        </w:rPr>
        <w:t>3</w:t>
      </w:r>
      <w:r w:rsidRPr="00DD55EE">
        <w:rPr>
          <w:lang w:val="af-ZA"/>
        </w:rPr>
        <w:t xml:space="preserve"> </w:t>
      </w:r>
      <w:r>
        <w:rPr>
          <w:lang w:val="af-ZA"/>
        </w:rPr>
        <w:t>February</w:t>
      </w:r>
      <w:r w:rsidRPr="00DD55EE">
        <w:rPr>
          <w:lang w:val="af-ZA"/>
        </w:rPr>
        <w:t xml:space="preserve"> 2016) (p</w:t>
      </w:r>
      <w:r>
        <w:rPr>
          <w:lang w:val="af-ZA"/>
        </w:rPr>
        <w:t>33</w:t>
      </w:r>
      <w:r w:rsidRPr="00DD55EE">
        <w:rPr>
          <w:lang w:val="af-ZA"/>
        </w:rPr>
        <w:t>)</w:t>
      </w:r>
    </w:p>
    <w:p w14:paraId="4E4F315D" w14:textId="77777777" w:rsidR="00220417" w:rsidRDefault="00220417" w:rsidP="00C64677">
      <w:pPr>
        <w:pStyle w:val="LegText"/>
        <w:keepNext/>
        <w:keepLines/>
        <w:widowControl w:val="0"/>
        <w:rPr>
          <w:b/>
          <w:lang w:val="af-ZA"/>
        </w:rPr>
      </w:pPr>
      <w:r w:rsidRPr="00E15B3A">
        <w:rPr>
          <w:lang w:val="af-ZA"/>
        </w:rPr>
        <w:t xml:space="preserve">Local Government: Municipal Structures Act 117 of 1998: Transitional measures to facilitate the disestablishment of existing municipalities, the establishment of future municipalities and the incorporation of two municipalities during such transition </w:t>
      </w:r>
      <w:r>
        <w:rPr>
          <w:lang w:val="af-ZA"/>
        </w:rPr>
        <w:t xml:space="preserve">as </w:t>
      </w:r>
      <w:r w:rsidRPr="00E15B3A">
        <w:rPr>
          <w:lang w:val="af-ZA"/>
        </w:rPr>
        <w:t xml:space="preserve">published </w:t>
      </w:r>
      <w:r>
        <w:rPr>
          <w:lang w:val="af-ZA"/>
        </w:rPr>
        <w:t xml:space="preserve">under </w:t>
      </w:r>
      <w:r w:rsidRPr="00E15B3A">
        <w:rPr>
          <w:lang w:val="af-ZA"/>
        </w:rPr>
        <w:t xml:space="preserve">GenN 435 in </w:t>
      </w:r>
      <w:r w:rsidRPr="00E15B3A">
        <w:rPr>
          <w:i/>
          <w:lang w:val="af-ZA"/>
        </w:rPr>
        <w:t>PG</w:t>
      </w:r>
      <w:r w:rsidRPr="00E15B3A">
        <w:rPr>
          <w:lang w:val="af-ZA"/>
        </w:rPr>
        <w:t xml:space="preserve"> 7534 of 9 September 2015 </w:t>
      </w:r>
      <w:r>
        <w:rPr>
          <w:lang w:val="af-ZA"/>
        </w:rPr>
        <w:t xml:space="preserve">amended </w:t>
      </w:r>
      <w:r w:rsidRPr="00E15B3A">
        <w:rPr>
          <w:lang w:val="af-ZA"/>
        </w:rPr>
        <w:t>(</w:t>
      </w:r>
      <w:r>
        <w:rPr>
          <w:lang w:val="af-ZA"/>
        </w:rPr>
        <w:t>P</w:t>
      </w:r>
      <w:r w:rsidRPr="00E15B3A">
        <w:rPr>
          <w:lang w:val="af-ZA"/>
        </w:rPr>
        <w:t xml:space="preserve">N </w:t>
      </w:r>
      <w:r>
        <w:rPr>
          <w:lang w:val="af-ZA"/>
        </w:rPr>
        <w:t>28</w:t>
      </w:r>
      <w:r w:rsidRPr="00E15B3A">
        <w:rPr>
          <w:lang w:val="af-ZA"/>
        </w:rPr>
        <w:t xml:space="preserve"> in </w:t>
      </w:r>
      <w:r w:rsidRPr="00742DFB">
        <w:rPr>
          <w:i/>
          <w:lang w:val="af-ZA"/>
        </w:rPr>
        <w:t>PG</w:t>
      </w:r>
      <w:r w:rsidRPr="00E15B3A">
        <w:rPr>
          <w:lang w:val="af-ZA"/>
        </w:rPr>
        <w:t xml:space="preserve"> 7</w:t>
      </w:r>
      <w:r>
        <w:rPr>
          <w:lang w:val="af-ZA"/>
        </w:rPr>
        <w:t>617</w:t>
      </w:r>
      <w:r w:rsidRPr="00E15B3A">
        <w:rPr>
          <w:lang w:val="af-ZA"/>
        </w:rPr>
        <w:t xml:space="preserve"> of </w:t>
      </w:r>
      <w:r w:rsidRPr="00DD55EE">
        <w:rPr>
          <w:lang w:val="af-ZA"/>
        </w:rPr>
        <w:t>2</w:t>
      </w:r>
      <w:r>
        <w:rPr>
          <w:lang w:val="af-ZA"/>
        </w:rPr>
        <w:t>3</w:t>
      </w:r>
      <w:r w:rsidRPr="00DD55EE">
        <w:rPr>
          <w:lang w:val="af-ZA"/>
        </w:rPr>
        <w:t xml:space="preserve"> </w:t>
      </w:r>
      <w:r>
        <w:rPr>
          <w:lang w:val="af-ZA"/>
        </w:rPr>
        <w:t>February</w:t>
      </w:r>
      <w:r w:rsidRPr="00DD55EE">
        <w:rPr>
          <w:lang w:val="af-ZA"/>
        </w:rPr>
        <w:t xml:space="preserve"> 2016</w:t>
      </w:r>
      <w:r w:rsidRPr="00E15B3A">
        <w:rPr>
          <w:lang w:val="af-ZA"/>
        </w:rPr>
        <w:t>) (p4)</w:t>
      </w:r>
    </w:p>
    <w:p w14:paraId="14358FD5" w14:textId="77777777" w:rsidR="00E81285" w:rsidRPr="00F24A1F" w:rsidRDefault="00E81285" w:rsidP="00C64677">
      <w:pPr>
        <w:pStyle w:val="LegHeadBold"/>
        <w:keepNext/>
        <w:rPr>
          <w:b w:val="0"/>
        </w:rPr>
      </w:pPr>
      <w:r w:rsidRPr="00C64677">
        <w:t>NORTHERN</w:t>
      </w:r>
      <w:r>
        <w:rPr>
          <w:lang w:val="af-ZA"/>
        </w:rPr>
        <w:t xml:space="preserve"> CAPE</w:t>
      </w:r>
    </w:p>
    <w:p w14:paraId="0DBC848B" w14:textId="33045568" w:rsidR="00E81285" w:rsidRPr="00E81285" w:rsidRDefault="00E81285" w:rsidP="00C64677">
      <w:pPr>
        <w:pStyle w:val="LegText"/>
        <w:keepNext/>
        <w:keepLines/>
        <w:widowControl w:val="0"/>
        <w:rPr>
          <w:b/>
        </w:rPr>
      </w:pPr>
      <w:r w:rsidRPr="005334A5">
        <w:t>Spatial Planning and Land</w:t>
      </w:r>
      <w:r>
        <w:t xml:space="preserve"> Use Management Act 16 of 2013: !</w:t>
      </w:r>
      <w:proofErr w:type="spellStart"/>
      <w:r>
        <w:t>Kheis</w:t>
      </w:r>
      <w:proofErr w:type="spellEnd"/>
      <w:r>
        <w:t xml:space="preserve"> Local </w:t>
      </w:r>
      <w:r w:rsidRPr="005334A5">
        <w:t xml:space="preserve">Municipality: Notice of intention to review </w:t>
      </w:r>
      <w:r>
        <w:t>and expand</w:t>
      </w:r>
      <w:r w:rsidRPr="005334A5">
        <w:t xml:space="preserve"> </w:t>
      </w:r>
      <w:r>
        <w:t xml:space="preserve">the </w:t>
      </w:r>
      <w:r w:rsidRPr="005334A5">
        <w:t>Spatial Development Framework (</w:t>
      </w:r>
      <w:proofErr w:type="spellStart"/>
      <w:r w:rsidRPr="005334A5">
        <w:t>SDF</w:t>
      </w:r>
      <w:proofErr w:type="spellEnd"/>
      <w:r w:rsidRPr="005334A5">
        <w:t>) published for comment (</w:t>
      </w:r>
      <w:r>
        <w:t>GenN</w:t>
      </w:r>
      <w:r w:rsidRPr="005334A5">
        <w:t xml:space="preserve"> </w:t>
      </w:r>
      <w:r>
        <w:t>2</w:t>
      </w:r>
      <w:r w:rsidRPr="005334A5">
        <w:t xml:space="preserve"> in </w:t>
      </w:r>
      <w:r w:rsidRPr="005334A5">
        <w:rPr>
          <w:i/>
        </w:rPr>
        <w:t>PG</w:t>
      </w:r>
      <w:r w:rsidRPr="005334A5">
        <w:t xml:space="preserve"> </w:t>
      </w:r>
      <w:r>
        <w:t>1989</w:t>
      </w:r>
      <w:r w:rsidRPr="005334A5">
        <w:t xml:space="preserve"> of 2</w:t>
      </w:r>
      <w:r>
        <w:t>2</w:t>
      </w:r>
      <w:r w:rsidRPr="005334A5">
        <w:t xml:space="preserve"> </w:t>
      </w:r>
      <w:r>
        <w:t>February</w:t>
      </w:r>
      <w:r w:rsidRPr="005334A5">
        <w:t xml:space="preserve"> 2016) (p</w:t>
      </w:r>
      <w:r>
        <w:t>10</w:t>
      </w:r>
      <w:r w:rsidRPr="005334A5">
        <w:t>)</w:t>
      </w:r>
    </w:p>
    <w:p w14:paraId="40119E0B" w14:textId="1B240FA0" w:rsidR="00924A87" w:rsidRPr="00E91F6B" w:rsidRDefault="00042A95" w:rsidP="00836888">
      <w:pPr>
        <w:pStyle w:val="LegHeadBold"/>
        <w:jc w:val="center"/>
      </w:pPr>
      <w:r w:rsidRPr="00E91F6B">
        <w:t xml:space="preserve">This information is also available on the daily legalbrief at </w:t>
      </w:r>
      <w:hyperlink r:id="rId15" w:history="1">
        <w:r w:rsidRPr="00E91F6B">
          <w:rPr>
            <w:rStyle w:val="Hyperlink"/>
            <w:color w:val="auto"/>
          </w:rPr>
          <w:t>www.legalbrief.co.za</w:t>
        </w:r>
      </w:hyperlink>
    </w:p>
    <w:sectPr w:rsidR="00924A87" w:rsidRPr="00E91F6B" w:rsidSect="009451BF">
      <w:headerReference w:type="default" r:id="rId16"/>
      <w:footerReference w:type="default" r:id="rId17"/>
      <w:footerReference w:type="first" r:id="rId18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2EB6" w14:textId="77777777" w:rsidR="005F5BF3" w:rsidRDefault="005F5BF3" w:rsidP="009451BF">
      <w:r>
        <w:separator/>
      </w:r>
    </w:p>
    <w:p w14:paraId="4F36E877" w14:textId="77777777" w:rsidR="005F5BF3" w:rsidRDefault="005F5BF3"/>
  </w:endnote>
  <w:endnote w:type="continuationSeparator" w:id="0">
    <w:p w14:paraId="549955F9" w14:textId="77777777" w:rsidR="005F5BF3" w:rsidRDefault="005F5BF3" w:rsidP="009451BF">
      <w:r>
        <w:continuationSeparator/>
      </w:r>
    </w:p>
    <w:p w14:paraId="19840741" w14:textId="77777777" w:rsidR="005F5BF3" w:rsidRDefault="005F5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03F4" w14:textId="77777777" w:rsidR="005F5BF3" w:rsidRDefault="005F5BF3" w:rsidP="009451BF">
      <w:r>
        <w:separator/>
      </w:r>
    </w:p>
    <w:p w14:paraId="3DDF6322" w14:textId="77777777" w:rsidR="005F5BF3" w:rsidRDefault="005F5BF3"/>
  </w:footnote>
  <w:footnote w:type="continuationSeparator" w:id="0">
    <w:p w14:paraId="79487FBA" w14:textId="77777777" w:rsidR="005F5BF3" w:rsidRDefault="005F5BF3" w:rsidP="009451BF">
      <w:r>
        <w:continuationSeparator/>
      </w:r>
    </w:p>
    <w:p w14:paraId="6D58F8E1" w14:textId="77777777" w:rsidR="005F5BF3" w:rsidRDefault="005F5BF3"/>
  </w:footnote>
  <w:footnote w:id="1">
    <w:p w14:paraId="0712BFB6" w14:textId="3C9CAFA4" w:rsidR="00737A5A" w:rsidRPr="00737A5A" w:rsidRDefault="00737A5A" w:rsidP="00737A5A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pg 1 of </w:t>
      </w:r>
      <w:r w:rsidRPr="00CA76AD">
        <w:rPr>
          <w:i/>
        </w:rPr>
        <w:t>GG</w:t>
      </w:r>
      <w:r>
        <w:t xml:space="preserve"> </w:t>
      </w:r>
      <w:r w:rsidRPr="00084ACF">
        <w:t>39740 of 26 February 2016</w:t>
      </w:r>
      <w:r w:rsidR="00B80C81">
        <w:t xml:space="preserve">; alternatively date of promulgation: see pg </w:t>
      </w:r>
      <w:r w:rsidR="00B80C81">
        <w:rPr>
          <w:lang w:val="en-US"/>
        </w:rPr>
        <w:t xml:space="preserve">78 of </w:t>
      </w:r>
      <w:r w:rsidR="00B80C81" w:rsidRPr="00CA76AD">
        <w:rPr>
          <w:i/>
        </w:rPr>
        <w:t>GG</w:t>
      </w:r>
      <w:r w:rsidR="00B80C81">
        <w:t xml:space="preserve"> </w:t>
      </w:r>
      <w:r w:rsidR="00B80C81" w:rsidRPr="00084ACF">
        <w:t>39740 of 26 February 2016</w:t>
      </w:r>
    </w:p>
  </w:footnote>
  <w:footnote w:id="2">
    <w:p w14:paraId="58F3A2D3" w14:textId="77777777" w:rsidR="00944B4F" w:rsidRPr="00944B4F" w:rsidRDefault="00944B4F" w:rsidP="00944B4F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Note </w:t>
      </w:r>
      <w:r>
        <w:rPr>
          <w:lang w:val="en-US"/>
        </w:rPr>
        <w:t xml:space="preserve">these by-laws were published in the </w:t>
      </w:r>
      <w:r w:rsidRPr="00944B4F">
        <w:rPr>
          <w:i/>
          <w:lang w:val="en-US"/>
        </w:rPr>
        <w:t>Government Gazette</w:t>
      </w:r>
      <w:r w:rsidRPr="00944B4F">
        <w:rPr>
          <w:lang w:val="en-US"/>
        </w:rPr>
        <w:t>, not the</w:t>
      </w:r>
      <w:r>
        <w:rPr>
          <w:i/>
          <w:lang w:val="en-US"/>
        </w:rPr>
        <w:t xml:space="preserve"> Provincial Gazette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B80C81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AEA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F89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27F99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2D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589B"/>
    <w:rsid w:val="00666332"/>
    <w:rsid w:val="0066682E"/>
    <w:rsid w:val="00666983"/>
    <w:rsid w:val="00666C0B"/>
    <w:rsid w:val="00667032"/>
    <w:rsid w:val="00667763"/>
    <w:rsid w:val="00667E08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B77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F3"/>
    <w:rsid w:val="00A73183"/>
    <w:rsid w:val="00A7319D"/>
    <w:rsid w:val="00A732E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B06"/>
    <w:rsid w:val="00EC5D0A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56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law.co.za/media/filestore/2016/02/Draft_Rates_and_Monetary_Amounts_and_Amendment_of_Revenue_Laws__Administration_Bill_2016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6/02/Explanatory_Memorandum_-_Revenue_Laws_Amendment_Bill_2016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2/B4_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albrief.co.za" TargetMode="External"/><Relationship Id="rId10" Type="http://schemas.openxmlformats.org/officeDocument/2006/relationships/hyperlink" Target="https://jutalaw.co.za/media/filestore/2016/02/B03_201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2/B02_2016.pdf" TargetMode="External"/><Relationship Id="rId14" Type="http://schemas.openxmlformats.org/officeDocument/2006/relationships/hyperlink" Target="https://jutalaw.co.za/media/filestore/2016/02/Draft_Rates_and_Monetary_Amounts_and_Amendment_of_Revenue_Laws_Bill_201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E044-089A-4059-8216-5C0A004E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3453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330</cp:revision>
  <cp:lastPrinted>2016-02-26T13:41:00Z</cp:lastPrinted>
  <dcterms:created xsi:type="dcterms:W3CDTF">2015-12-04T13:36:00Z</dcterms:created>
  <dcterms:modified xsi:type="dcterms:W3CDTF">2016-02-26T13:43:00Z</dcterms:modified>
</cp:coreProperties>
</file>