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C66C5E" w:rsidRDefault="00C62208" w:rsidP="008A6FFE">
      <w:pPr>
        <w:pStyle w:val="Heading1"/>
        <w:rPr>
          <w:b w:val="0"/>
          <w:color w:val="auto"/>
          <w:lang w:val="en-ZA"/>
        </w:rPr>
      </w:pPr>
      <w:r w:rsidRPr="00C66C5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66C5E" w:rsidRDefault="008A6FFE" w:rsidP="006E6D27">
      <w:pPr>
        <w:pStyle w:val="LegText"/>
      </w:pPr>
    </w:p>
    <w:p w14:paraId="590853E0" w14:textId="77777777" w:rsidR="001D0844" w:rsidRPr="00C66C5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66C5E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63A6105E" w:rsidR="008A6FFE" w:rsidRPr="00C66C5E" w:rsidRDefault="008A6FFE" w:rsidP="008A6FFE">
      <w:pPr>
        <w:pStyle w:val="LegHeadCenteredItalic"/>
      </w:pPr>
      <w:r w:rsidRPr="00C66C5E">
        <w:t xml:space="preserve">(Bulletin </w:t>
      </w:r>
      <w:r w:rsidR="00E865E5">
        <w:t>1</w:t>
      </w:r>
      <w:r w:rsidR="003A0464" w:rsidRPr="00C66C5E">
        <w:t xml:space="preserve"> </w:t>
      </w:r>
      <w:r w:rsidRPr="00C66C5E">
        <w:t>of 201</w:t>
      </w:r>
      <w:r w:rsidR="00E865E5">
        <w:t>6</w:t>
      </w:r>
      <w:r w:rsidRPr="00C66C5E">
        <w:t xml:space="preserve">, based on Gazettes received during the week </w:t>
      </w:r>
      <w:r w:rsidR="0020345A">
        <w:t xml:space="preserve">31 </w:t>
      </w:r>
      <w:r w:rsidR="00AA6B00" w:rsidRPr="00C66C5E">
        <w:t xml:space="preserve">December </w:t>
      </w:r>
      <w:r w:rsidR="00754FA1" w:rsidRPr="00C66C5E">
        <w:t>2015</w:t>
      </w:r>
      <w:r w:rsidR="00E865E5">
        <w:t xml:space="preserve"> to 8 January 2016</w:t>
      </w:r>
      <w:r w:rsidRPr="00C66C5E">
        <w:t>)</w:t>
      </w:r>
    </w:p>
    <w:p w14:paraId="5CCE89AC" w14:textId="77777777" w:rsidR="001D0844" w:rsidRPr="00C66C5E" w:rsidRDefault="001D0844" w:rsidP="00822E97">
      <w:pPr>
        <w:pStyle w:val="LegHeadCenteredBold"/>
      </w:pPr>
      <w:r w:rsidRPr="00C66C5E">
        <w:t>JUTA'S WEEKLY E-MAIL SERVICE</w:t>
      </w:r>
    </w:p>
    <w:p w14:paraId="7A846A7D" w14:textId="77777777" w:rsidR="008A6FFE" w:rsidRPr="00C66C5E" w:rsidRDefault="008A6FFE" w:rsidP="008A6FFE">
      <w:pPr>
        <w:pStyle w:val="LegHeadCenteredItalic"/>
      </w:pPr>
      <w:r w:rsidRPr="00C66C5E">
        <w:t>ISSN 1022 - 6397</w:t>
      </w:r>
    </w:p>
    <w:p w14:paraId="3EAFE2D0" w14:textId="7DCEC5AC" w:rsidR="00B80D2D" w:rsidRPr="00C66C5E" w:rsidRDefault="0083339A" w:rsidP="00822E97">
      <w:pPr>
        <w:pStyle w:val="LegHeadCenteredBold"/>
      </w:pPr>
      <w:r w:rsidRPr="00C66C5E">
        <w:t>PROCLAMATIONS AND NOTICES</w:t>
      </w:r>
    </w:p>
    <w:p w14:paraId="4CDC2D42" w14:textId="48575843" w:rsidR="00D6719D" w:rsidRDefault="00D6719D" w:rsidP="006C77A3">
      <w:pPr>
        <w:pStyle w:val="LegHeadBold"/>
        <w:keepNext/>
      </w:pPr>
      <w:r>
        <w:t>Department of Agriculture, Forestry and Fisheries:</w:t>
      </w:r>
    </w:p>
    <w:p w14:paraId="4EB9FD63" w14:textId="68B6E813" w:rsidR="00D6719D" w:rsidRDefault="00D6719D" w:rsidP="00D6719D">
      <w:pPr>
        <w:pStyle w:val="LegText"/>
      </w:pPr>
      <w:r>
        <w:t xml:space="preserve">Draft veterinary strategy and accompanying strategic implementation plans in South Africa published for comment </w:t>
      </w:r>
      <w:r w:rsidR="00072F3C">
        <w:t xml:space="preserve">in </w:t>
      </w:r>
      <w:r>
        <w:t xml:space="preserve">GN 1062 in </w:t>
      </w:r>
      <w:r w:rsidR="00072F3C" w:rsidRPr="00CA76AD">
        <w:rPr>
          <w:i/>
        </w:rPr>
        <w:t>GG</w:t>
      </w:r>
      <w:r w:rsidR="00072F3C">
        <w:t xml:space="preserve"> </w:t>
      </w:r>
      <w:r>
        <w:t>39370 of 6 November 2015</w:t>
      </w:r>
      <w:r w:rsidR="00072F3C">
        <w:t xml:space="preserve"> corrected</w:t>
      </w:r>
      <w:r>
        <w:t xml:space="preserve"> </w:t>
      </w:r>
      <w:r w:rsidR="00072F3C">
        <w:br/>
        <w:t xml:space="preserve">(GN 4 in </w:t>
      </w:r>
      <w:r w:rsidR="00072F3C" w:rsidRPr="00CA76AD">
        <w:rPr>
          <w:i/>
        </w:rPr>
        <w:t>GG</w:t>
      </w:r>
      <w:r w:rsidR="00072F3C">
        <w:t xml:space="preserve"> 39578 of 8 January 2016) (p10)</w:t>
      </w:r>
    </w:p>
    <w:p w14:paraId="15853E5D" w14:textId="77777777" w:rsidR="00CA5E84" w:rsidRPr="00062446" w:rsidRDefault="00CA5E84" w:rsidP="00CA5E84">
      <w:pPr>
        <w:pStyle w:val="LegHeadBold"/>
        <w:keepNext/>
      </w:pPr>
      <w:r w:rsidRPr="00062446">
        <w:t>INCOME TAX ACT 58 OF 1962</w:t>
      </w:r>
    </w:p>
    <w:p w14:paraId="6CD24199" w14:textId="296A2F3C" w:rsidR="00062446" w:rsidRDefault="00062446" w:rsidP="00CA5E84">
      <w:pPr>
        <w:pStyle w:val="LegText"/>
      </w:pPr>
      <w:r w:rsidRPr="00062446">
        <w:t xml:space="preserve">Regulations in terms of paragraph </w:t>
      </w:r>
      <w:r w:rsidR="00717F40" w:rsidRPr="00062446">
        <w:t>12</w:t>
      </w:r>
      <w:r w:rsidR="00717F40">
        <w:t xml:space="preserve">D </w:t>
      </w:r>
      <w:r w:rsidRPr="00062446">
        <w:t>(5)</w:t>
      </w:r>
      <w:r>
        <w:t xml:space="preserve"> </w:t>
      </w:r>
      <w:r w:rsidRPr="00062446">
        <w:rPr>
          <w:i/>
        </w:rPr>
        <w:t>(a)</w:t>
      </w:r>
      <w:r w:rsidRPr="00062446">
        <w:t xml:space="preserve"> of Seventh Schedule to the Income Tax Act, 1962, on determination of fund member</w:t>
      </w:r>
      <w:r w:rsidR="00717F40">
        <w:t xml:space="preserve"> category factor</w:t>
      </w:r>
      <w:r w:rsidRPr="00062446">
        <w:t xml:space="preserve"> published </w:t>
      </w:r>
      <w:r>
        <w:t>with effect from</w:t>
      </w:r>
      <w:r w:rsidRPr="00062446">
        <w:t xml:space="preserve"> 1 March 2016</w:t>
      </w:r>
      <w:r>
        <w:t xml:space="preserve"> (GN R17 in </w:t>
      </w:r>
      <w:r w:rsidRPr="00CA76AD">
        <w:rPr>
          <w:i/>
        </w:rPr>
        <w:t>GG</w:t>
      </w:r>
      <w:r>
        <w:t xml:space="preserve"> 39582 of 7 January 2016) (p4)</w:t>
      </w:r>
    </w:p>
    <w:p w14:paraId="52C34DC1" w14:textId="552C8E93" w:rsidR="00D6719D" w:rsidRDefault="00D6719D" w:rsidP="00CA5E84">
      <w:pPr>
        <w:pStyle w:val="LegText"/>
      </w:pPr>
      <w:r w:rsidRPr="00D6719D">
        <w:t xml:space="preserve">S. 12I Tax Allowance Programmes published </w:t>
      </w:r>
      <w:r w:rsidR="00072F3C">
        <w:br/>
        <w:t xml:space="preserve">(GNs 9-14 in </w:t>
      </w:r>
      <w:r w:rsidR="00072F3C" w:rsidRPr="00CA76AD">
        <w:rPr>
          <w:i/>
        </w:rPr>
        <w:t>GG</w:t>
      </w:r>
      <w:r w:rsidR="00072F3C">
        <w:t xml:space="preserve"> 39578 of 8 January 2016) (pp </w:t>
      </w:r>
      <w:r w:rsidR="00072F3C" w:rsidRPr="00072F3C">
        <w:t>42, 44, 46, 48, 50 &amp; 51</w:t>
      </w:r>
      <w:r w:rsidR="00072F3C">
        <w:t>)</w:t>
      </w:r>
    </w:p>
    <w:p w14:paraId="6F5A1107" w14:textId="77777777" w:rsidR="00062446" w:rsidRDefault="00062446" w:rsidP="00062446">
      <w:pPr>
        <w:pStyle w:val="LegHeadBold"/>
        <w:keepNext/>
      </w:pPr>
      <w:r>
        <w:t>PETROLEUM PRODUCTS ACT 120 OF 1977</w:t>
      </w:r>
    </w:p>
    <w:p w14:paraId="6D4C34DF" w14:textId="766BC760" w:rsidR="00062446" w:rsidRDefault="00062446" w:rsidP="00062446">
      <w:pPr>
        <w:pStyle w:val="LegText"/>
      </w:pPr>
      <w:r>
        <w:t xml:space="preserve">Regulations in respect of the single maximum national retail price for illuminating paraffin published with effect from 6 January 2016 (GN R1 in </w:t>
      </w:r>
      <w:r w:rsidRPr="00CA76AD">
        <w:rPr>
          <w:i/>
        </w:rPr>
        <w:t>GG</w:t>
      </w:r>
      <w:r>
        <w:t xml:space="preserve"> 39574 of 5 January 2016) (p6)</w:t>
      </w:r>
    </w:p>
    <w:p w14:paraId="1F954E9E" w14:textId="1FCCA11E" w:rsidR="00062446" w:rsidRDefault="00062446" w:rsidP="00062446">
      <w:pPr>
        <w:pStyle w:val="LegText"/>
      </w:pPr>
      <w:r>
        <w:t xml:space="preserve">Amendment of regulations in respect of petroleum products published with effect from 6 January 2016 (GN R2 in </w:t>
      </w:r>
      <w:r w:rsidRPr="00CA76AD">
        <w:rPr>
          <w:i/>
        </w:rPr>
        <w:t>GG</w:t>
      </w:r>
      <w:r>
        <w:t xml:space="preserve"> 39574 of 5 January 2016) (p7)</w:t>
      </w:r>
    </w:p>
    <w:p w14:paraId="1863EACE" w14:textId="084DBD77" w:rsidR="00062446" w:rsidRDefault="00062446" w:rsidP="00062446">
      <w:pPr>
        <w:pStyle w:val="LegText"/>
      </w:pPr>
      <w:r>
        <w:t xml:space="preserve">Regulations in respect of the maximum retail price of Liquefied Petroleum Gas supplied to residential customers published with effect from 6 January 2016 </w:t>
      </w:r>
      <w:r>
        <w:br/>
        <w:t xml:space="preserve">(GN R3 in </w:t>
      </w:r>
      <w:r w:rsidRPr="00CA76AD">
        <w:rPr>
          <w:i/>
        </w:rPr>
        <w:t>GG</w:t>
      </w:r>
      <w:r>
        <w:t xml:space="preserve"> 39574 of 5 January 2016) (p9)</w:t>
      </w:r>
    </w:p>
    <w:p w14:paraId="00EE1E07" w14:textId="77777777" w:rsidR="006C77A3" w:rsidRDefault="006C77A3" w:rsidP="006C77A3">
      <w:pPr>
        <w:pStyle w:val="LegHeadBold"/>
        <w:keepNext/>
      </w:pPr>
      <w:r>
        <w:t>AGRICULTURAL PRODUCT STANDARDS ACT 119 OF 1990</w:t>
      </w:r>
    </w:p>
    <w:p w14:paraId="152FE619" w14:textId="0CEA9E72" w:rsidR="006C77A3" w:rsidRDefault="006C77A3" w:rsidP="006C77A3">
      <w:pPr>
        <w:pStyle w:val="LegText"/>
      </w:pPr>
      <w:r>
        <w:t>Regul</w:t>
      </w:r>
      <w:r w:rsidRPr="00717F40">
        <w:t>a</w:t>
      </w:r>
      <w:r>
        <w:t xml:space="preserve">tions relating to the grading, packing and marking of sorghum intended for sale in the Republic of South Africa published and GN R532 in </w:t>
      </w:r>
      <w:r w:rsidRPr="00CA76AD">
        <w:rPr>
          <w:i/>
        </w:rPr>
        <w:t>GG</w:t>
      </w:r>
      <w:r>
        <w:t xml:space="preserve"> 31042 of 16 May 2008 repealed </w:t>
      </w:r>
      <w:r>
        <w:br/>
        <w:t xml:space="preserve">(GN R15 in </w:t>
      </w:r>
      <w:r w:rsidRPr="00CA76AD">
        <w:rPr>
          <w:i/>
        </w:rPr>
        <w:t>GG</w:t>
      </w:r>
      <w:r>
        <w:t xml:space="preserve"> 39580 of 8 January 2016) (p7)</w:t>
      </w:r>
    </w:p>
    <w:p w14:paraId="6E5AEBA2" w14:textId="77777777" w:rsidR="00005D68" w:rsidRDefault="00005D68" w:rsidP="00005D68">
      <w:pPr>
        <w:pStyle w:val="LegHeadBold"/>
        <w:keepNext/>
      </w:pPr>
      <w:r>
        <w:t>INTERNATIONAL TRADE ADMINISTRATION ACT 71 OF 2002</w:t>
      </w:r>
    </w:p>
    <w:p w14:paraId="310E95A5" w14:textId="77777777" w:rsidR="00005D68" w:rsidRDefault="00005D68" w:rsidP="00005D68">
      <w:pPr>
        <w:pStyle w:val="LegText"/>
      </w:pPr>
      <w:r>
        <w:t xml:space="preserve">International Trade Administration Commission of South Africa (ITAC): Extension of comment period on draft amendments to the Price Preference System (PPS) Policy Guidelines on the Exportation of Ferrous and Non-Ferrous Waste and Scrap published for comment in GN R1211 in </w:t>
      </w:r>
      <w:r w:rsidRPr="00CA76AD">
        <w:rPr>
          <w:i/>
        </w:rPr>
        <w:t>GG</w:t>
      </w:r>
      <w:r>
        <w:t xml:space="preserve"> 39499 of 11 December 2015 published (GN R16 in </w:t>
      </w:r>
      <w:r w:rsidRPr="00CA76AD">
        <w:rPr>
          <w:i/>
        </w:rPr>
        <w:t>GG</w:t>
      </w:r>
      <w:r>
        <w:t xml:space="preserve"> 39580 of 8 January 2016) (p16)</w:t>
      </w:r>
    </w:p>
    <w:p w14:paraId="56218D44" w14:textId="0E18290A" w:rsidR="00072F3C" w:rsidRDefault="00072F3C" w:rsidP="006C77A3">
      <w:pPr>
        <w:pStyle w:val="LegHeadBold"/>
        <w:keepNext/>
      </w:pPr>
      <w:r>
        <w:lastRenderedPageBreak/>
        <w:t>NATIONAL ENVIRONMENTAL MANAGEMENT: AIR QUALITY ACT 39 OF 2004</w:t>
      </w:r>
    </w:p>
    <w:p w14:paraId="66B1AFE4" w14:textId="1B52A53A" w:rsidR="00072F3C" w:rsidRDefault="00072F3C" w:rsidP="00072F3C">
      <w:pPr>
        <w:pStyle w:val="LegText"/>
      </w:pPr>
      <w:r>
        <w:t xml:space="preserve">Proposed National Pollution Prevention Plans Regulations, 2015 published for comment </w:t>
      </w:r>
      <w:r>
        <w:br/>
        <w:t xml:space="preserve">(GN 5 in </w:t>
      </w:r>
      <w:r w:rsidRPr="00CA76AD">
        <w:rPr>
          <w:i/>
        </w:rPr>
        <w:t>GG</w:t>
      </w:r>
      <w:r>
        <w:t xml:space="preserve"> 39578 of 8 January 2016) (p15)</w:t>
      </w:r>
    </w:p>
    <w:p w14:paraId="45C3D802" w14:textId="4C996E92" w:rsidR="00072F3C" w:rsidRDefault="00072F3C" w:rsidP="00072F3C">
      <w:pPr>
        <w:pStyle w:val="LegText"/>
      </w:pPr>
      <w:r>
        <w:t xml:space="preserve">Proposed declaration of greenhouse gases as priority air pollutants published for comment </w:t>
      </w:r>
      <w:r>
        <w:br/>
        <w:t xml:space="preserve">(GN 6 in </w:t>
      </w:r>
      <w:r w:rsidRPr="00CA76AD">
        <w:rPr>
          <w:i/>
        </w:rPr>
        <w:t>GG</w:t>
      </w:r>
      <w:r>
        <w:t xml:space="preserve"> 39578 of 8 January 2016) (p21)</w:t>
      </w:r>
    </w:p>
    <w:p w14:paraId="36BF7648" w14:textId="77777777" w:rsidR="00D72C37" w:rsidRDefault="00D72C37" w:rsidP="00D72C37">
      <w:pPr>
        <w:pStyle w:val="LegHeadBold"/>
        <w:keepNext/>
      </w:pPr>
      <w:r>
        <w:t>NATIONAL ENERGY REGULATOR ACT 40 OF 2004</w:t>
      </w:r>
    </w:p>
    <w:p w14:paraId="5478904D" w14:textId="539D028F" w:rsidR="00D72C37" w:rsidRDefault="00D72C37" w:rsidP="00D72C37">
      <w:pPr>
        <w:pStyle w:val="LegText"/>
      </w:pPr>
      <w:r w:rsidRPr="00D72C37">
        <w:t xml:space="preserve">National Energy Regulator of South Africa (NERSA): Invitation </w:t>
      </w:r>
      <w:r>
        <w:t>to public hearings</w:t>
      </w:r>
      <w:r w:rsidRPr="00D72C37">
        <w:t xml:space="preserve"> on Eskom's Regulatory Clearing Account (RCA) Application for Multi Year Price Determination (MYPD3) Year</w:t>
      </w:r>
      <w:r>
        <w:t> </w:t>
      </w:r>
      <w:r w:rsidRPr="00D72C37">
        <w:t xml:space="preserve">1 (2013/2014) published (GenN </w:t>
      </w:r>
      <w:r>
        <w:t>4</w:t>
      </w:r>
      <w:r w:rsidRPr="00D72C37">
        <w:t xml:space="preserve"> in </w:t>
      </w:r>
      <w:r w:rsidRPr="00CA76AD">
        <w:rPr>
          <w:i/>
        </w:rPr>
        <w:t>GG</w:t>
      </w:r>
      <w:r>
        <w:t xml:space="preserve"> </w:t>
      </w:r>
      <w:r w:rsidRPr="00D72C37">
        <w:t>39</w:t>
      </w:r>
      <w:r>
        <w:t>584</w:t>
      </w:r>
      <w:r w:rsidRPr="00D72C37">
        <w:t xml:space="preserve"> of </w:t>
      </w:r>
      <w:r>
        <w:t>8</w:t>
      </w:r>
      <w:r w:rsidRPr="00D72C37">
        <w:t xml:space="preserve"> </w:t>
      </w:r>
      <w:r>
        <w:t>January</w:t>
      </w:r>
      <w:r w:rsidRPr="00D72C37">
        <w:t xml:space="preserve"> 201</w:t>
      </w:r>
      <w:r>
        <w:t>6</w:t>
      </w:r>
      <w:r w:rsidRPr="00D72C37">
        <w:t>) (p4)</w:t>
      </w:r>
    </w:p>
    <w:p w14:paraId="3F348AF7" w14:textId="3044B862" w:rsidR="00FD6703" w:rsidRDefault="00FD6703" w:rsidP="00D72C37">
      <w:pPr>
        <w:pStyle w:val="LegHeadBold"/>
        <w:keepNext/>
      </w:pPr>
      <w:r>
        <w:t>CONTINUING EDUCATION AND TRAINING ACT 16 OF 2006</w:t>
      </w:r>
    </w:p>
    <w:p w14:paraId="45697C1B" w14:textId="220C3D7F" w:rsidR="00FD6703" w:rsidRDefault="00FD6703" w:rsidP="00D72C37">
      <w:pPr>
        <w:pStyle w:val="LegText"/>
      </w:pPr>
      <w:r>
        <w:t xml:space="preserve">DHET 004: </w:t>
      </w:r>
      <w:r w:rsidR="00D72C37">
        <w:t xml:space="preserve">Approval to Conduct Research in Public Colleges </w:t>
      </w:r>
      <w:r>
        <w:t xml:space="preserve">Standard published </w:t>
      </w:r>
      <w:r w:rsidR="00D72C37">
        <w:br/>
      </w:r>
      <w:r>
        <w:t xml:space="preserve">(GN </w:t>
      </w:r>
      <w:r w:rsidR="00D72C37">
        <w:t>1</w:t>
      </w:r>
      <w:r>
        <w:t xml:space="preserve">8 in </w:t>
      </w:r>
      <w:r w:rsidR="00D72C37" w:rsidRPr="00CA76AD">
        <w:rPr>
          <w:i/>
        </w:rPr>
        <w:t>GG</w:t>
      </w:r>
      <w:r w:rsidR="00D72C37">
        <w:t xml:space="preserve"> </w:t>
      </w:r>
      <w:r>
        <w:t>39</w:t>
      </w:r>
      <w:r w:rsidR="00D72C37">
        <w:t>583</w:t>
      </w:r>
      <w:r>
        <w:t xml:space="preserve"> of </w:t>
      </w:r>
      <w:r w:rsidR="00D72C37">
        <w:t>8</w:t>
      </w:r>
      <w:r>
        <w:t xml:space="preserve"> </w:t>
      </w:r>
      <w:r w:rsidR="00D72C37">
        <w:t>January</w:t>
      </w:r>
      <w:r>
        <w:t xml:space="preserve"> 201</w:t>
      </w:r>
      <w:r w:rsidR="00D72C37">
        <w:t>6</w:t>
      </w:r>
      <w:r>
        <w:t>) (p4)</w:t>
      </w:r>
    </w:p>
    <w:p w14:paraId="54CCE047" w14:textId="7ACAE6DB" w:rsidR="0076764D" w:rsidRPr="0076764D" w:rsidRDefault="0076764D" w:rsidP="00FD6703">
      <w:pPr>
        <w:pStyle w:val="LegHeadBold"/>
        <w:keepNext/>
      </w:pPr>
      <w:r w:rsidRPr="0076764D">
        <w:t>TAX ADMINISTRATION ACT 28 OF 2011</w:t>
      </w:r>
    </w:p>
    <w:p w14:paraId="52C4E520" w14:textId="344D8EDB" w:rsidR="0076764D" w:rsidRDefault="0076764D" w:rsidP="0076764D">
      <w:pPr>
        <w:pStyle w:val="LegText"/>
      </w:pPr>
      <w:r>
        <w:t xml:space="preserve">Returns of information to be submitted by third parties in terms of s. 26 of the Act published and GN 260 in </w:t>
      </w:r>
      <w:r>
        <w:rPr>
          <w:i/>
        </w:rPr>
        <w:t>GG</w:t>
      </w:r>
      <w:r>
        <w:t xml:space="preserve"> 36346 of 5 April 2013 and GN 420 in </w:t>
      </w:r>
      <w:r>
        <w:rPr>
          <w:i/>
        </w:rPr>
        <w:t>GG</w:t>
      </w:r>
      <w:r>
        <w:t xml:space="preserve"> 36565 of 14 June 2013 replaced with effect from 6 January 2016 (GenN 1 in </w:t>
      </w:r>
      <w:r>
        <w:rPr>
          <w:i/>
        </w:rPr>
        <w:t>GG</w:t>
      </w:r>
      <w:r>
        <w:t xml:space="preserve"> 39575 of 6 January 2016) (p4)</w:t>
      </w:r>
    </w:p>
    <w:p w14:paraId="2013B37E" w14:textId="1FC9EB6F" w:rsidR="00042A95" w:rsidRPr="00DA1C36" w:rsidRDefault="00042A95" w:rsidP="00822E97">
      <w:pPr>
        <w:pStyle w:val="LegHeadCenteredBold"/>
      </w:pPr>
      <w:r w:rsidRPr="00DA1C36">
        <w:t>PROVINCIAL LEGISLATION</w:t>
      </w:r>
    </w:p>
    <w:p w14:paraId="07732F0C" w14:textId="77777777" w:rsidR="00FD6703" w:rsidRDefault="00FD6703" w:rsidP="00FD6703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  <w:bookmarkStart w:id="0" w:name="_GoBack"/>
      <w:bookmarkEnd w:id="0"/>
    </w:p>
    <w:p w14:paraId="68E0A364" w14:textId="77777777" w:rsidR="00FD6703" w:rsidRDefault="00FD6703" w:rsidP="00FD6703">
      <w:pPr>
        <w:pStyle w:val="LegText"/>
        <w:rPr>
          <w:lang w:val="af-ZA"/>
        </w:rPr>
      </w:pPr>
      <w:r w:rsidRPr="008C4203">
        <w:rPr>
          <w:lang w:val="af-ZA"/>
        </w:rPr>
        <w:t>MEC for Education: Notice to close public ordinary schools in Sedibeng West District due to natural attrition and merger of schools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F94FB3">
        <w:rPr>
          <w:lang w:val="af-ZA"/>
        </w:rPr>
        <w:t xml:space="preserve">published (PN </w:t>
      </w:r>
      <w:r>
        <w:rPr>
          <w:lang w:val="af-ZA"/>
        </w:rPr>
        <w:t>3</w:t>
      </w:r>
      <w:r w:rsidRPr="00F94FB3">
        <w:rPr>
          <w:lang w:val="af-ZA"/>
        </w:rPr>
        <w:t xml:space="preserve"> in </w:t>
      </w:r>
      <w:r w:rsidRPr="00F55BBC">
        <w:rPr>
          <w:i/>
          <w:lang w:val="af-ZA"/>
        </w:rPr>
        <w:t>PG</w:t>
      </w:r>
      <w:r w:rsidRPr="00F94FB3">
        <w:rPr>
          <w:lang w:val="af-ZA"/>
        </w:rPr>
        <w:t xml:space="preserve"> </w:t>
      </w:r>
      <w:r>
        <w:rPr>
          <w:lang w:val="af-ZA"/>
        </w:rPr>
        <w:t>2</w:t>
      </w:r>
      <w:r w:rsidRPr="00F94FB3">
        <w:rPr>
          <w:lang w:val="af-ZA"/>
        </w:rPr>
        <w:t xml:space="preserve"> of </w:t>
      </w:r>
      <w:r>
        <w:rPr>
          <w:lang w:val="af-ZA"/>
        </w:rPr>
        <w:t>6</w:t>
      </w:r>
      <w:r w:rsidRPr="00F94FB3">
        <w:rPr>
          <w:lang w:val="af-ZA"/>
        </w:rPr>
        <w:t xml:space="preserve"> January 201</w:t>
      </w:r>
      <w:r>
        <w:rPr>
          <w:lang w:val="af-ZA"/>
        </w:rPr>
        <w:t>6</w:t>
      </w:r>
      <w:r w:rsidRPr="00F94FB3">
        <w:rPr>
          <w:lang w:val="af-ZA"/>
        </w:rPr>
        <w:t>) (p</w:t>
      </w:r>
      <w:r>
        <w:rPr>
          <w:lang w:val="af-ZA"/>
        </w:rPr>
        <w:t>41</w:t>
      </w:r>
      <w:r w:rsidRPr="00F94FB3">
        <w:rPr>
          <w:lang w:val="af-ZA"/>
        </w:rPr>
        <w:t>)</w:t>
      </w:r>
    </w:p>
    <w:p w14:paraId="0CE930D6" w14:textId="77777777" w:rsidR="00FD6703" w:rsidRDefault="00FD6703" w:rsidP="00032363">
      <w:pPr>
        <w:pStyle w:val="LegHeadBold"/>
        <w:keepNext/>
        <w:rPr>
          <w:lang w:val="af-ZA"/>
        </w:rPr>
      </w:pPr>
      <w:r w:rsidRPr="00F55BBC">
        <w:rPr>
          <w:lang w:val="af-ZA"/>
        </w:rPr>
        <w:t>KWAZULU-NATAL</w:t>
      </w:r>
    </w:p>
    <w:p w14:paraId="69033EBB" w14:textId="77777777" w:rsidR="00FD6703" w:rsidRDefault="00FD6703" w:rsidP="00FD6703">
      <w:pPr>
        <w:pStyle w:val="LegText"/>
        <w:rPr>
          <w:lang w:val="af-ZA"/>
        </w:rPr>
      </w:pPr>
      <w:r w:rsidRPr="00F94FB3">
        <w:rPr>
          <w:lang w:val="af-ZA"/>
        </w:rPr>
        <w:t xml:space="preserve">Division of </w:t>
      </w:r>
      <w:r w:rsidRPr="004A0047">
        <w:t>Revenue</w:t>
      </w:r>
      <w:r w:rsidRPr="00F94FB3">
        <w:rPr>
          <w:lang w:val="af-ZA"/>
        </w:rPr>
        <w:t xml:space="preserve"> </w:t>
      </w:r>
      <w:r>
        <w:rPr>
          <w:lang w:val="af-ZA"/>
        </w:rPr>
        <w:t>Act 1 of 2015</w:t>
      </w:r>
      <w:r w:rsidRPr="00F94FB3">
        <w:rPr>
          <w:lang w:val="af-ZA"/>
        </w:rPr>
        <w:t xml:space="preserve">: Transfer of funds to municipalities published </w:t>
      </w:r>
      <w:r>
        <w:rPr>
          <w:lang w:val="af-ZA"/>
        </w:rPr>
        <w:br/>
      </w:r>
      <w:r w:rsidRPr="00F94FB3">
        <w:rPr>
          <w:lang w:val="af-ZA"/>
        </w:rPr>
        <w:t xml:space="preserve">(PN </w:t>
      </w:r>
      <w:r>
        <w:rPr>
          <w:lang w:val="af-ZA"/>
        </w:rPr>
        <w:t>1</w:t>
      </w:r>
      <w:r w:rsidRPr="00F94FB3">
        <w:rPr>
          <w:lang w:val="af-ZA"/>
        </w:rPr>
        <w:t xml:space="preserve"> in </w:t>
      </w:r>
      <w:r w:rsidRPr="00F55BBC">
        <w:rPr>
          <w:i/>
          <w:lang w:val="af-ZA"/>
        </w:rPr>
        <w:t>PG</w:t>
      </w:r>
      <w:r w:rsidRPr="00F94FB3">
        <w:rPr>
          <w:lang w:val="af-ZA"/>
        </w:rPr>
        <w:t xml:space="preserve"> </w:t>
      </w:r>
      <w:r>
        <w:rPr>
          <w:lang w:val="af-ZA"/>
        </w:rPr>
        <w:t>1578</w:t>
      </w:r>
      <w:r w:rsidRPr="00F94FB3">
        <w:rPr>
          <w:lang w:val="af-ZA"/>
        </w:rPr>
        <w:t xml:space="preserve"> of </w:t>
      </w:r>
      <w:r>
        <w:rPr>
          <w:lang w:val="af-ZA"/>
        </w:rPr>
        <w:t>7</w:t>
      </w:r>
      <w:r w:rsidRPr="00F94FB3">
        <w:rPr>
          <w:lang w:val="af-ZA"/>
        </w:rPr>
        <w:t xml:space="preserve"> January 201</w:t>
      </w:r>
      <w:r>
        <w:rPr>
          <w:lang w:val="af-ZA"/>
        </w:rPr>
        <w:t>6</w:t>
      </w:r>
      <w:r w:rsidRPr="00F94FB3">
        <w:rPr>
          <w:lang w:val="af-ZA"/>
        </w:rPr>
        <w:t>) (p</w:t>
      </w:r>
      <w:r>
        <w:rPr>
          <w:lang w:val="af-ZA"/>
        </w:rPr>
        <w:t>4</w:t>
      </w:r>
      <w:r w:rsidRPr="00F94FB3">
        <w:rPr>
          <w:lang w:val="af-ZA"/>
        </w:rPr>
        <w:t>)</w:t>
      </w:r>
    </w:p>
    <w:p w14:paraId="40119E0B" w14:textId="77777777" w:rsidR="00924A87" w:rsidRPr="00822E97" w:rsidRDefault="00042A95" w:rsidP="00675AAF">
      <w:pPr>
        <w:pStyle w:val="LegHeadBold"/>
        <w:jc w:val="center"/>
      </w:pPr>
      <w:r w:rsidRPr="00C66C5E">
        <w:t xml:space="preserve">This information is also available on the daily legalbrief at </w:t>
      </w:r>
      <w:hyperlink r:id="rId9" w:history="1">
        <w:r w:rsidRPr="00C66C5E">
          <w:rPr>
            <w:rStyle w:val="Hyperlink"/>
            <w:color w:val="auto"/>
          </w:rPr>
          <w:t>www.legalbrief.co.za</w:t>
        </w:r>
      </w:hyperlink>
    </w:p>
    <w:sectPr w:rsidR="00924A87" w:rsidRPr="00822E97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72A4" w14:textId="77777777" w:rsidR="00AD208D" w:rsidRDefault="00AD208D" w:rsidP="009451BF">
      <w:r>
        <w:separator/>
      </w:r>
    </w:p>
    <w:p w14:paraId="1ADEE701" w14:textId="77777777" w:rsidR="00AD208D" w:rsidRDefault="00AD208D"/>
  </w:endnote>
  <w:endnote w:type="continuationSeparator" w:id="0">
    <w:p w14:paraId="5CE39803" w14:textId="77777777" w:rsidR="00AD208D" w:rsidRDefault="00AD208D" w:rsidP="009451BF">
      <w:r>
        <w:continuationSeparator/>
      </w:r>
    </w:p>
    <w:p w14:paraId="224B9CE8" w14:textId="77777777" w:rsidR="00AD208D" w:rsidRDefault="00AD2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68737" w14:textId="77777777" w:rsidR="00AD208D" w:rsidRDefault="00AD208D" w:rsidP="009451BF">
      <w:r>
        <w:separator/>
      </w:r>
    </w:p>
    <w:p w14:paraId="69AE0C6A" w14:textId="77777777" w:rsidR="00AD208D" w:rsidRDefault="00AD208D"/>
  </w:footnote>
  <w:footnote w:type="continuationSeparator" w:id="0">
    <w:p w14:paraId="27B35774" w14:textId="77777777" w:rsidR="00AD208D" w:rsidRDefault="00AD208D" w:rsidP="009451BF">
      <w:r>
        <w:continuationSeparator/>
      </w:r>
    </w:p>
    <w:p w14:paraId="262EC560" w14:textId="77777777" w:rsidR="00AD208D" w:rsidRDefault="00AD20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032363">
      <w:rPr>
        <w:rStyle w:val="PageNumber"/>
        <w:noProof/>
      </w:rPr>
      <w:t>2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D3A"/>
    <w:rsid w:val="00201E63"/>
    <w:rsid w:val="00201F29"/>
    <w:rsid w:val="00202902"/>
    <w:rsid w:val="00202C1D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48D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2DAA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615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3CB8"/>
    <w:rsid w:val="003D423A"/>
    <w:rsid w:val="003D4243"/>
    <w:rsid w:val="003D442C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6C8C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5B7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3A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6236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DAA"/>
    <w:rsid w:val="006A2EBD"/>
    <w:rsid w:val="006A303D"/>
    <w:rsid w:val="006A32CB"/>
    <w:rsid w:val="006A37BF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ACF"/>
    <w:rsid w:val="00B21BFF"/>
    <w:rsid w:val="00B24190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0FCD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4CD5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80336"/>
    <w:rsid w:val="00E805D1"/>
    <w:rsid w:val="00E80A8B"/>
    <w:rsid w:val="00E80DE5"/>
    <w:rsid w:val="00E8104B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758"/>
    <w:rsid w:val="00EA3AEF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A7397"/>
    <w:rsid w:val="00EB03D3"/>
    <w:rsid w:val="00EB0696"/>
    <w:rsid w:val="00EB0700"/>
    <w:rsid w:val="00EB0BE4"/>
    <w:rsid w:val="00EB105D"/>
    <w:rsid w:val="00EB1308"/>
    <w:rsid w:val="00EB1793"/>
    <w:rsid w:val="00EB19F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542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92A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B731-905A-4CFE-868D-3DDC7AF4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1154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144</cp:revision>
  <cp:lastPrinted>2015-12-18T13:28:00Z</cp:lastPrinted>
  <dcterms:created xsi:type="dcterms:W3CDTF">2015-12-04T13:36:00Z</dcterms:created>
  <dcterms:modified xsi:type="dcterms:W3CDTF">2016-01-08T13:05:00Z</dcterms:modified>
</cp:coreProperties>
</file>