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86492F" w:rsidRDefault="00C62208" w:rsidP="008A6FFE">
      <w:pPr>
        <w:pStyle w:val="Heading1"/>
        <w:rPr>
          <w:b w:val="0"/>
          <w:color w:val="auto"/>
          <w:lang w:val="en-ZA"/>
        </w:rPr>
      </w:pPr>
      <w:bookmarkStart w:id="0" w:name="_GoBack"/>
      <w:bookmarkEnd w:id="0"/>
      <w:r w:rsidRPr="0086492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86492F" w:rsidRDefault="008A6FFE" w:rsidP="006E6D27">
      <w:pPr>
        <w:pStyle w:val="LegText"/>
      </w:pPr>
    </w:p>
    <w:p w14:paraId="590853E0" w14:textId="77777777" w:rsidR="001D0844" w:rsidRPr="0086492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86492F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392C52A7" w:rsidR="008A6FFE" w:rsidRPr="0086492F" w:rsidRDefault="008A6FFE" w:rsidP="008A6FFE">
      <w:pPr>
        <w:pStyle w:val="LegHeadCenteredItalic"/>
      </w:pPr>
      <w:r w:rsidRPr="0086492F">
        <w:t xml:space="preserve">(Bulletin </w:t>
      </w:r>
      <w:r w:rsidR="00F970A0" w:rsidRPr="0086492F">
        <w:t>4</w:t>
      </w:r>
      <w:r w:rsidR="001E1C72">
        <w:t>5</w:t>
      </w:r>
      <w:r w:rsidR="00700CDA" w:rsidRPr="0086492F">
        <w:t xml:space="preserve"> </w:t>
      </w:r>
      <w:r w:rsidRPr="0086492F">
        <w:t>of 201</w:t>
      </w:r>
      <w:r w:rsidR="00754FA1" w:rsidRPr="0086492F">
        <w:t>5</w:t>
      </w:r>
      <w:r w:rsidRPr="0086492F">
        <w:t xml:space="preserve">, based on Gazettes received during the week </w:t>
      </w:r>
      <w:r w:rsidR="00B75372" w:rsidRPr="0086492F">
        <w:t xml:space="preserve">30 </w:t>
      </w:r>
      <w:r w:rsidR="00E254BF" w:rsidRPr="0086492F">
        <w:t>October</w:t>
      </w:r>
      <w:r w:rsidR="00AA7866" w:rsidRPr="0086492F">
        <w:t> </w:t>
      </w:r>
      <w:r w:rsidR="001E1C72">
        <w:t xml:space="preserve">to 6 November </w:t>
      </w:r>
      <w:r w:rsidR="00754FA1" w:rsidRPr="0086492F">
        <w:t>2015</w:t>
      </w:r>
      <w:r w:rsidRPr="0086492F">
        <w:t>)</w:t>
      </w:r>
    </w:p>
    <w:p w14:paraId="5CCE89AC" w14:textId="77777777" w:rsidR="001D0844" w:rsidRPr="0086492F" w:rsidRDefault="001D0844" w:rsidP="00822E97">
      <w:pPr>
        <w:pStyle w:val="LegHeadCenteredBold"/>
      </w:pPr>
      <w:r w:rsidRPr="0086492F">
        <w:t>JUTA'S WEEKLY E-MAIL SERVICE</w:t>
      </w:r>
    </w:p>
    <w:p w14:paraId="7A846A7D" w14:textId="77777777" w:rsidR="008A6FFE" w:rsidRPr="0086492F" w:rsidRDefault="008A6FFE" w:rsidP="008A6FFE">
      <w:pPr>
        <w:pStyle w:val="LegHeadCenteredItalic"/>
      </w:pPr>
      <w:r w:rsidRPr="0086492F">
        <w:t>ISSN 1022 - 6397</w:t>
      </w:r>
    </w:p>
    <w:p w14:paraId="3EAFE2D0" w14:textId="204071CF" w:rsidR="00B80D2D" w:rsidRPr="0086492F" w:rsidRDefault="00B80D2D" w:rsidP="00822E97">
      <w:pPr>
        <w:pStyle w:val="LegHeadCenteredBold"/>
      </w:pPr>
      <w:r w:rsidRPr="0086492F">
        <w:t>PROCLAMATIONS AND NOTICES</w:t>
      </w:r>
    </w:p>
    <w:p w14:paraId="76A34FCB" w14:textId="18E447C0" w:rsidR="009415FB" w:rsidRDefault="009415FB" w:rsidP="00B04B58">
      <w:pPr>
        <w:pStyle w:val="LegHeadBold"/>
        <w:keepNext/>
      </w:pPr>
      <w:r w:rsidRPr="009415FB">
        <w:t>Department of Agriculture, Forestry and Fisheries</w:t>
      </w:r>
      <w:r>
        <w:t>:</w:t>
      </w:r>
    </w:p>
    <w:p w14:paraId="08A15038" w14:textId="17C303E6" w:rsidR="009415FB" w:rsidRPr="002620B2" w:rsidRDefault="009415FB" w:rsidP="009415FB">
      <w:pPr>
        <w:pStyle w:val="LegText"/>
      </w:pPr>
      <w:r w:rsidRPr="002620B2">
        <w:t xml:space="preserve">Draft veterinary strategy and accompanying strategic implementation plans in South Africa published for comment (GN 1062 in </w:t>
      </w:r>
      <w:r w:rsidRPr="002620B2">
        <w:rPr>
          <w:i/>
        </w:rPr>
        <w:t>GG</w:t>
      </w:r>
      <w:r w:rsidRPr="002620B2">
        <w:t xml:space="preserve"> 39370 of </w:t>
      </w:r>
      <w:r w:rsidR="009A5FEA" w:rsidRPr="002620B2">
        <w:t>6 November 2015) (p4)</w:t>
      </w:r>
    </w:p>
    <w:p w14:paraId="6904FEA4" w14:textId="77777777" w:rsidR="00191DB9" w:rsidRPr="002620B2" w:rsidRDefault="00191DB9" w:rsidP="00191DB9">
      <w:pPr>
        <w:pStyle w:val="LegHeadBold"/>
        <w:keepNext/>
      </w:pPr>
      <w:r w:rsidRPr="002620B2">
        <w:t xml:space="preserve">Department of Trade and Industry (DoT): </w:t>
      </w:r>
    </w:p>
    <w:p w14:paraId="7FA9BA3B" w14:textId="77777777" w:rsidR="00191DB9" w:rsidRPr="002620B2" w:rsidRDefault="00191DB9" w:rsidP="00191DB9">
      <w:pPr>
        <w:pStyle w:val="LegText"/>
      </w:pPr>
      <w:r w:rsidRPr="002620B2">
        <w:t xml:space="preserve">Scam Alert: Warning about fake DoT orders published </w:t>
      </w:r>
      <w:r w:rsidRPr="002620B2">
        <w:br/>
        <w:t xml:space="preserve">(GenN 1062 in </w:t>
      </w:r>
      <w:r w:rsidRPr="002620B2">
        <w:rPr>
          <w:i/>
        </w:rPr>
        <w:t>GG</w:t>
      </w:r>
      <w:r w:rsidRPr="002620B2">
        <w:t xml:space="preserve"> 39379 of 6 November 2015) (p123)</w:t>
      </w:r>
    </w:p>
    <w:p w14:paraId="169730F1" w14:textId="77777777" w:rsidR="00DF0348" w:rsidRPr="002620B2" w:rsidRDefault="00DF0348" w:rsidP="00DF0348">
      <w:pPr>
        <w:pStyle w:val="LegHeadBold"/>
        <w:keepNext/>
      </w:pPr>
      <w:r w:rsidRPr="002620B2">
        <w:t>CUSTOMS AND EXCISE ACT 91 OF 1964</w:t>
      </w:r>
    </w:p>
    <w:p w14:paraId="267AB7F6" w14:textId="06CCC665" w:rsidR="00E5667B" w:rsidRPr="002620B2" w:rsidRDefault="00E5667B" w:rsidP="00DF0348">
      <w:pPr>
        <w:pStyle w:val="LegText"/>
      </w:pPr>
      <w:r w:rsidRPr="002620B2">
        <w:t xml:space="preserve">International Trade Administration Commission of SA: Rebate of the full anti-dumping duty and draft guidelines pertaining to rebate provisions published for comment </w:t>
      </w:r>
      <w:r w:rsidRPr="002620B2">
        <w:br/>
        <w:t xml:space="preserve">(GN 1047 in </w:t>
      </w:r>
      <w:r w:rsidRPr="002620B2">
        <w:rPr>
          <w:i/>
        </w:rPr>
        <w:t>GG</w:t>
      </w:r>
      <w:r w:rsidRPr="002620B2">
        <w:t xml:space="preserve"> 39352 of 30 October 2015) (p4)</w:t>
      </w:r>
    </w:p>
    <w:p w14:paraId="6F1EFBF5" w14:textId="3131AF10" w:rsidR="009415FB" w:rsidRPr="002620B2" w:rsidRDefault="009415FB" w:rsidP="009415FB">
      <w:pPr>
        <w:pStyle w:val="LegText"/>
      </w:pPr>
      <w:r w:rsidRPr="002620B2">
        <w:t xml:space="preserve">Schedule 2 amended with effect from 25 March 2015 </w:t>
      </w:r>
      <w:r w:rsidRPr="002620B2">
        <w:br/>
        <w:t xml:space="preserve">(GN R615 in </w:t>
      </w:r>
      <w:r w:rsidRPr="002620B2">
        <w:rPr>
          <w:i/>
        </w:rPr>
        <w:t>GG</w:t>
      </w:r>
      <w:r w:rsidRPr="002620B2">
        <w:t xml:space="preserve"> 39375 of 6 November 2015) (p82)</w:t>
      </w:r>
    </w:p>
    <w:p w14:paraId="4033BECB" w14:textId="77777777" w:rsidR="00663E11" w:rsidRPr="002620B2" w:rsidRDefault="00663E11" w:rsidP="00663E11">
      <w:pPr>
        <w:pStyle w:val="LegHeadBold"/>
        <w:keepNext/>
      </w:pPr>
      <w:r w:rsidRPr="002620B2">
        <w:t>FOODSTUFFS, COSMETICS AND DISINFECTANTS ACT 54 OF 1972</w:t>
      </w:r>
    </w:p>
    <w:p w14:paraId="21CB16F4" w14:textId="052DE4CC" w:rsidR="00663E11" w:rsidRPr="002620B2" w:rsidRDefault="00663E11" w:rsidP="00663E11">
      <w:pPr>
        <w:pStyle w:val="LegText"/>
      </w:pPr>
      <w:r w:rsidRPr="002620B2">
        <w:t xml:space="preserve">Authorisation of enforcement by local authorities of Sekhukhune District Municipality and ZF Mgcawu District Municipality published and </w:t>
      </w:r>
      <w:r w:rsidR="00EE5542" w:rsidRPr="002620B2">
        <w:t xml:space="preserve">GN R2184 of 1974 and </w:t>
      </w:r>
      <w:r w:rsidRPr="002620B2">
        <w:t xml:space="preserve">GN R915 in </w:t>
      </w:r>
      <w:r w:rsidRPr="002620B2">
        <w:rPr>
          <w:i/>
        </w:rPr>
        <w:t>GG</w:t>
      </w:r>
      <w:r w:rsidRPr="002620B2">
        <w:t xml:space="preserve"> 35849 of 2 November 2012 withdrawn</w:t>
      </w:r>
      <w:r w:rsidR="00EE5542" w:rsidRPr="002620B2">
        <w:t xml:space="preserve"> (GN 1051 in </w:t>
      </w:r>
      <w:r w:rsidR="00EE5542" w:rsidRPr="002620B2">
        <w:rPr>
          <w:i/>
        </w:rPr>
        <w:t>GG</w:t>
      </w:r>
      <w:r w:rsidR="00EE5542" w:rsidRPr="002620B2">
        <w:t xml:space="preserve"> 39358 of 3 November 2015) (p4)</w:t>
      </w:r>
    </w:p>
    <w:p w14:paraId="40CF68D3" w14:textId="77777777" w:rsidR="003A33A0" w:rsidRPr="002620B2" w:rsidRDefault="003A33A0" w:rsidP="003A33A0">
      <w:pPr>
        <w:pStyle w:val="LegHeadBold"/>
        <w:keepNext/>
      </w:pPr>
      <w:r w:rsidRPr="002620B2">
        <w:t>PHARMACY ACT 53 OF 1974</w:t>
      </w:r>
    </w:p>
    <w:p w14:paraId="4B844F84" w14:textId="5AFEB783" w:rsidR="003A33A0" w:rsidRPr="002620B2" w:rsidRDefault="003A33A0" w:rsidP="003A33A0">
      <w:pPr>
        <w:pStyle w:val="LegText"/>
      </w:pPr>
      <w:r w:rsidRPr="002620B2">
        <w:t xml:space="preserve">South African Pharmacy Council: 2016 Fees payable to the Council published </w:t>
      </w:r>
      <w:r w:rsidRPr="002620B2">
        <w:br/>
        <w:t xml:space="preserve">(BN 244 in </w:t>
      </w:r>
      <w:r w:rsidRPr="002620B2">
        <w:rPr>
          <w:i/>
        </w:rPr>
        <w:t>GG</w:t>
      </w:r>
      <w:r w:rsidRPr="002620B2">
        <w:t xml:space="preserve"> 39369 of 6 November 2015) (p4)</w:t>
      </w:r>
    </w:p>
    <w:p w14:paraId="5147CE39" w14:textId="450D3422" w:rsidR="009A5FEA" w:rsidRPr="002620B2" w:rsidRDefault="009A5FEA" w:rsidP="009A5FEA">
      <w:pPr>
        <w:pStyle w:val="LegText"/>
      </w:pPr>
      <w:r w:rsidRPr="002620B2">
        <w:t xml:space="preserve">Proposed guidelines for the issuing of licences for pharmacy premises published for comment </w:t>
      </w:r>
      <w:r w:rsidRPr="002620B2">
        <w:br/>
        <w:t xml:space="preserve">(GN 1065 in </w:t>
      </w:r>
      <w:r w:rsidRPr="002620B2">
        <w:rPr>
          <w:i/>
        </w:rPr>
        <w:t>GG</w:t>
      </w:r>
      <w:r w:rsidRPr="002620B2">
        <w:t xml:space="preserve"> 39376 of 6 November 2015) (p4)</w:t>
      </w:r>
    </w:p>
    <w:p w14:paraId="2DA40911" w14:textId="0864167A" w:rsidR="00B03507" w:rsidRPr="002620B2" w:rsidRDefault="00B03507" w:rsidP="009A5FEA">
      <w:pPr>
        <w:pStyle w:val="LegHeadBold"/>
        <w:keepNext/>
      </w:pPr>
      <w:r w:rsidRPr="002620B2">
        <w:t>MILITARY PENSIONS ACT 84 OF 1976</w:t>
      </w:r>
    </w:p>
    <w:p w14:paraId="08FCA972" w14:textId="2224A8D5" w:rsidR="00B03507" w:rsidRPr="002620B2" w:rsidRDefault="00B03507" w:rsidP="00B03507">
      <w:pPr>
        <w:pStyle w:val="LegText"/>
      </w:pPr>
      <w:r w:rsidRPr="002620B2">
        <w:t xml:space="preserve">Amounts determined in terms of ss. 1 and 5 </w:t>
      </w:r>
      <w:r w:rsidR="009415FB" w:rsidRPr="002620B2">
        <w:t xml:space="preserve">with effect from 1 April 2015 </w:t>
      </w:r>
      <w:r w:rsidRPr="002620B2">
        <w:t xml:space="preserve">and </w:t>
      </w:r>
      <w:r w:rsidR="009415FB" w:rsidRPr="002620B2">
        <w:t xml:space="preserve">GN R916 in </w:t>
      </w:r>
      <w:r w:rsidR="009415FB" w:rsidRPr="002620B2">
        <w:rPr>
          <w:i/>
        </w:rPr>
        <w:t>GG</w:t>
      </w:r>
      <w:r w:rsidR="009415FB" w:rsidRPr="002620B2">
        <w:t> 39253 of 2 October 2015</w:t>
      </w:r>
      <w:r w:rsidRPr="002620B2">
        <w:t xml:space="preserve"> withdrawn (</w:t>
      </w:r>
      <w:r w:rsidR="009415FB" w:rsidRPr="002620B2">
        <w:t xml:space="preserve">GN R614 in </w:t>
      </w:r>
      <w:r w:rsidR="009415FB" w:rsidRPr="002620B2">
        <w:rPr>
          <w:i/>
        </w:rPr>
        <w:t>GG</w:t>
      </w:r>
      <w:r w:rsidR="009415FB" w:rsidRPr="002620B2">
        <w:t xml:space="preserve"> 39375 of 6 November 2015</w:t>
      </w:r>
      <w:r w:rsidRPr="002620B2">
        <w:t>) (p</w:t>
      </w:r>
      <w:r w:rsidR="009415FB" w:rsidRPr="002620B2">
        <w:t>78</w:t>
      </w:r>
      <w:r w:rsidRPr="002620B2">
        <w:t>)</w:t>
      </w:r>
    </w:p>
    <w:p w14:paraId="6A80A27F" w14:textId="3ECE43F3" w:rsidR="002A1B89" w:rsidRPr="002620B2" w:rsidRDefault="002A1B89" w:rsidP="003A33A0">
      <w:pPr>
        <w:pStyle w:val="LegHeadBold"/>
        <w:keepNext/>
      </w:pPr>
      <w:r w:rsidRPr="002620B2">
        <w:lastRenderedPageBreak/>
        <w:t>PETROLEUM PRODUCTS ACT 120 OF 1977</w:t>
      </w:r>
    </w:p>
    <w:p w14:paraId="63E6CAE2" w14:textId="5ED1A75D" w:rsidR="002A1B89" w:rsidRPr="002620B2" w:rsidRDefault="002A1B89" w:rsidP="002A1B89">
      <w:pPr>
        <w:pStyle w:val="LegText"/>
      </w:pPr>
      <w:r w:rsidRPr="002620B2">
        <w:t xml:space="preserve">Regulations in respect of the single maximum national retail price for illuminating paraffin published with effect from 4 November 2015 </w:t>
      </w:r>
      <w:r w:rsidR="005A363A" w:rsidRPr="002620B2">
        <w:br/>
      </w:r>
      <w:r w:rsidRPr="002620B2">
        <w:t xml:space="preserve">(GN R1054 in </w:t>
      </w:r>
      <w:r w:rsidRPr="002620B2">
        <w:rPr>
          <w:i/>
        </w:rPr>
        <w:t>GG</w:t>
      </w:r>
      <w:r w:rsidRPr="002620B2">
        <w:t xml:space="preserve"> 39361 of 3 November 2015) (p4)</w:t>
      </w:r>
    </w:p>
    <w:p w14:paraId="28023DC2" w14:textId="5FE6311B" w:rsidR="002A1B89" w:rsidRPr="002620B2" w:rsidRDefault="002A1B89" w:rsidP="002A1B89">
      <w:pPr>
        <w:pStyle w:val="LegText"/>
      </w:pPr>
      <w:r w:rsidRPr="002620B2">
        <w:t xml:space="preserve">Amendment of regulations in respect of petroleum products published with effect from 4 November 2015 (GN R1055 in </w:t>
      </w:r>
      <w:r w:rsidRPr="002620B2">
        <w:rPr>
          <w:i/>
        </w:rPr>
        <w:t>GG</w:t>
      </w:r>
      <w:r w:rsidRPr="002620B2">
        <w:t xml:space="preserve"> 39361 of 3 November 2015) (p</w:t>
      </w:r>
      <w:r w:rsidR="005A363A" w:rsidRPr="002620B2">
        <w:t>5</w:t>
      </w:r>
      <w:r w:rsidRPr="002620B2">
        <w:t>)</w:t>
      </w:r>
    </w:p>
    <w:p w14:paraId="43EA8FD5" w14:textId="2C0E8124" w:rsidR="002A1B89" w:rsidRPr="002620B2" w:rsidRDefault="002A1B89" w:rsidP="002A1B89">
      <w:pPr>
        <w:pStyle w:val="LegText"/>
      </w:pPr>
      <w:r w:rsidRPr="002620B2">
        <w:t xml:space="preserve">Regulations in respect of the maximum retail price of Liquefied Petroleum Gas supplied to residential customers published with effect from 4 November 2015 </w:t>
      </w:r>
      <w:r w:rsidR="005A363A" w:rsidRPr="002620B2">
        <w:br/>
      </w:r>
      <w:r w:rsidRPr="002620B2">
        <w:t xml:space="preserve">(GN R1056 in </w:t>
      </w:r>
      <w:r w:rsidRPr="002620B2">
        <w:rPr>
          <w:i/>
        </w:rPr>
        <w:t>GG</w:t>
      </w:r>
      <w:r w:rsidRPr="002620B2">
        <w:t xml:space="preserve"> 39361 of 3 November 2015) (p</w:t>
      </w:r>
      <w:r w:rsidR="005A363A" w:rsidRPr="002620B2">
        <w:t>7</w:t>
      </w:r>
      <w:r w:rsidRPr="002620B2">
        <w:t>)</w:t>
      </w:r>
    </w:p>
    <w:p w14:paraId="121DE951" w14:textId="77777777" w:rsidR="00191DB9" w:rsidRPr="002620B2" w:rsidRDefault="00191DB9" w:rsidP="00191DB9">
      <w:pPr>
        <w:pStyle w:val="LegHeadBold"/>
        <w:keepNext/>
      </w:pPr>
      <w:r w:rsidRPr="002620B2">
        <w:t>BANKS ACT 94 OF 1990</w:t>
      </w:r>
    </w:p>
    <w:p w14:paraId="208C8A84" w14:textId="77777777" w:rsidR="00191DB9" w:rsidRPr="002620B2" w:rsidRDefault="00191DB9" w:rsidP="00191DB9">
      <w:pPr>
        <w:pStyle w:val="LegText"/>
      </w:pPr>
      <w:r w:rsidRPr="002620B2">
        <w:t xml:space="preserve">Powers granted to curator of African Bank amended with effect from 19 September 2015 (GenN 1060 in </w:t>
      </w:r>
      <w:r w:rsidRPr="002620B2">
        <w:rPr>
          <w:i/>
        </w:rPr>
        <w:t>GG</w:t>
      </w:r>
      <w:r w:rsidRPr="002620B2">
        <w:t xml:space="preserve"> 39379 of 6 November 2015) (p120)</w:t>
      </w:r>
    </w:p>
    <w:p w14:paraId="7C39C951" w14:textId="189CC64F" w:rsidR="00D4704D" w:rsidRPr="002620B2" w:rsidRDefault="00D4704D" w:rsidP="002A1B89">
      <w:pPr>
        <w:pStyle w:val="LegHeadBold"/>
        <w:keepNext/>
      </w:pPr>
      <w:r w:rsidRPr="002620B2">
        <w:t>COMPENSATION FOR OCCUPATIONAL INJURIES AND DISEASES ACT 130 OF 1993</w:t>
      </w:r>
    </w:p>
    <w:p w14:paraId="0B019862" w14:textId="079735B6" w:rsidR="00D4704D" w:rsidRPr="002620B2" w:rsidRDefault="00D4704D" w:rsidP="00D4704D">
      <w:pPr>
        <w:pStyle w:val="LegText"/>
      </w:pPr>
      <w:r w:rsidRPr="002620B2">
        <w:t xml:space="preserve">Determination of fees payable to presiding officers, medical assessors, employer and employee assessors, interpreters and members of the Compensation Board published </w:t>
      </w:r>
      <w:r w:rsidRPr="002620B2">
        <w:br/>
        <w:t xml:space="preserve">(GN 1049 in </w:t>
      </w:r>
      <w:r w:rsidRPr="002620B2">
        <w:rPr>
          <w:i/>
        </w:rPr>
        <w:t>GG</w:t>
      </w:r>
      <w:r w:rsidRPr="002620B2">
        <w:t xml:space="preserve"> 3935</w:t>
      </w:r>
      <w:r w:rsidR="005049C4" w:rsidRPr="002620B2">
        <w:t>4</w:t>
      </w:r>
      <w:r w:rsidRPr="002620B2">
        <w:t xml:space="preserve"> of </w:t>
      </w:r>
      <w:r w:rsidR="00090886" w:rsidRPr="002620B2">
        <w:t xml:space="preserve">2 November </w:t>
      </w:r>
      <w:r w:rsidRPr="002620B2">
        <w:t>2015 (p4)</w:t>
      </w:r>
      <w:r w:rsidR="00831D62" w:rsidRPr="002620B2">
        <w:t xml:space="preserve"> &amp; GN 1601 in </w:t>
      </w:r>
      <w:r w:rsidR="00831D62" w:rsidRPr="002620B2">
        <w:rPr>
          <w:i/>
        </w:rPr>
        <w:t>GG</w:t>
      </w:r>
      <w:r w:rsidR="00831D62" w:rsidRPr="002620B2">
        <w:t> 39366 of 6 November 2015 (p7))</w:t>
      </w:r>
    </w:p>
    <w:p w14:paraId="53F22529" w14:textId="4EF43233" w:rsidR="00D4704D" w:rsidRPr="002620B2" w:rsidRDefault="00D4704D" w:rsidP="00D4704D">
      <w:pPr>
        <w:pStyle w:val="LegText"/>
      </w:pPr>
      <w:r w:rsidRPr="002620B2">
        <w:t xml:space="preserve">Proposed regulations regarding fees payable to presiding officers, medical assessors, employer and employee assessors, interpreters and members of the Compensation Board published for comment (GN 1050 in </w:t>
      </w:r>
      <w:r w:rsidRPr="002620B2">
        <w:rPr>
          <w:i/>
        </w:rPr>
        <w:t>GG</w:t>
      </w:r>
      <w:r w:rsidRPr="002620B2">
        <w:t xml:space="preserve"> 3935</w:t>
      </w:r>
      <w:r w:rsidR="005049C4" w:rsidRPr="002620B2">
        <w:t>4</w:t>
      </w:r>
      <w:r w:rsidRPr="002620B2">
        <w:t xml:space="preserve"> of </w:t>
      </w:r>
      <w:r w:rsidR="00090886" w:rsidRPr="002620B2">
        <w:t xml:space="preserve">2 November </w:t>
      </w:r>
      <w:r w:rsidRPr="002620B2">
        <w:t>2015 (p7)</w:t>
      </w:r>
      <w:r w:rsidR="005049C4" w:rsidRPr="002620B2">
        <w:t xml:space="preserve"> &amp; GN 1060 in </w:t>
      </w:r>
      <w:r w:rsidR="005049C4" w:rsidRPr="002620B2">
        <w:rPr>
          <w:i/>
        </w:rPr>
        <w:t>GG</w:t>
      </w:r>
      <w:r w:rsidR="005049C4" w:rsidRPr="002620B2">
        <w:t xml:space="preserve"> 39366 of 6 November 2015 (p4))</w:t>
      </w:r>
    </w:p>
    <w:p w14:paraId="7B8487AA" w14:textId="77777777" w:rsidR="00BD4657" w:rsidRPr="002620B2" w:rsidRDefault="00BD4657" w:rsidP="00BD4657">
      <w:pPr>
        <w:pStyle w:val="LegHeadBold"/>
        <w:keepNext/>
      </w:pPr>
      <w:r w:rsidRPr="002620B2">
        <w:t>LABOUR RELATIONS ACT 66 OF 1995</w:t>
      </w:r>
    </w:p>
    <w:p w14:paraId="3A701C64" w14:textId="35BD10A7" w:rsidR="00BD4657" w:rsidRPr="002620B2" w:rsidRDefault="002A1B89" w:rsidP="007B7A5E">
      <w:pPr>
        <w:pStyle w:val="LegText"/>
      </w:pPr>
      <w:r w:rsidRPr="002620B2">
        <w:t xml:space="preserve">List of private agencies accredited by the CCMA for conciliation and/or arbitration and/or inquiry by arbitrator for the period 1 October 2015 to 31 March 2016 published </w:t>
      </w:r>
      <w:r w:rsidRPr="002620B2">
        <w:br/>
        <w:t xml:space="preserve">(GenN 1052 in </w:t>
      </w:r>
      <w:r w:rsidRPr="002620B2">
        <w:rPr>
          <w:i/>
        </w:rPr>
        <w:t>GG</w:t>
      </w:r>
      <w:r w:rsidRPr="002620B2">
        <w:t xml:space="preserve"> 39359 of 3 November 2015) (p4) </w:t>
      </w:r>
    </w:p>
    <w:p w14:paraId="3D7E1E61" w14:textId="77777777" w:rsidR="005049C4" w:rsidRPr="002620B2" w:rsidRDefault="005049C4" w:rsidP="005049C4">
      <w:pPr>
        <w:pStyle w:val="LegHeadBold"/>
        <w:keepNext/>
      </w:pPr>
      <w:r w:rsidRPr="002620B2">
        <w:t>CONSTITUTION OF THE REPUBLIC OF SOUTH AFRICA, 1996</w:t>
      </w:r>
    </w:p>
    <w:p w14:paraId="4948284D" w14:textId="2F0A3385" w:rsidR="005049C4" w:rsidRPr="002620B2" w:rsidRDefault="005049C4" w:rsidP="005049C4">
      <w:pPr>
        <w:pStyle w:val="LegText"/>
      </w:pPr>
      <w:r w:rsidRPr="002620B2">
        <w:t xml:space="preserve">Proposed rationalisation of magisterial districts for the Limpopo and Mpumalanga Provinces published for comment (GN 1059 in </w:t>
      </w:r>
      <w:r w:rsidRPr="002620B2">
        <w:rPr>
          <w:i/>
        </w:rPr>
        <w:t>GG</w:t>
      </w:r>
      <w:r w:rsidRPr="002620B2">
        <w:t xml:space="preserve"> 39365 of 5 November 2015) (p4)</w:t>
      </w:r>
    </w:p>
    <w:p w14:paraId="2FFFB490" w14:textId="77777777" w:rsidR="006941EE" w:rsidRPr="002620B2" w:rsidRDefault="006941EE" w:rsidP="006941EE">
      <w:pPr>
        <w:pStyle w:val="LegHeadBold"/>
        <w:keepNext/>
      </w:pPr>
      <w:r w:rsidRPr="002620B2">
        <w:t>MARKETING OF AGRICULTURAL PRODUCTS ACT 47 OF 1996</w:t>
      </w:r>
    </w:p>
    <w:p w14:paraId="718379C7" w14:textId="639E34F5" w:rsidR="006941EE" w:rsidRPr="002620B2" w:rsidRDefault="006941EE" w:rsidP="006941EE">
      <w:pPr>
        <w:pStyle w:val="LegText"/>
      </w:pPr>
      <w:r w:rsidRPr="002620B2">
        <w:t xml:space="preserve">Establishment of statutory measure and determination of levies on peaches and nectarines published (GN R601 in </w:t>
      </w:r>
      <w:r w:rsidRPr="002620B2">
        <w:rPr>
          <w:i/>
        </w:rPr>
        <w:t>GG</w:t>
      </w:r>
      <w:r w:rsidRPr="002620B2">
        <w:t xml:space="preserve"> 39375 of 6 November 2015) (p7)</w:t>
      </w:r>
    </w:p>
    <w:p w14:paraId="6EB9E9B6" w14:textId="49554010" w:rsidR="006941EE" w:rsidRPr="002620B2" w:rsidRDefault="006941EE" w:rsidP="006941EE">
      <w:pPr>
        <w:pStyle w:val="LegText"/>
      </w:pPr>
      <w:r w:rsidRPr="002620B2">
        <w:t xml:space="preserve">Establishment of statutory measure and determination of levies on apples published </w:t>
      </w:r>
      <w:r w:rsidRPr="002620B2">
        <w:br/>
        <w:t xml:space="preserve">(GN R602 in </w:t>
      </w:r>
      <w:r w:rsidRPr="002620B2">
        <w:rPr>
          <w:i/>
        </w:rPr>
        <w:t>GG</w:t>
      </w:r>
      <w:r w:rsidRPr="002620B2">
        <w:t xml:space="preserve"> 39375 of 6 November 2015) (p10)</w:t>
      </w:r>
    </w:p>
    <w:p w14:paraId="33A78969" w14:textId="66878EA3" w:rsidR="006941EE" w:rsidRPr="002620B2" w:rsidRDefault="006941EE" w:rsidP="006941EE">
      <w:pPr>
        <w:pStyle w:val="LegText"/>
      </w:pPr>
      <w:r w:rsidRPr="002620B2">
        <w:t xml:space="preserve">Establishment of statutory measure and determination of levies on plums published </w:t>
      </w:r>
      <w:r w:rsidRPr="002620B2">
        <w:br/>
        <w:t xml:space="preserve">(GN R603 in </w:t>
      </w:r>
      <w:r w:rsidRPr="002620B2">
        <w:rPr>
          <w:i/>
        </w:rPr>
        <w:t>GG</w:t>
      </w:r>
      <w:r w:rsidRPr="002620B2">
        <w:t xml:space="preserve"> 39375 of 6 November 2015) (p14)</w:t>
      </w:r>
    </w:p>
    <w:p w14:paraId="05107183" w14:textId="7977E179" w:rsidR="006941EE" w:rsidRPr="002620B2" w:rsidRDefault="006941EE" w:rsidP="006941EE">
      <w:pPr>
        <w:pStyle w:val="LegText"/>
      </w:pPr>
      <w:r w:rsidRPr="002620B2">
        <w:t xml:space="preserve">Establishment of statutory measure and determination of levies on apricots published </w:t>
      </w:r>
      <w:r w:rsidRPr="002620B2">
        <w:br/>
        <w:t xml:space="preserve">(GN R604 in </w:t>
      </w:r>
      <w:r w:rsidRPr="002620B2">
        <w:rPr>
          <w:i/>
        </w:rPr>
        <w:t>GG</w:t>
      </w:r>
      <w:r w:rsidRPr="002620B2">
        <w:t xml:space="preserve"> 39375 of 6 November 2015) (p17)</w:t>
      </w:r>
    </w:p>
    <w:p w14:paraId="7E069813" w14:textId="50D4FF0A" w:rsidR="006941EE" w:rsidRPr="002620B2" w:rsidRDefault="006941EE" w:rsidP="006941EE">
      <w:pPr>
        <w:pStyle w:val="LegText"/>
      </w:pPr>
      <w:r w:rsidRPr="002620B2">
        <w:t xml:space="preserve">Establishment of statutory measure: records and returns relating to trees as well as production and marketing information of plums, nectarines, peaches, apricots, apples and pears published </w:t>
      </w:r>
      <w:r w:rsidRPr="002620B2">
        <w:br/>
        <w:t xml:space="preserve">(GN R605 in </w:t>
      </w:r>
      <w:r w:rsidRPr="002620B2">
        <w:rPr>
          <w:i/>
        </w:rPr>
        <w:t>GG</w:t>
      </w:r>
      <w:r w:rsidRPr="002620B2">
        <w:t xml:space="preserve"> 39375 of 6 November 2015) (p20)</w:t>
      </w:r>
    </w:p>
    <w:p w14:paraId="0263EF32" w14:textId="5A6C1C19" w:rsidR="006941EE" w:rsidRPr="002620B2" w:rsidRDefault="006941EE" w:rsidP="006941EE">
      <w:pPr>
        <w:pStyle w:val="LegText"/>
      </w:pPr>
      <w:r w:rsidRPr="002620B2">
        <w:t xml:space="preserve">Establishment of statutory measure and determination of levies on pears published </w:t>
      </w:r>
      <w:r w:rsidRPr="002620B2">
        <w:br/>
        <w:t xml:space="preserve">(GN R606 in </w:t>
      </w:r>
      <w:r w:rsidRPr="002620B2">
        <w:rPr>
          <w:i/>
        </w:rPr>
        <w:t>GG</w:t>
      </w:r>
      <w:r w:rsidRPr="002620B2">
        <w:t xml:space="preserve"> 39375 of 6 November 2015) (p24)</w:t>
      </w:r>
    </w:p>
    <w:p w14:paraId="12DD3528" w14:textId="1999EEFD" w:rsidR="006941EE" w:rsidRPr="002620B2" w:rsidRDefault="006941EE" w:rsidP="006941EE">
      <w:pPr>
        <w:pStyle w:val="LegText"/>
      </w:pPr>
      <w:r w:rsidRPr="002620B2">
        <w:lastRenderedPageBreak/>
        <w:t xml:space="preserve">Establishment of statutory measure: registration of producers, exporters, importers, municipal markets and traders of plums, peaches, nectarines, apricots, apples and pears and processors of apples published (GN R607 in </w:t>
      </w:r>
      <w:r w:rsidRPr="002620B2">
        <w:rPr>
          <w:i/>
        </w:rPr>
        <w:t>GG</w:t>
      </w:r>
      <w:r w:rsidRPr="002620B2">
        <w:t xml:space="preserve"> 39375 of 6 November 2015) (p28)</w:t>
      </w:r>
    </w:p>
    <w:p w14:paraId="508ACED1" w14:textId="7F6702C0" w:rsidR="006941EE" w:rsidRPr="002620B2" w:rsidRDefault="006941EE" w:rsidP="006941EE">
      <w:pPr>
        <w:pStyle w:val="LegText"/>
      </w:pPr>
      <w:r w:rsidRPr="002620B2">
        <w:t xml:space="preserve">Establishment of statutory measure and determination of guideline prices: levies relating to pecan nuts and pecan nut products published </w:t>
      </w:r>
      <w:r w:rsidR="00E61B67" w:rsidRPr="002620B2">
        <w:t xml:space="preserve">with effect from 1 March 2016 </w:t>
      </w:r>
      <w:r w:rsidRPr="002620B2">
        <w:br/>
        <w:t xml:space="preserve">(GN R608 in </w:t>
      </w:r>
      <w:r w:rsidRPr="002620B2">
        <w:rPr>
          <w:i/>
        </w:rPr>
        <w:t>GG</w:t>
      </w:r>
      <w:r w:rsidRPr="002620B2">
        <w:t xml:space="preserve"> 39375 of 6 November 2015) (p32)</w:t>
      </w:r>
    </w:p>
    <w:p w14:paraId="59DF37A9" w14:textId="4957C4CA" w:rsidR="006941EE" w:rsidRPr="002620B2" w:rsidRDefault="006941EE" w:rsidP="006941EE">
      <w:pPr>
        <w:pStyle w:val="LegText"/>
      </w:pPr>
      <w:r w:rsidRPr="002620B2">
        <w:t xml:space="preserve">Establishment of statutory measure: records and returns relating to pecan nut trees as well as domestic production, processing, imports and exports of pecan nuts and pecan nut products published with effect from 1 March 2016 (GN R609 in </w:t>
      </w:r>
      <w:r w:rsidRPr="002620B2">
        <w:rPr>
          <w:i/>
        </w:rPr>
        <w:t>GG</w:t>
      </w:r>
      <w:r w:rsidRPr="002620B2">
        <w:t xml:space="preserve"> 39375 of 6 November 2015) (p40)</w:t>
      </w:r>
    </w:p>
    <w:p w14:paraId="7C00A7CC" w14:textId="0A9A5D17" w:rsidR="006941EE" w:rsidRPr="002620B2" w:rsidRDefault="006941EE" w:rsidP="006941EE">
      <w:pPr>
        <w:pStyle w:val="LegText"/>
      </w:pPr>
      <w:r w:rsidRPr="002620B2">
        <w:t xml:space="preserve">Establishment of statutory measure: registration of producers, processors, importers and exporters of pecan nuts and pecan nut products published </w:t>
      </w:r>
      <w:r w:rsidR="00B03507" w:rsidRPr="002620B2">
        <w:t xml:space="preserve">with effect from 1 March 2016 </w:t>
      </w:r>
      <w:r w:rsidR="00B03507" w:rsidRPr="002620B2">
        <w:br/>
        <w:t xml:space="preserve">(GN R610 in </w:t>
      </w:r>
      <w:r w:rsidR="00B03507" w:rsidRPr="002620B2">
        <w:rPr>
          <w:i/>
        </w:rPr>
        <w:t>GG</w:t>
      </w:r>
      <w:r w:rsidR="00B03507" w:rsidRPr="002620B2">
        <w:t xml:space="preserve"> 39375 of 6 November 2015) (p48)</w:t>
      </w:r>
    </w:p>
    <w:p w14:paraId="3B3CC71B" w14:textId="77777777" w:rsidR="00F63CF5" w:rsidRPr="002620B2" w:rsidRDefault="00F63CF5" w:rsidP="00F63CF5">
      <w:pPr>
        <w:pStyle w:val="LegHeadBold"/>
        <w:keepNext/>
      </w:pPr>
      <w:r w:rsidRPr="002620B2">
        <w:t>FILMS AND PUBLICATIONS ACT 65 OF 1996</w:t>
      </w:r>
    </w:p>
    <w:p w14:paraId="25AF227D" w14:textId="0936B961" w:rsidR="00F63CF5" w:rsidRPr="002620B2" w:rsidRDefault="00F63CF5" w:rsidP="00F63CF5">
      <w:pPr>
        <w:pStyle w:val="LegText"/>
      </w:pPr>
      <w:r w:rsidRPr="002620B2">
        <w:t xml:space="preserve">Fee tariffs for the classification, registration, annual renewal and on-line distribution of media content of the Film and Publications Board published with effect from 9 November 2015 and </w:t>
      </w:r>
      <w:r w:rsidR="00801B76" w:rsidRPr="002620B2">
        <w:t>GN </w:t>
      </w:r>
      <w:r w:rsidRPr="002620B2">
        <w:t xml:space="preserve">253 in </w:t>
      </w:r>
      <w:r w:rsidRPr="002620B2">
        <w:rPr>
          <w:i/>
        </w:rPr>
        <w:t>GG</w:t>
      </w:r>
      <w:r w:rsidRPr="002620B2">
        <w:t xml:space="preserve"> 37531 of 7 April 2014 replaced (GN 1072 in </w:t>
      </w:r>
      <w:r w:rsidRPr="002620B2">
        <w:rPr>
          <w:i/>
        </w:rPr>
        <w:t>GG</w:t>
      </w:r>
      <w:r w:rsidRPr="002620B2">
        <w:t xml:space="preserve"> 39379 of 6 November 2015) (p31)</w:t>
      </w:r>
    </w:p>
    <w:p w14:paraId="6215A885" w14:textId="77777777" w:rsidR="00F63CF5" w:rsidRPr="002620B2" w:rsidRDefault="00F63CF5" w:rsidP="00F63CF5">
      <w:pPr>
        <w:pStyle w:val="LegHeadBold"/>
        <w:keepNext/>
      </w:pPr>
      <w:r w:rsidRPr="002620B2">
        <w:t>NATIONAL FORESTS ACT 84 OF 1998</w:t>
      </w:r>
    </w:p>
    <w:p w14:paraId="73EECF7A" w14:textId="77777777" w:rsidR="00F63CF5" w:rsidRPr="002620B2" w:rsidRDefault="00F63CF5" w:rsidP="00F63CF5">
      <w:pPr>
        <w:pStyle w:val="LegText"/>
      </w:pPr>
      <w:r w:rsidRPr="002620B2">
        <w:t xml:space="preserve">Draft South African Criteria, Indicators and Standards for Sustainable Forest Management, 2015 published for comment (GN 1066 in </w:t>
      </w:r>
      <w:r w:rsidRPr="002620B2">
        <w:rPr>
          <w:i/>
        </w:rPr>
        <w:t>GG</w:t>
      </w:r>
      <w:r w:rsidRPr="002620B2">
        <w:t xml:space="preserve"> 39379 of 6 November 2015) (p13)</w:t>
      </w:r>
    </w:p>
    <w:p w14:paraId="0CA03448" w14:textId="77777777" w:rsidR="00191DB9" w:rsidRPr="002620B2" w:rsidRDefault="00191DB9" w:rsidP="00191DB9">
      <w:pPr>
        <w:pStyle w:val="LegText"/>
      </w:pPr>
      <w:r w:rsidRPr="002620B2">
        <w:t xml:space="preserve">Declaration of particular trees and particular groups of trees as 'Champion Trees' published </w:t>
      </w:r>
      <w:r w:rsidRPr="002620B2">
        <w:br/>
        <w:t xml:space="preserve">(GenN 1056 in </w:t>
      </w:r>
      <w:r w:rsidRPr="002620B2">
        <w:rPr>
          <w:i/>
        </w:rPr>
        <w:t>GG</w:t>
      </w:r>
      <w:r w:rsidRPr="002620B2">
        <w:t xml:space="preserve"> 39379 of 6 November 2015) (p112)</w:t>
      </w:r>
    </w:p>
    <w:p w14:paraId="1302E695" w14:textId="77777777" w:rsidR="00191DB9" w:rsidRPr="002620B2" w:rsidRDefault="00191DB9" w:rsidP="00191DB9">
      <w:pPr>
        <w:pStyle w:val="LegHeadBold"/>
        <w:keepNext/>
      </w:pPr>
      <w:r w:rsidRPr="002620B2">
        <w:t>PROMOTION OF ACCESS TO INFORMATION ACT 2 OF 2000</w:t>
      </w:r>
    </w:p>
    <w:p w14:paraId="7154AEB4" w14:textId="77777777" w:rsidR="00191DB9" w:rsidRPr="002620B2" w:rsidRDefault="00191DB9" w:rsidP="00191DB9">
      <w:pPr>
        <w:pStyle w:val="LegText"/>
      </w:pPr>
      <w:r w:rsidRPr="002620B2">
        <w:t xml:space="preserve">Description submitted in terms of s. 15 (1) by the Department of Co-operative Governance </w:t>
      </w:r>
      <w:r w:rsidRPr="002620B2">
        <w:br/>
        <w:t xml:space="preserve">(GN 1078 in </w:t>
      </w:r>
      <w:r w:rsidRPr="002620B2">
        <w:rPr>
          <w:i/>
        </w:rPr>
        <w:t>GG</w:t>
      </w:r>
      <w:r w:rsidRPr="002620B2">
        <w:t xml:space="preserve"> 39379 of 6 November 2015) (p83)</w:t>
      </w:r>
    </w:p>
    <w:p w14:paraId="28ED74BB" w14:textId="77777777" w:rsidR="00191DB9" w:rsidRPr="002620B2" w:rsidRDefault="00191DB9" w:rsidP="00191DB9">
      <w:pPr>
        <w:pStyle w:val="LegHeadBold"/>
        <w:keepNext/>
      </w:pPr>
      <w:r w:rsidRPr="002620B2">
        <w:t>DIPLOMATIC IMMUNITIES AND PRIVILEGES ACT 37 OF 2001</w:t>
      </w:r>
    </w:p>
    <w:p w14:paraId="38A3FB02" w14:textId="77777777" w:rsidR="00191DB9" w:rsidRPr="002620B2" w:rsidRDefault="00191DB9" w:rsidP="00191DB9">
      <w:pPr>
        <w:pStyle w:val="LegText"/>
      </w:pPr>
      <w:r w:rsidRPr="002620B2">
        <w:t xml:space="preserve">Notice of the recognition of and the conferring on the Organisation for the Prohibition of Chemical Weapons (OPCW) of certain immunities and privileges published </w:t>
      </w:r>
      <w:r w:rsidRPr="002620B2">
        <w:br/>
        <w:t xml:space="preserve">(GN 1079 in </w:t>
      </w:r>
      <w:r w:rsidRPr="002620B2">
        <w:rPr>
          <w:i/>
        </w:rPr>
        <w:t>GG</w:t>
      </w:r>
      <w:r w:rsidRPr="002620B2">
        <w:t xml:space="preserve"> 39379 of 6 November 2015) (p93)</w:t>
      </w:r>
    </w:p>
    <w:p w14:paraId="559B5E97" w14:textId="458A8E14" w:rsidR="00CC70A4" w:rsidRPr="002620B2" w:rsidRDefault="00CC70A4" w:rsidP="006941EE">
      <w:pPr>
        <w:pStyle w:val="LegHeadBold"/>
        <w:keepNext/>
      </w:pPr>
      <w:r w:rsidRPr="002620B2">
        <w:t>BROAD-BASED BLACK ECONOMIC EMPOWERMENT ACT 53 OF 2003</w:t>
      </w:r>
    </w:p>
    <w:p w14:paraId="4F9FC547" w14:textId="0B2CC23F" w:rsidR="007B6A57" w:rsidRPr="002620B2" w:rsidRDefault="000D57C2" w:rsidP="00CC70A4">
      <w:pPr>
        <w:pStyle w:val="LegText"/>
      </w:pPr>
      <w:r w:rsidRPr="002620B2">
        <w:t>Amended B-BBEE Verification Manual</w:t>
      </w:r>
      <w:r w:rsidR="007B6A57" w:rsidRPr="002620B2">
        <w:t xml:space="preserve"> published </w:t>
      </w:r>
      <w:r w:rsidRPr="002620B2">
        <w:t xml:space="preserve">for comment </w:t>
      </w:r>
      <w:r w:rsidR="007B6A57" w:rsidRPr="002620B2">
        <w:br/>
        <w:t>(GenN 10</w:t>
      </w:r>
      <w:r w:rsidRPr="002620B2">
        <w:t>55</w:t>
      </w:r>
      <w:r w:rsidR="007B6A57" w:rsidRPr="002620B2">
        <w:t xml:space="preserve"> in </w:t>
      </w:r>
      <w:r w:rsidR="007B6A57" w:rsidRPr="002620B2">
        <w:rPr>
          <w:i/>
        </w:rPr>
        <w:t>GG</w:t>
      </w:r>
      <w:r w:rsidR="007B6A57" w:rsidRPr="002620B2">
        <w:t xml:space="preserve"> 393</w:t>
      </w:r>
      <w:r w:rsidRPr="002620B2">
        <w:t>78</w:t>
      </w:r>
      <w:r w:rsidR="007B6A57" w:rsidRPr="002620B2">
        <w:t xml:space="preserve"> of </w:t>
      </w:r>
      <w:r w:rsidRPr="002620B2">
        <w:t>6</w:t>
      </w:r>
      <w:r w:rsidR="007B6A57" w:rsidRPr="002620B2">
        <w:t xml:space="preserve"> </w:t>
      </w:r>
      <w:r w:rsidRPr="002620B2">
        <w:t>November</w:t>
      </w:r>
      <w:r w:rsidR="007B6A57" w:rsidRPr="002620B2">
        <w:t xml:space="preserve"> 2015) (p4)</w:t>
      </w:r>
    </w:p>
    <w:p w14:paraId="7430D5FB" w14:textId="77777777" w:rsidR="00F63CF5" w:rsidRPr="002620B2" w:rsidRDefault="00F63CF5" w:rsidP="00F63CF5">
      <w:pPr>
        <w:pStyle w:val="LegHeadBold"/>
        <w:keepNext/>
      </w:pPr>
      <w:r w:rsidRPr="002620B2">
        <w:t>NATIONAL ENVIRONMENTAL MANAGEMENT: PROTECTED AREAS ACT 57 OF 2003</w:t>
      </w:r>
    </w:p>
    <w:p w14:paraId="31DAF3EC" w14:textId="13727277" w:rsidR="00F63CF5" w:rsidRPr="002620B2" w:rsidRDefault="00F63CF5" w:rsidP="00F63CF5">
      <w:pPr>
        <w:pStyle w:val="LegText"/>
      </w:pPr>
      <w:r w:rsidRPr="002620B2">
        <w:t xml:space="preserve">Declaration of the Dwesa-Cwebe Marine Protected Area in terms of s. 22A published and existing Dwesa-Cwebe Marine Protected Area declared in stipulation 2 (7) of GN R1429 in </w:t>
      </w:r>
      <w:r w:rsidRPr="002620B2">
        <w:rPr>
          <w:i/>
        </w:rPr>
        <w:t>GG</w:t>
      </w:r>
      <w:r w:rsidRPr="002620B2">
        <w:t xml:space="preserve"> 21948 of 29 December 2000 withdrawn with effect from 1 December 2015 </w:t>
      </w:r>
      <w:r w:rsidRPr="002620B2">
        <w:br/>
        <w:t xml:space="preserve">(GN 1073 in </w:t>
      </w:r>
      <w:r w:rsidRPr="002620B2">
        <w:rPr>
          <w:i/>
        </w:rPr>
        <w:t>GG</w:t>
      </w:r>
      <w:r w:rsidRPr="002620B2">
        <w:t xml:space="preserve"> 39379 of 6 November </w:t>
      </w:r>
      <w:r w:rsidR="00487131" w:rsidRPr="002620B2">
        <w:t>2015</w:t>
      </w:r>
      <w:r w:rsidRPr="002620B2">
        <w:t>) (p35)</w:t>
      </w:r>
    </w:p>
    <w:p w14:paraId="4DCF3611" w14:textId="289E09DC" w:rsidR="00F63CF5" w:rsidRPr="002620B2" w:rsidRDefault="00F63CF5" w:rsidP="00F63CF5">
      <w:pPr>
        <w:pStyle w:val="LegText"/>
      </w:pPr>
      <w:r w:rsidRPr="002620B2">
        <w:t xml:space="preserve">Dwesa-Cwebe Marine Protected Area Regulations published with effect from 1 December 2015 (GN 1074 in </w:t>
      </w:r>
      <w:r w:rsidRPr="002620B2">
        <w:rPr>
          <w:i/>
        </w:rPr>
        <w:t>GG</w:t>
      </w:r>
      <w:r w:rsidRPr="002620B2">
        <w:t xml:space="preserve"> 39379 of 6 November </w:t>
      </w:r>
      <w:r w:rsidR="00487131" w:rsidRPr="002620B2">
        <w:t>2015</w:t>
      </w:r>
      <w:r w:rsidRPr="002620B2">
        <w:t>) (p40)</w:t>
      </w:r>
    </w:p>
    <w:p w14:paraId="7838B1DA" w14:textId="37CC64B9" w:rsidR="002A1B89" w:rsidRPr="002620B2" w:rsidRDefault="002A1B89" w:rsidP="00F63CF5">
      <w:pPr>
        <w:pStyle w:val="LegHeadBold"/>
        <w:keepNext/>
      </w:pPr>
      <w:r w:rsidRPr="002620B2">
        <w:t>NURSING ACT 33 OF 2005</w:t>
      </w:r>
    </w:p>
    <w:p w14:paraId="0F090108" w14:textId="1714220F" w:rsidR="002A1B89" w:rsidRPr="002620B2" w:rsidRDefault="002A1B89" w:rsidP="002A1B89">
      <w:pPr>
        <w:pStyle w:val="LegText"/>
      </w:pPr>
      <w:r w:rsidRPr="002620B2">
        <w:t xml:space="preserve">Notice regarding fees payable to the Council in terms of the regulations regarding fees and fines payable to the South African Nursing Council published with effect from 1 January 2016 </w:t>
      </w:r>
      <w:r w:rsidRPr="002620B2">
        <w:br/>
        <w:t xml:space="preserve">(GN R1053 in </w:t>
      </w:r>
      <w:r w:rsidRPr="002620B2">
        <w:rPr>
          <w:i/>
        </w:rPr>
        <w:t>GG</w:t>
      </w:r>
      <w:r w:rsidRPr="002620B2">
        <w:t xml:space="preserve"> 39360 of 3 November 2015) (p4)</w:t>
      </w:r>
    </w:p>
    <w:p w14:paraId="6A740CB8" w14:textId="77777777" w:rsidR="00191DB9" w:rsidRPr="002620B2" w:rsidRDefault="00191DB9" w:rsidP="00191DB9">
      <w:pPr>
        <w:pStyle w:val="LegHeadBold"/>
        <w:keepNext/>
      </w:pPr>
      <w:r w:rsidRPr="002620B2">
        <w:lastRenderedPageBreak/>
        <w:t>NATIONAL CREDIT ACT 34 OF 2005</w:t>
      </w:r>
    </w:p>
    <w:p w14:paraId="0118DD98" w14:textId="77777777" w:rsidR="00191DB9" w:rsidRPr="002620B2" w:rsidRDefault="00191DB9" w:rsidP="00191DB9">
      <w:pPr>
        <w:pStyle w:val="LegText"/>
      </w:pPr>
      <w:r w:rsidRPr="002620B2">
        <w:t xml:space="preserve">Regulations on the review of limitations on fees and interest rates, 2015 published with effect from six months after the date of publication </w:t>
      </w:r>
      <w:r w:rsidRPr="002620B2">
        <w:br/>
        <w:t xml:space="preserve">(GN 1080 in </w:t>
      </w:r>
      <w:r w:rsidRPr="002620B2">
        <w:rPr>
          <w:i/>
        </w:rPr>
        <w:t>GG</w:t>
      </w:r>
      <w:r w:rsidRPr="002620B2">
        <w:t xml:space="preserve"> 39379 of 6 November 2015) (p106)</w:t>
      </w:r>
    </w:p>
    <w:p w14:paraId="20A98CAB" w14:textId="77777777" w:rsidR="007E6C51" w:rsidRPr="002620B2" w:rsidRDefault="007E6C51" w:rsidP="007E6C51">
      <w:pPr>
        <w:pStyle w:val="LegHeadBold"/>
        <w:keepNext/>
      </w:pPr>
      <w:r w:rsidRPr="002620B2">
        <w:t>ELECTRONIC COMMUNICATIONS ACT 36 OF 2005</w:t>
      </w:r>
    </w:p>
    <w:p w14:paraId="54634E64" w14:textId="4034470A" w:rsidR="007E6C51" w:rsidRPr="002620B2" w:rsidRDefault="007E6C51" w:rsidP="007E6C51">
      <w:pPr>
        <w:pStyle w:val="LegText"/>
      </w:pPr>
      <w:r w:rsidRPr="002620B2">
        <w:t xml:space="preserve">Approval of applications for transfer of licences from Westside Trading 163 (Pty) Ltd to SAAB Grindtek Technologies (Pty) Ltd published (GenN 1049 in </w:t>
      </w:r>
      <w:r w:rsidRPr="002620B2">
        <w:rPr>
          <w:i/>
        </w:rPr>
        <w:t>GG</w:t>
      </w:r>
      <w:r w:rsidRPr="002620B2">
        <w:t xml:space="preserve"> 39355 of 2 November 2015) (p4)</w:t>
      </w:r>
    </w:p>
    <w:p w14:paraId="61FF9D59" w14:textId="797601EB" w:rsidR="00813C91" w:rsidRPr="002620B2" w:rsidRDefault="00813C91" w:rsidP="007E6C51">
      <w:pPr>
        <w:pStyle w:val="LegText"/>
      </w:pPr>
      <w:r w:rsidRPr="002620B2">
        <w:t xml:space="preserve">Approval of applications </w:t>
      </w:r>
      <w:r w:rsidR="007E6C51" w:rsidRPr="002620B2">
        <w:t>for transfer of licences from Data Mobility Technology Solutions (Pty) Ltd to New World Order Media (Pty) Ltd</w:t>
      </w:r>
      <w:r w:rsidRPr="002620B2">
        <w:t xml:space="preserve"> published </w:t>
      </w:r>
      <w:r w:rsidR="00EE5542" w:rsidRPr="002620B2">
        <w:br/>
      </w:r>
      <w:r w:rsidRPr="002620B2">
        <w:t xml:space="preserve">(GenN 1050 in </w:t>
      </w:r>
      <w:r w:rsidRPr="002620B2">
        <w:rPr>
          <w:i/>
        </w:rPr>
        <w:t>GG</w:t>
      </w:r>
      <w:r w:rsidRPr="002620B2">
        <w:t xml:space="preserve"> 39355 of 2 November 2015) (p5)</w:t>
      </w:r>
    </w:p>
    <w:p w14:paraId="6DDCD240" w14:textId="6A0ABCEC" w:rsidR="007E6C51" w:rsidRPr="002620B2" w:rsidRDefault="00813C91" w:rsidP="007E6C51">
      <w:pPr>
        <w:pStyle w:val="LegText"/>
      </w:pPr>
      <w:r w:rsidRPr="002620B2">
        <w:t xml:space="preserve">Approval of applications </w:t>
      </w:r>
      <w:r w:rsidR="007E6C51" w:rsidRPr="002620B2">
        <w:t>for transfer of licences from TIG Telecom CC to Itakane Trading 50 (Pty) Ltd</w:t>
      </w:r>
      <w:r w:rsidRPr="002620B2">
        <w:t xml:space="preserve"> published (GenN 1051 in </w:t>
      </w:r>
      <w:r w:rsidRPr="002620B2">
        <w:rPr>
          <w:i/>
        </w:rPr>
        <w:t>GG</w:t>
      </w:r>
      <w:r w:rsidRPr="002620B2">
        <w:t xml:space="preserve"> 39355 of 2 November 2015) (p6)</w:t>
      </w:r>
    </w:p>
    <w:p w14:paraId="58C4107C" w14:textId="74121EC5" w:rsidR="005A363A" w:rsidRPr="002620B2" w:rsidRDefault="005A363A" w:rsidP="007E6C51">
      <w:pPr>
        <w:pStyle w:val="LegText"/>
      </w:pPr>
      <w:r w:rsidRPr="002620B2">
        <w:t xml:space="preserve">Proposed policy direction to the Independent Communications Authority of South Africa on effective competition in broadband markets and the reduction of data costs published for comment (GN 1057 in </w:t>
      </w:r>
      <w:r w:rsidRPr="002620B2">
        <w:rPr>
          <w:i/>
        </w:rPr>
        <w:t>GG</w:t>
      </w:r>
      <w:r w:rsidRPr="002620B2">
        <w:t xml:space="preserve"> 39363 of 4 November 2015) (p4)</w:t>
      </w:r>
    </w:p>
    <w:p w14:paraId="6DC5C6A1" w14:textId="77777777" w:rsidR="00EE5542" w:rsidRPr="002620B2" w:rsidRDefault="00EE5542" w:rsidP="00EE5542">
      <w:pPr>
        <w:pStyle w:val="LegHeadBold"/>
        <w:keepNext/>
      </w:pPr>
      <w:r w:rsidRPr="002620B2">
        <w:t>TRADITIONAL HEALTH PRACTITIONERS ACT 22 OF 2007</w:t>
      </w:r>
    </w:p>
    <w:p w14:paraId="651D0D9A" w14:textId="0B4D0239" w:rsidR="00EE5542" w:rsidRPr="002620B2" w:rsidRDefault="00EE5542" w:rsidP="00EE5542">
      <w:pPr>
        <w:pStyle w:val="LegText"/>
      </w:pPr>
      <w:r w:rsidRPr="002620B2">
        <w:t xml:space="preserve">Proposed Traditional Health Practitioners Regulations, 2015 </w:t>
      </w:r>
      <w:r w:rsidR="00BD4657" w:rsidRPr="002620B2">
        <w:t xml:space="preserve">published for comment </w:t>
      </w:r>
      <w:r w:rsidR="00BD4657" w:rsidRPr="002620B2">
        <w:br/>
      </w:r>
      <w:r w:rsidRPr="002620B2">
        <w:t xml:space="preserve">(GN 1052 in </w:t>
      </w:r>
      <w:r w:rsidRPr="002620B2">
        <w:rPr>
          <w:i/>
        </w:rPr>
        <w:t>GG</w:t>
      </w:r>
      <w:r w:rsidRPr="002620B2">
        <w:t xml:space="preserve"> 39358 of 3 November 2015) (p6)</w:t>
      </w:r>
    </w:p>
    <w:p w14:paraId="00F9E014" w14:textId="77777777" w:rsidR="00B03507" w:rsidRPr="002620B2" w:rsidRDefault="00B03507" w:rsidP="005049C4">
      <w:pPr>
        <w:pStyle w:val="LegHeadBold"/>
        <w:keepNext/>
      </w:pPr>
      <w:r w:rsidRPr="002620B2">
        <w:t>MILITARY OMBUD ACT 4 OF 2012</w:t>
      </w:r>
    </w:p>
    <w:p w14:paraId="5AEB5CD9" w14:textId="77777777" w:rsidR="00B03507" w:rsidRPr="002620B2" w:rsidRDefault="00B03507" w:rsidP="00B03507">
      <w:pPr>
        <w:pStyle w:val="LegText"/>
      </w:pPr>
      <w:r w:rsidRPr="002620B2">
        <w:t xml:space="preserve">Military Ombud Complaints Regulations 2015 published </w:t>
      </w:r>
      <w:r w:rsidRPr="002620B2">
        <w:br/>
        <w:t xml:space="preserve">(GN R611 in </w:t>
      </w:r>
      <w:r w:rsidRPr="002620B2">
        <w:rPr>
          <w:i/>
        </w:rPr>
        <w:t>GG</w:t>
      </w:r>
      <w:r w:rsidRPr="002620B2">
        <w:t xml:space="preserve"> 39375 of 6 November 2015) (p56)</w:t>
      </w:r>
    </w:p>
    <w:p w14:paraId="1727618E" w14:textId="01808C53" w:rsidR="005049C4" w:rsidRPr="002620B2" w:rsidRDefault="005049C4" w:rsidP="00B03507">
      <w:pPr>
        <w:pStyle w:val="LegHeadBold"/>
        <w:keepNext/>
      </w:pPr>
      <w:r w:rsidRPr="002620B2">
        <w:t>USE OF OFFICIAL LANGUAGES ACT 12 OF 2012</w:t>
      </w:r>
    </w:p>
    <w:p w14:paraId="1E24BDA8" w14:textId="51CC8672" w:rsidR="005049C4" w:rsidRPr="002620B2" w:rsidRDefault="005049C4" w:rsidP="005049C4">
      <w:pPr>
        <w:pStyle w:val="LegText"/>
      </w:pPr>
      <w:r w:rsidRPr="002620B2">
        <w:t xml:space="preserve">Draft National School of Government Official Languages Policy published for comment and GN 793 in </w:t>
      </w:r>
      <w:r w:rsidRPr="002620B2">
        <w:rPr>
          <w:i/>
        </w:rPr>
        <w:t>GG</w:t>
      </w:r>
      <w:r w:rsidRPr="002620B2">
        <w:t xml:space="preserve"> 39162 of 2 September 2015 withdrawn </w:t>
      </w:r>
      <w:r w:rsidRPr="002620B2">
        <w:br/>
        <w:t xml:space="preserve">(GN 1058 in </w:t>
      </w:r>
      <w:r w:rsidRPr="002620B2">
        <w:rPr>
          <w:i/>
        </w:rPr>
        <w:t>GG</w:t>
      </w:r>
      <w:r w:rsidRPr="002620B2">
        <w:t xml:space="preserve"> 39364 of 4 November 2015) (p4)</w:t>
      </w:r>
    </w:p>
    <w:p w14:paraId="678A62C4" w14:textId="45E9DD6D" w:rsidR="009A5FEA" w:rsidRPr="002620B2" w:rsidRDefault="009A5FEA" w:rsidP="009A5FEA">
      <w:pPr>
        <w:pStyle w:val="LegText"/>
      </w:pPr>
      <w:r w:rsidRPr="002620B2">
        <w:t xml:space="preserve">Draft Department of Public Works Language Policy published for comment </w:t>
      </w:r>
      <w:r w:rsidRPr="002620B2">
        <w:br/>
        <w:t xml:space="preserve">(GN 1063 in </w:t>
      </w:r>
      <w:r w:rsidRPr="002620B2">
        <w:rPr>
          <w:i/>
        </w:rPr>
        <w:t>GG</w:t>
      </w:r>
      <w:r w:rsidRPr="002620B2">
        <w:t xml:space="preserve"> 39371 of 6 November 2015) (p4)</w:t>
      </w:r>
    </w:p>
    <w:p w14:paraId="1C000C39" w14:textId="77777777" w:rsidR="00F63CF5" w:rsidRPr="002620B2" w:rsidRDefault="00F63CF5" w:rsidP="00F63CF5">
      <w:pPr>
        <w:pStyle w:val="LegText"/>
      </w:pPr>
      <w:r w:rsidRPr="002620B2">
        <w:t>Notice of exemption from establishing a language unit of:</w:t>
      </w:r>
    </w:p>
    <w:p w14:paraId="48E1AAE4" w14:textId="77777777" w:rsidR="00F63CF5" w:rsidRPr="002620B2" w:rsidRDefault="00F63CF5" w:rsidP="00F63CF5">
      <w:pPr>
        <w:pStyle w:val="LegPara"/>
      </w:pPr>
      <w:r w:rsidRPr="002620B2">
        <w:tab/>
        <w:t>•</w:t>
      </w:r>
      <w:r w:rsidRPr="002620B2">
        <w:tab/>
        <w:t>Iziko Museums of South Africa</w:t>
      </w:r>
    </w:p>
    <w:p w14:paraId="1465D1E9" w14:textId="0F108E35" w:rsidR="00F63CF5" w:rsidRPr="002620B2" w:rsidRDefault="00F63CF5" w:rsidP="00F63CF5">
      <w:pPr>
        <w:pStyle w:val="LegPara"/>
      </w:pPr>
      <w:r w:rsidRPr="002620B2">
        <w:tab/>
        <w:t>•</w:t>
      </w:r>
      <w:r w:rsidRPr="002620B2">
        <w:tab/>
        <w:t>National Film and Video Foundation</w:t>
      </w:r>
    </w:p>
    <w:p w14:paraId="21328C65" w14:textId="454754A9" w:rsidR="00F63CF5" w:rsidRPr="002620B2" w:rsidRDefault="00F63CF5" w:rsidP="00F63CF5">
      <w:pPr>
        <w:pStyle w:val="LegPara"/>
      </w:pPr>
      <w:r w:rsidRPr="002620B2">
        <w:tab/>
        <w:t>•</w:t>
      </w:r>
      <w:r w:rsidRPr="002620B2">
        <w:tab/>
      </w:r>
      <w:r w:rsidR="00002D29" w:rsidRPr="002620B2">
        <w:t>National Library of South Africa</w:t>
      </w:r>
    </w:p>
    <w:p w14:paraId="2B40D3BD" w14:textId="5E398A5D" w:rsidR="00F63CF5" w:rsidRPr="002620B2" w:rsidRDefault="00F63CF5" w:rsidP="00F63CF5">
      <w:pPr>
        <w:pStyle w:val="LegPara"/>
      </w:pPr>
      <w:r w:rsidRPr="002620B2">
        <w:tab/>
        <w:t>•</w:t>
      </w:r>
      <w:r w:rsidRPr="002620B2">
        <w:tab/>
      </w:r>
      <w:r w:rsidR="00002D29" w:rsidRPr="002620B2">
        <w:t>Robben Island Museum</w:t>
      </w:r>
    </w:p>
    <w:p w14:paraId="7107B35A" w14:textId="77777777" w:rsidR="00F63CF5" w:rsidRPr="002620B2" w:rsidRDefault="00F63CF5" w:rsidP="00F63CF5">
      <w:pPr>
        <w:pStyle w:val="LegPara"/>
      </w:pPr>
      <w:r w:rsidRPr="002620B2">
        <w:t xml:space="preserve">published (GNs 1068-1071 in </w:t>
      </w:r>
      <w:r w:rsidRPr="002620B2">
        <w:rPr>
          <w:i/>
        </w:rPr>
        <w:t>GG</w:t>
      </w:r>
      <w:r w:rsidRPr="002620B2">
        <w:t xml:space="preserve"> 39379 of 6 November 2015) (pp 27, 28, 29 &amp; 30)</w:t>
      </w:r>
    </w:p>
    <w:p w14:paraId="4344AF9E" w14:textId="77777777" w:rsidR="003A33A0" w:rsidRPr="002620B2" w:rsidRDefault="003A33A0" w:rsidP="003A33A0">
      <w:pPr>
        <w:pStyle w:val="LegHeadBold"/>
        <w:keepNext/>
      </w:pPr>
      <w:r w:rsidRPr="002620B2">
        <w:t>BROAD-BASED BLACK ECONOMIC EMPOWERMENT AMENDMENT ACT 46 OF 2013</w:t>
      </w:r>
    </w:p>
    <w:p w14:paraId="3D121E22" w14:textId="41D0FEAA" w:rsidR="003A33A0" w:rsidRPr="002620B2" w:rsidRDefault="003A33A0" w:rsidP="003A33A0">
      <w:pPr>
        <w:pStyle w:val="LegText"/>
      </w:pPr>
      <w:r w:rsidRPr="002620B2">
        <w:t xml:space="preserve">Draft Amended Forest Sector Code published for comment </w:t>
      </w:r>
      <w:r w:rsidRPr="002620B2">
        <w:br/>
        <w:t xml:space="preserve">(GN 1064 in </w:t>
      </w:r>
      <w:r w:rsidRPr="002620B2">
        <w:rPr>
          <w:i/>
        </w:rPr>
        <w:t>GG</w:t>
      </w:r>
      <w:r w:rsidRPr="002620B2">
        <w:t xml:space="preserve"> 39368 of 6 November 2015) (p4)</w:t>
      </w:r>
    </w:p>
    <w:p w14:paraId="66FF6E64" w14:textId="77777777" w:rsidR="00191DB9" w:rsidRPr="002620B2" w:rsidRDefault="00191DB9" w:rsidP="00191DB9">
      <w:pPr>
        <w:pStyle w:val="LegHeadBold"/>
        <w:keepNext/>
      </w:pPr>
      <w:r w:rsidRPr="002620B2">
        <w:t>EMPLOYMENT SERVICES ACT 4 OF 2014</w:t>
      </w:r>
    </w:p>
    <w:p w14:paraId="703AF094" w14:textId="77777777" w:rsidR="00191DB9" w:rsidRDefault="00191DB9" w:rsidP="00191DB9">
      <w:pPr>
        <w:pStyle w:val="LegText"/>
      </w:pPr>
      <w:r w:rsidRPr="002620B2">
        <w:t xml:space="preserve">Notice of the Productivity SA Annual General Meeting published </w:t>
      </w:r>
      <w:r w:rsidRPr="002620B2">
        <w:br/>
        <w:t xml:space="preserve">(BN 245 in </w:t>
      </w:r>
      <w:r w:rsidRPr="002620B2">
        <w:rPr>
          <w:i/>
        </w:rPr>
        <w:t>GG</w:t>
      </w:r>
      <w:r w:rsidRPr="002620B2">
        <w:t xml:space="preserve"> 39379 of 6 November 2015) (p124)</w:t>
      </w:r>
    </w:p>
    <w:p w14:paraId="73438799" w14:textId="4C855338" w:rsidR="0064741C" w:rsidRPr="001E1C72" w:rsidRDefault="0064741C" w:rsidP="00822E97">
      <w:pPr>
        <w:pStyle w:val="LegHeadCenteredBold"/>
      </w:pPr>
      <w:r w:rsidRPr="001E1C72">
        <w:t>BILL</w:t>
      </w:r>
      <w:r w:rsidR="009731EE" w:rsidRPr="001E1C72">
        <w:t>S</w:t>
      </w:r>
    </w:p>
    <w:p w14:paraId="30E5AD34" w14:textId="5E098CD1" w:rsidR="001E1C72" w:rsidRDefault="001E1C72" w:rsidP="00FD7B69">
      <w:pPr>
        <w:pStyle w:val="LegText"/>
      </w:pPr>
      <w:r w:rsidRPr="001E1C72">
        <w:t xml:space="preserve">Local Government: Municipal Electoral Amendment Bill, 2015 </w:t>
      </w:r>
      <w:hyperlink r:id="rId9" w:tgtFrame="_blank" w:history="1">
        <w:r w:rsidRPr="001E1C72">
          <w:rPr>
            <w:color w:val="0000FF"/>
            <w:u w:val="single"/>
          </w:rPr>
          <w:t>[B22A-2015]</w:t>
        </w:r>
      </w:hyperlink>
      <w:r w:rsidRPr="001E1C72">
        <w:t xml:space="preserve"> </w:t>
      </w:r>
      <w:hyperlink r:id="rId10" w:tgtFrame="_blank" w:history="1">
        <w:r w:rsidRPr="001E1C72">
          <w:rPr>
            <w:color w:val="0000FF"/>
            <w:u w:val="single"/>
          </w:rPr>
          <w:t>[B22B-2015]</w:t>
        </w:r>
      </w:hyperlink>
    </w:p>
    <w:p w14:paraId="2013B37E" w14:textId="7A028176" w:rsidR="00042A95" w:rsidRPr="002620B2" w:rsidRDefault="00042A95" w:rsidP="00822E97">
      <w:pPr>
        <w:pStyle w:val="LegHeadCenteredBold"/>
      </w:pPr>
      <w:r w:rsidRPr="002620B2">
        <w:lastRenderedPageBreak/>
        <w:t>PROVINCIAL LEGISLATION</w:t>
      </w:r>
    </w:p>
    <w:p w14:paraId="2FE1ECE8" w14:textId="77777777" w:rsidR="008E69FC" w:rsidRDefault="008E69FC" w:rsidP="008E69FC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094A4EF6" w14:textId="77777777" w:rsidR="008E69FC" w:rsidRDefault="008E69FC" w:rsidP="008E69FC">
      <w:pPr>
        <w:pStyle w:val="LegText"/>
        <w:rPr>
          <w:lang w:val="af-ZA"/>
        </w:rPr>
      </w:pPr>
      <w:r w:rsidRPr="005B2618">
        <w:rPr>
          <w:lang w:val="af-ZA"/>
        </w:rPr>
        <w:t xml:space="preserve">Local Government: Municipal Structures Act 117 of 1998: Identification of traditional leaders </w:t>
      </w:r>
      <w:r>
        <w:rPr>
          <w:lang w:val="af-ZA"/>
        </w:rPr>
        <w:t>elected to participate in</w:t>
      </w:r>
      <w:r w:rsidRPr="005B2618">
        <w:rPr>
          <w:lang w:val="af-ZA"/>
        </w:rPr>
        <w:t xml:space="preserve"> municipal</w:t>
      </w:r>
      <w:r>
        <w:rPr>
          <w:lang w:val="af-ZA"/>
        </w:rPr>
        <w:t xml:space="preserve"> councils</w:t>
      </w:r>
      <w:r w:rsidRPr="005B2618">
        <w:rPr>
          <w:lang w:val="af-ZA"/>
        </w:rPr>
        <w:t xml:space="preserve"> published </w:t>
      </w:r>
      <w:r>
        <w:rPr>
          <w:lang w:val="af-ZA"/>
        </w:rPr>
        <w:br/>
      </w:r>
      <w:r w:rsidRPr="005B2618">
        <w:rPr>
          <w:lang w:val="af-ZA"/>
        </w:rPr>
        <w:t xml:space="preserve">(PN </w:t>
      </w:r>
      <w:r>
        <w:rPr>
          <w:lang w:val="af-ZA"/>
        </w:rPr>
        <w:t>155</w:t>
      </w:r>
      <w:r w:rsidRPr="005B2618">
        <w:rPr>
          <w:lang w:val="af-ZA"/>
        </w:rPr>
        <w:t xml:space="preserve"> in </w:t>
      </w:r>
      <w:r w:rsidRPr="005B2618">
        <w:rPr>
          <w:i/>
          <w:lang w:val="af-ZA"/>
        </w:rPr>
        <w:t>PG</w:t>
      </w:r>
      <w:r w:rsidRPr="005B2618">
        <w:rPr>
          <w:lang w:val="af-ZA"/>
        </w:rPr>
        <w:t xml:space="preserve"> </w:t>
      </w:r>
      <w:r>
        <w:rPr>
          <w:lang w:val="af-ZA"/>
        </w:rPr>
        <w:t>3531</w:t>
      </w:r>
      <w:r w:rsidRPr="005B2618">
        <w:rPr>
          <w:lang w:val="af-ZA"/>
        </w:rPr>
        <w:t xml:space="preserve"> of </w:t>
      </w:r>
      <w:r>
        <w:rPr>
          <w:lang w:val="af-ZA"/>
        </w:rPr>
        <w:t>2</w:t>
      </w:r>
      <w:r w:rsidRPr="005B2618">
        <w:rPr>
          <w:lang w:val="af-ZA"/>
        </w:rPr>
        <w:t xml:space="preserve"> </w:t>
      </w:r>
      <w:r>
        <w:rPr>
          <w:lang w:val="af-ZA"/>
        </w:rPr>
        <w:t>November</w:t>
      </w:r>
      <w:r w:rsidRPr="005B2618">
        <w:rPr>
          <w:lang w:val="af-ZA"/>
        </w:rPr>
        <w:t xml:space="preserve"> 201</w:t>
      </w:r>
      <w:r>
        <w:rPr>
          <w:lang w:val="af-ZA"/>
        </w:rPr>
        <w:t>5</w:t>
      </w:r>
      <w:r w:rsidRPr="005B2618">
        <w:rPr>
          <w:lang w:val="af-ZA"/>
        </w:rPr>
        <w:t>) (p</w:t>
      </w:r>
      <w:r>
        <w:rPr>
          <w:lang w:val="af-ZA"/>
        </w:rPr>
        <w:t>4</w:t>
      </w:r>
      <w:r w:rsidRPr="005B2618">
        <w:rPr>
          <w:lang w:val="af-ZA"/>
        </w:rPr>
        <w:t>)</w:t>
      </w:r>
    </w:p>
    <w:p w14:paraId="02C3DC35" w14:textId="77777777" w:rsidR="008E69FC" w:rsidRDefault="008E69FC" w:rsidP="008E69FC">
      <w:pPr>
        <w:pStyle w:val="LegText"/>
        <w:rPr>
          <w:lang w:val="af-ZA"/>
        </w:rPr>
      </w:pPr>
      <w:r w:rsidRPr="00637629">
        <w:rPr>
          <w:lang w:val="af-ZA"/>
        </w:rPr>
        <w:t xml:space="preserve">Local Government: Municipal Demarcation Act 27 of 1998: Electoral Commission: Notice of view expressed that re-determination of municipal boundaries, as published under </w:t>
      </w:r>
      <w:r>
        <w:rPr>
          <w:lang w:val="af-ZA"/>
        </w:rPr>
        <w:t>PN 153</w:t>
      </w:r>
      <w:r w:rsidRPr="00637629">
        <w:rPr>
          <w:lang w:val="af-ZA"/>
        </w:rPr>
        <w:t xml:space="preserve"> in </w:t>
      </w:r>
      <w:r w:rsidRPr="00637629">
        <w:rPr>
          <w:i/>
          <w:lang w:val="af-ZA"/>
        </w:rPr>
        <w:t>PG</w:t>
      </w:r>
      <w:r w:rsidRPr="00637629">
        <w:rPr>
          <w:lang w:val="af-ZA"/>
        </w:rPr>
        <w:t xml:space="preserve"> </w:t>
      </w:r>
      <w:r>
        <w:rPr>
          <w:lang w:val="af-ZA"/>
        </w:rPr>
        <w:t>3526</w:t>
      </w:r>
      <w:r w:rsidRPr="00637629">
        <w:rPr>
          <w:lang w:val="af-ZA"/>
        </w:rPr>
        <w:t xml:space="preserve"> of </w:t>
      </w:r>
      <w:r>
        <w:rPr>
          <w:lang w:val="af-ZA"/>
        </w:rPr>
        <w:t>21</w:t>
      </w:r>
      <w:r w:rsidRPr="00637629">
        <w:rPr>
          <w:lang w:val="af-ZA"/>
        </w:rPr>
        <w:t xml:space="preserve"> </w:t>
      </w:r>
      <w:r>
        <w:rPr>
          <w:lang w:val="af-ZA"/>
        </w:rPr>
        <w:t>October</w:t>
      </w:r>
      <w:r w:rsidRPr="00637629">
        <w:rPr>
          <w:lang w:val="af-ZA"/>
        </w:rPr>
        <w:t xml:space="preserve"> 2015, will affect the representation of voters in council of </w:t>
      </w:r>
      <w:r>
        <w:rPr>
          <w:lang w:val="af-ZA"/>
        </w:rPr>
        <w:t xml:space="preserve">the </w:t>
      </w:r>
      <w:r w:rsidRPr="00637629">
        <w:rPr>
          <w:lang w:val="af-ZA"/>
        </w:rPr>
        <w:t>municipalities published (PN 15</w:t>
      </w:r>
      <w:r>
        <w:rPr>
          <w:lang w:val="af-ZA"/>
        </w:rPr>
        <w:t>7</w:t>
      </w:r>
      <w:r w:rsidRPr="00637629">
        <w:rPr>
          <w:lang w:val="af-ZA"/>
        </w:rPr>
        <w:t xml:space="preserve"> in </w:t>
      </w:r>
      <w:r w:rsidRPr="00637629">
        <w:rPr>
          <w:i/>
          <w:lang w:val="af-ZA"/>
        </w:rPr>
        <w:t>PG</w:t>
      </w:r>
      <w:r w:rsidRPr="00637629">
        <w:rPr>
          <w:lang w:val="af-ZA"/>
        </w:rPr>
        <w:t xml:space="preserve"> </w:t>
      </w:r>
      <w:r>
        <w:rPr>
          <w:lang w:val="af-ZA"/>
        </w:rPr>
        <w:t>3536</w:t>
      </w:r>
      <w:r w:rsidRPr="00637629">
        <w:rPr>
          <w:lang w:val="af-ZA"/>
        </w:rPr>
        <w:t xml:space="preserve"> of 6 </w:t>
      </w:r>
      <w:r>
        <w:rPr>
          <w:lang w:val="af-ZA"/>
        </w:rPr>
        <w:t>November</w:t>
      </w:r>
      <w:r w:rsidRPr="00637629">
        <w:rPr>
          <w:lang w:val="af-ZA"/>
        </w:rPr>
        <w:t xml:space="preserve"> 2015) (p</w:t>
      </w:r>
      <w:r>
        <w:rPr>
          <w:lang w:val="af-ZA"/>
        </w:rPr>
        <w:t>4</w:t>
      </w:r>
      <w:r w:rsidRPr="00637629">
        <w:rPr>
          <w:lang w:val="af-ZA"/>
        </w:rPr>
        <w:t>)</w:t>
      </w:r>
    </w:p>
    <w:p w14:paraId="2EE39082" w14:textId="77777777" w:rsidR="008E69FC" w:rsidRDefault="008E69FC" w:rsidP="008E69FC">
      <w:pPr>
        <w:pStyle w:val="LegText"/>
        <w:rPr>
          <w:lang w:val="af-ZA"/>
        </w:rPr>
      </w:pPr>
      <w:r w:rsidRPr="00B40A92">
        <w:rPr>
          <w:lang w:val="af-ZA"/>
        </w:rPr>
        <w:t xml:space="preserve">Local Government: Municipal Demarcation Act 27 of 1998 and Local Government: Municipal Structures Act 117 of 1998: Transitional measures to facilitate the restructuring of municipalities affected by the re-determination of boundaries published </w:t>
      </w:r>
      <w:r>
        <w:rPr>
          <w:lang w:val="af-ZA"/>
        </w:rPr>
        <w:br/>
      </w:r>
      <w:r w:rsidRPr="00B40A92">
        <w:rPr>
          <w:lang w:val="af-ZA"/>
        </w:rPr>
        <w:t xml:space="preserve">(PN </w:t>
      </w:r>
      <w:r>
        <w:rPr>
          <w:lang w:val="af-ZA"/>
        </w:rPr>
        <w:t>158</w:t>
      </w:r>
      <w:r w:rsidRPr="00B40A92">
        <w:rPr>
          <w:lang w:val="af-ZA"/>
        </w:rPr>
        <w:t xml:space="preserve"> in </w:t>
      </w:r>
      <w:r w:rsidRPr="00B40A92">
        <w:rPr>
          <w:i/>
          <w:lang w:val="af-ZA"/>
        </w:rPr>
        <w:t>PG</w:t>
      </w:r>
      <w:r w:rsidRPr="00B40A92">
        <w:rPr>
          <w:lang w:val="af-ZA"/>
        </w:rPr>
        <w:t xml:space="preserve"> 35</w:t>
      </w:r>
      <w:r>
        <w:rPr>
          <w:lang w:val="af-ZA"/>
        </w:rPr>
        <w:t>37</w:t>
      </w:r>
      <w:r w:rsidRPr="00B40A92">
        <w:rPr>
          <w:lang w:val="af-ZA"/>
        </w:rPr>
        <w:t xml:space="preserve"> of </w:t>
      </w:r>
      <w:r>
        <w:rPr>
          <w:lang w:val="af-ZA"/>
        </w:rPr>
        <w:t>6</w:t>
      </w:r>
      <w:r w:rsidRPr="00B40A92">
        <w:rPr>
          <w:lang w:val="af-ZA"/>
        </w:rPr>
        <w:t xml:space="preserve"> </w:t>
      </w:r>
      <w:r>
        <w:rPr>
          <w:lang w:val="af-ZA"/>
        </w:rPr>
        <w:t>November</w:t>
      </w:r>
      <w:r w:rsidRPr="00B40A92">
        <w:rPr>
          <w:lang w:val="af-ZA"/>
        </w:rPr>
        <w:t xml:space="preserve"> 2015) (p</w:t>
      </w:r>
      <w:r>
        <w:rPr>
          <w:lang w:val="af-ZA"/>
        </w:rPr>
        <w:t>4</w:t>
      </w:r>
      <w:r w:rsidRPr="00B40A92">
        <w:rPr>
          <w:lang w:val="af-ZA"/>
        </w:rPr>
        <w:t>)</w:t>
      </w:r>
    </w:p>
    <w:p w14:paraId="18C4496D" w14:textId="77777777" w:rsidR="008E69FC" w:rsidRDefault="008E69FC" w:rsidP="008E69FC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14:paraId="3D419352" w14:textId="3CE460D1" w:rsidR="008E69FC" w:rsidRDefault="008E69FC" w:rsidP="00A25D9F">
      <w:pPr>
        <w:pStyle w:val="LegText"/>
        <w:rPr>
          <w:b/>
          <w:lang w:val="af-ZA"/>
        </w:rPr>
      </w:pPr>
      <w:r w:rsidRPr="004E25BB">
        <w:rPr>
          <w:lang w:val="af-ZA"/>
        </w:rPr>
        <w:t>Local Government: Municipal Systems Act 32 of 2000: Maluti-a-Phofung Local Municipality</w:t>
      </w:r>
      <w:r>
        <w:rPr>
          <w:lang w:val="af-ZA"/>
        </w:rPr>
        <w:t>:</w:t>
      </w:r>
      <w:r w:rsidRPr="004E25BB">
        <w:rPr>
          <w:lang w:val="af-ZA"/>
        </w:rPr>
        <w:t xml:space="preserve"> </w:t>
      </w:r>
      <w:r>
        <w:rPr>
          <w:lang w:val="af-ZA"/>
        </w:rPr>
        <w:t xml:space="preserve">Apotion of </w:t>
      </w:r>
      <w:r w:rsidRPr="004E25BB">
        <w:rPr>
          <w:lang w:val="af-ZA"/>
        </w:rPr>
        <w:t xml:space="preserve">By-law on Municipal Land Use Planning published and previous by-laws repealed with effect from a date that the Spatial Planning and Land Use Management Act </w:t>
      </w:r>
      <w:r>
        <w:rPr>
          <w:lang w:val="af-ZA"/>
        </w:rPr>
        <w:t xml:space="preserve">16 of 2013 </w:t>
      </w:r>
      <w:r w:rsidRPr="004E25BB">
        <w:rPr>
          <w:lang w:val="af-ZA"/>
        </w:rPr>
        <w:t xml:space="preserve">comes into operation in the municipal area of the Municipality </w:t>
      </w:r>
      <w:r>
        <w:rPr>
          <w:b/>
          <w:lang w:val="af-ZA"/>
        </w:rPr>
        <w:br/>
      </w:r>
      <w:r w:rsidRPr="00DF16D7">
        <w:rPr>
          <w:lang w:val="af-ZA"/>
        </w:rPr>
        <w:t>(</w:t>
      </w:r>
      <w:r>
        <w:rPr>
          <w:lang w:val="af-ZA"/>
        </w:rPr>
        <w:t>P</w:t>
      </w:r>
      <w:r w:rsidRPr="00DF16D7">
        <w:rPr>
          <w:lang w:val="af-ZA"/>
        </w:rPr>
        <w:t xml:space="preserve">N </w:t>
      </w:r>
      <w:r>
        <w:rPr>
          <w:lang w:val="af-ZA"/>
        </w:rPr>
        <w:t>89</w:t>
      </w:r>
      <w:r w:rsidRPr="00DF16D7">
        <w:rPr>
          <w:lang w:val="af-ZA"/>
        </w:rPr>
        <w:t xml:space="preserve"> in </w:t>
      </w:r>
      <w:r w:rsidRPr="00D35540">
        <w:rPr>
          <w:i/>
          <w:lang w:val="af-ZA"/>
        </w:rPr>
        <w:t>PG</w:t>
      </w:r>
      <w:r w:rsidRPr="00DF16D7">
        <w:rPr>
          <w:lang w:val="af-ZA"/>
        </w:rPr>
        <w:t xml:space="preserve"> </w:t>
      </w:r>
      <w:r>
        <w:rPr>
          <w:lang w:val="af-ZA"/>
        </w:rPr>
        <w:t>115</w:t>
      </w:r>
      <w:r w:rsidRPr="00DF16D7">
        <w:rPr>
          <w:lang w:val="af-ZA"/>
        </w:rPr>
        <w:t xml:space="preserve"> of </w:t>
      </w:r>
      <w:r>
        <w:rPr>
          <w:lang w:val="af-ZA"/>
        </w:rPr>
        <w:t xml:space="preserve">6 November </w:t>
      </w:r>
      <w:r w:rsidRPr="00DF16D7">
        <w:rPr>
          <w:lang w:val="af-ZA"/>
        </w:rPr>
        <w:t>2015) (p</w:t>
      </w:r>
      <w:r>
        <w:rPr>
          <w:lang w:val="af-ZA"/>
        </w:rPr>
        <w:t>2</w:t>
      </w:r>
      <w:r w:rsidRPr="00DF16D7">
        <w:rPr>
          <w:lang w:val="af-ZA"/>
        </w:rPr>
        <w:t>)</w:t>
      </w:r>
    </w:p>
    <w:p w14:paraId="17BD7786" w14:textId="77777777" w:rsidR="008E69FC" w:rsidRDefault="008E69FC" w:rsidP="00A25D9F">
      <w:pPr>
        <w:pStyle w:val="LegText"/>
        <w:rPr>
          <w:b/>
          <w:lang w:val="af-ZA"/>
        </w:rPr>
      </w:pPr>
      <w:r w:rsidRPr="004E25BB">
        <w:rPr>
          <w:lang w:val="af-ZA"/>
        </w:rPr>
        <w:t xml:space="preserve">Local Government: Municipal Systems Act 32 of 2000: </w:t>
      </w:r>
      <w:r w:rsidRPr="000A26C8">
        <w:rPr>
          <w:lang w:val="af-ZA"/>
        </w:rPr>
        <w:t>Letsemeng Local Municipality:</w:t>
      </w:r>
      <w:r>
        <w:rPr>
          <w:lang w:val="af-ZA"/>
        </w:rPr>
        <w:t xml:space="preserve"> </w:t>
      </w:r>
      <w:r w:rsidRPr="000A26C8">
        <w:rPr>
          <w:lang w:val="af-ZA"/>
        </w:rPr>
        <w:t xml:space="preserve">Notice of </w:t>
      </w:r>
      <w:r>
        <w:rPr>
          <w:lang w:val="af-ZA"/>
        </w:rPr>
        <w:t xml:space="preserve">adoption and </w:t>
      </w:r>
      <w:r w:rsidRPr="000A26C8">
        <w:rPr>
          <w:lang w:val="af-ZA"/>
        </w:rPr>
        <w:t>promulgation of Standard Building Regulations By-law as published under PN 173 of December 2011</w:t>
      </w:r>
      <w:r>
        <w:rPr>
          <w:lang w:val="af-ZA"/>
        </w:rPr>
        <w:t xml:space="preserve">; </w:t>
      </w:r>
      <w:r w:rsidRPr="000A26C8">
        <w:rPr>
          <w:lang w:val="af-ZA"/>
        </w:rPr>
        <w:t>Standard Control of Street Vendors, Peddlers and Hawkers By-Laws as published under PN 179 of December 2011</w:t>
      </w:r>
      <w:r>
        <w:rPr>
          <w:lang w:val="af-ZA"/>
        </w:rPr>
        <w:t xml:space="preserve">; </w:t>
      </w:r>
      <w:r w:rsidRPr="000A26C8">
        <w:rPr>
          <w:lang w:val="af-ZA"/>
        </w:rPr>
        <w:t>Standard Control of Public Nuisances By-law as published under PN 178 of December 2011</w:t>
      </w:r>
      <w:r>
        <w:rPr>
          <w:lang w:val="af-ZA"/>
        </w:rPr>
        <w:t xml:space="preserve">; </w:t>
      </w:r>
      <w:r w:rsidRPr="000A26C8">
        <w:rPr>
          <w:lang w:val="af-ZA"/>
        </w:rPr>
        <w:t>Street Trading By-law as published under PN 205 of 9 December 2011</w:t>
      </w:r>
      <w:r>
        <w:rPr>
          <w:lang w:val="af-ZA"/>
        </w:rPr>
        <w:t xml:space="preserve">; and </w:t>
      </w:r>
      <w:r w:rsidRPr="00F23D01">
        <w:rPr>
          <w:lang w:val="af-ZA"/>
        </w:rPr>
        <w:t>Numbering of Buildings By-law</w:t>
      </w:r>
      <w:r>
        <w:rPr>
          <w:lang w:val="af-ZA"/>
        </w:rPr>
        <w:t xml:space="preserve"> </w:t>
      </w:r>
      <w:r w:rsidRPr="000A26C8">
        <w:rPr>
          <w:lang w:val="af-ZA"/>
        </w:rPr>
        <w:t xml:space="preserve">as published under PN </w:t>
      </w:r>
      <w:r>
        <w:rPr>
          <w:lang w:val="af-ZA"/>
        </w:rPr>
        <w:t>198</w:t>
      </w:r>
      <w:r w:rsidRPr="000A26C8">
        <w:rPr>
          <w:lang w:val="af-ZA"/>
        </w:rPr>
        <w:t xml:space="preserve"> of 9 December 2011 published </w:t>
      </w:r>
      <w:r w:rsidRPr="00DF16D7">
        <w:rPr>
          <w:lang w:val="af-ZA"/>
        </w:rPr>
        <w:t>(</w:t>
      </w:r>
      <w:r>
        <w:rPr>
          <w:lang w:val="af-ZA"/>
        </w:rPr>
        <w:t>P</w:t>
      </w:r>
      <w:r w:rsidRPr="00DF16D7">
        <w:rPr>
          <w:lang w:val="af-ZA"/>
        </w:rPr>
        <w:t xml:space="preserve">N </w:t>
      </w:r>
      <w:r>
        <w:rPr>
          <w:lang w:val="af-ZA"/>
        </w:rPr>
        <w:t>90</w:t>
      </w:r>
      <w:r w:rsidRPr="00DF16D7">
        <w:rPr>
          <w:lang w:val="af-ZA"/>
        </w:rPr>
        <w:t xml:space="preserve"> in </w:t>
      </w:r>
      <w:r w:rsidRPr="00D35540">
        <w:rPr>
          <w:i/>
          <w:lang w:val="af-ZA"/>
        </w:rPr>
        <w:t>PG</w:t>
      </w:r>
      <w:r w:rsidRPr="00DF16D7">
        <w:rPr>
          <w:lang w:val="af-ZA"/>
        </w:rPr>
        <w:t xml:space="preserve"> </w:t>
      </w:r>
      <w:r>
        <w:rPr>
          <w:lang w:val="af-ZA"/>
        </w:rPr>
        <w:t>115</w:t>
      </w:r>
      <w:r w:rsidRPr="00DF16D7">
        <w:rPr>
          <w:lang w:val="af-ZA"/>
        </w:rPr>
        <w:t xml:space="preserve"> of </w:t>
      </w:r>
      <w:r>
        <w:rPr>
          <w:lang w:val="af-ZA"/>
        </w:rPr>
        <w:t xml:space="preserve">6 November </w:t>
      </w:r>
      <w:r w:rsidRPr="00DF16D7">
        <w:rPr>
          <w:lang w:val="af-ZA"/>
        </w:rPr>
        <w:t>2015) (p</w:t>
      </w:r>
      <w:r>
        <w:rPr>
          <w:lang w:val="af-ZA"/>
        </w:rPr>
        <w:t>51</w:t>
      </w:r>
      <w:r w:rsidRPr="00DF16D7">
        <w:rPr>
          <w:lang w:val="af-ZA"/>
        </w:rPr>
        <w:t>)</w:t>
      </w:r>
    </w:p>
    <w:p w14:paraId="5A9F1523" w14:textId="77777777" w:rsidR="008E69FC" w:rsidRDefault="008E69FC" w:rsidP="00A25D9F">
      <w:pPr>
        <w:pStyle w:val="LegText"/>
        <w:rPr>
          <w:b/>
          <w:lang w:val="af-ZA"/>
        </w:rPr>
      </w:pPr>
      <w:r w:rsidRPr="00F23D01">
        <w:rPr>
          <w:lang w:val="af-ZA"/>
        </w:rPr>
        <w:t>Local Government: Municipal Property Rates Act 6 of 2004</w:t>
      </w:r>
      <w:r w:rsidRPr="004E25BB">
        <w:rPr>
          <w:lang w:val="af-ZA"/>
        </w:rPr>
        <w:t xml:space="preserve">: </w:t>
      </w:r>
      <w:r w:rsidRPr="000A26C8">
        <w:rPr>
          <w:lang w:val="af-ZA"/>
        </w:rPr>
        <w:t>Letsemeng Local Municipality:</w:t>
      </w:r>
      <w:r>
        <w:rPr>
          <w:lang w:val="af-ZA"/>
        </w:rPr>
        <w:t xml:space="preserve"> Property Rates By-law </w:t>
      </w:r>
      <w:r w:rsidRPr="000A26C8">
        <w:rPr>
          <w:lang w:val="af-ZA"/>
        </w:rPr>
        <w:t xml:space="preserve">published </w:t>
      </w:r>
      <w:r w:rsidRPr="00DF16D7">
        <w:rPr>
          <w:lang w:val="af-ZA"/>
        </w:rPr>
        <w:t>(</w:t>
      </w:r>
      <w:r>
        <w:rPr>
          <w:lang w:val="af-ZA"/>
        </w:rPr>
        <w:t>P</w:t>
      </w:r>
      <w:r w:rsidRPr="00DF16D7">
        <w:rPr>
          <w:lang w:val="af-ZA"/>
        </w:rPr>
        <w:t xml:space="preserve">N </w:t>
      </w:r>
      <w:r>
        <w:rPr>
          <w:lang w:val="af-ZA"/>
        </w:rPr>
        <w:t>91</w:t>
      </w:r>
      <w:r w:rsidRPr="00DF16D7">
        <w:rPr>
          <w:lang w:val="af-ZA"/>
        </w:rPr>
        <w:t xml:space="preserve"> in </w:t>
      </w:r>
      <w:r w:rsidRPr="00D35540">
        <w:rPr>
          <w:i/>
          <w:lang w:val="af-ZA"/>
        </w:rPr>
        <w:t>PG</w:t>
      </w:r>
      <w:r w:rsidRPr="00DF16D7">
        <w:rPr>
          <w:lang w:val="af-ZA"/>
        </w:rPr>
        <w:t xml:space="preserve"> </w:t>
      </w:r>
      <w:r>
        <w:rPr>
          <w:lang w:val="af-ZA"/>
        </w:rPr>
        <w:t>115</w:t>
      </w:r>
      <w:r w:rsidRPr="00DF16D7">
        <w:rPr>
          <w:lang w:val="af-ZA"/>
        </w:rPr>
        <w:t xml:space="preserve"> of </w:t>
      </w:r>
      <w:r>
        <w:rPr>
          <w:lang w:val="af-ZA"/>
        </w:rPr>
        <w:t xml:space="preserve">6 November </w:t>
      </w:r>
      <w:r w:rsidRPr="00DF16D7">
        <w:rPr>
          <w:lang w:val="af-ZA"/>
        </w:rPr>
        <w:t>2015) (p</w:t>
      </w:r>
      <w:r>
        <w:rPr>
          <w:lang w:val="af-ZA"/>
        </w:rPr>
        <w:t>51</w:t>
      </w:r>
      <w:r w:rsidRPr="00DF16D7">
        <w:rPr>
          <w:lang w:val="af-ZA"/>
        </w:rPr>
        <w:t>)</w:t>
      </w:r>
    </w:p>
    <w:p w14:paraId="23FAC82B" w14:textId="77777777" w:rsidR="008E69FC" w:rsidRPr="00DC7D0C" w:rsidRDefault="008E69FC" w:rsidP="00A25D9F">
      <w:pPr>
        <w:pStyle w:val="LegText"/>
        <w:rPr>
          <w:b/>
          <w:lang w:val="af-ZA"/>
        </w:rPr>
      </w:pPr>
      <w:r w:rsidRPr="00DC7D0C">
        <w:rPr>
          <w:lang w:val="af-ZA"/>
        </w:rPr>
        <w:t>Local Government: Municipal Structures Act 117 of 1998: Municipal Demarcation Board: Delimitation of municipal ward</w:t>
      </w:r>
      <w:r>
        <w:rPr>
          <w:lang w:val="af-ZA"/>
        </w:rPr>
        <w:t>s</w:t>
      </w:r>
      <w:r w:rsidRPr="00DC7D0C">
        <w:rPr>
          <w:lang w:val="af-ZA"/>
        </w:rPr>
        <w:t>:</w:t>
      </w:r>
      <w:r w:rsidRPr="000F50E7">
        <w:t xml:space="preserve"> </w:t>
      </w:r>
      <w:r w:rsidRPr="000F50E7">
        <w:rPr>
          <w:lang w:val="af-ZA"/>
        </w:rPr>
        <w:t>Mangaung Metropolitan Municipality</w:t>
      </w:r>
      <w:r w:rsidRPr="00DC7D0C">
        <w:rPr>
          <w:lang w:val="af-ZA"/>
        </w:rPr>
        <w:t xml:space="preserve"> </w:t>
      </w:r>
      <w:r>
        <w:rPr>
          <w:lang w:val="af-ZA"/>
        </w:rPr>
        <w:t xml:space="preserve">(MAN) </w:t>
      </w:r>
      <w:r w:rsidRPr="00DC7D0C">
        <w:rPr>
          <w:lang w:val="af-ZA"/>
        </w:rPr>
        <w:t>published for comment (</w:t>
      </w:r>
      <w:r>
        <w:rPr>
          <w:lang w:val="af-ZA"/>
        </w:rPr>
        <w:t>GenN</w:t>
      </w:r>
      <w:r w:rsidRPr="00DC7D0C">
        <w:rPr>
          <w:lang w:val="af-ZA"/>
        </w:rPr>
        <w:t xml:space="preserve"> </w:t>
      </w:r>
      <w:r>
        <w:rPr>
          <w:lang w:val="af-ZA"/>
        </w:rPr>
        <w:t>30</w:t>
      </w:r>
      <w:r w:rsidRPr="00DC7D0C">
        <w:rPr>
          <w:lang w:val="af-ZA"/>
        </w:rPr>
        <w:t xml:space="preserve"> in </w:t>
      </w:r>
      <w:r w:rsidRPr="000F50E7">
        <w:rPr>
          <w:i/>
          <w:lang w:val="af-ZA"/>
        </w:rPr>
        <w:t>PG</w:t>
      </w:r>
      <w:r w:rsidRPr="00DC7D0C">
        <w:rPr>
          <w:lang w:val="af-ZA"/>
        </w:rPr>
        <w:t xml:space="preserve"> </w:t>
      </w:r>
      <w:r>
        <w:rPr>
          <w:lang w:val="af-ZA"/>
        </w:rPr>
        <w:t>116</w:t>
      </w:r>
      <w:r w:rsidRPr="00DC7D0C">
        <w:rPr>
          <w:lang w:val="af-ZA"/>
        </w:rPr>
        <w:t xml:space="preserve"> of </w:t>
      </w:r>
      <w:r>
        <w:rPr>
          <w:lang w:val="af-ZA"/>
        </w:rPr>
        <w:t>6</w:t>
      </w:r>
      <w:r w:rsidRPr="00DC7D0C">
        <w:rPr>
          <w:lang w:val="af-ZA"/>
        </w:rPr>
        <w:t xml:space="preserve"> </w:t>
      </w:r>
      <w:r>
        <w:rPr>
          <w:lang w:val="af-ZA"/>
        </w:rPr>
        <w:t>November</w:t>
      </w:r>
      <w:r w:rsidRPr="00DC7D0C">
        <w:rPr>
          <w:lang w:val="af-ZA"/>
        </w:rPr>
        <w:t xml:space="preserve"> 2015) (p</w:t>
      </w:r>
      <w:r>
        <w:rPr>
          <w:lang w:val="af-ZA"/>
        </w:rPr>
        <w:t>2</w:t>
      </w:r>
      <w:r w:rsidRPr="00DC7D0C">
        <w:rPr>
          <w:lang w:val="af-ZA"/>
        </w:rPr>
        <w:t>)</w:t>
      </w:r>
    </w:p>
    <w:p w14:paraId="35A6E53C" w14:textId="77777777" w:rsidR="008E69FC" w:rsidRDefault="008E69FC" w:rsidP="008E69FC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5EB4F00F" w14:textId="77777777" w:rsidR="008E69FC" w:rsidRDefault="008E69FC" w:rsidP="00A25D9F">
      <w:pPr>
        <w:pStyle w:val="LegText"/>
        <w:rPr>
          <w:b/>
          <w:lang w:val="af-ZA"/>
        </w:rPr>
      </w:pPr>
      <w:r w:rsidRPr="00DF16D7">
        <w:rPr>
          <w:lang w:val="af-ZA"/>
        </w:rPr>
        <w:t xml:space="preserve">Constitution of the Republic of South Africa, 1996; Rationalisation of Local Government Affairs Act 10 of 1998; </w:t>
      </w:r>
      <w:r>
        <w:rPr>
          <w:lang w:val="af-ZA"/>
        </w:rPr>
        <w:t xml:space="preserve">and </w:t>
      </w:r>
      <w:r w:rsidRPr="00DF16D7">
        <w:rPr>
          <w:lang w:val="af-ZA"/>
        </w:rPr>
        <w:t>Local Government: Municipal Systems Act 32 of 2000: City of Tshwane Metropolitan Municipality: By-law</w:t>
      </w:r>
      <w:r>
        <w:rPr>
          <w:lang w:val="af-ZA"/>
        </w:rPr>
        <w:t xml:space="preserve"> on Petitions</w:t>
      </w:r>
      <w:r w:rsidRPr="00DF16D7">
        <w:rPr>
          <w:lang w:val="af-ZA"/>
        </w:rPr>
        <w:t xml:space="preserve"> published </w:t>
      </w:r>
      <w:r>
        <w:rPr>
          <w:lang w:val="af-ZA"/>
        </w:rPr>
        <w:t xml:space="preserve">and previous standard procedures relating to petitions, including policies and/or by-laws repealed </w:t>
      </w:r>
      <w:r>
        <w:rPr>
          <w:lang w:val="af-ZA"/>
        </w:rPr>
        <w:br/>
      </w:r>
      <w:r w:rsidRPr="00DF16D7">
        <w:rPr>
          <w:lang w:val="af-ZA"/>
        </w:rPr>
        <w:t>(</w:t>
      </w:r>
      <w:r>
        <w:rPr>
          <w:lang w:val="af-ZA"/>
        </w:rPr>
        <w:t>LA</w:t>
      </w:r>
      <w:r w:rsidRPr="00DF16D7">
        <w:rPr>
          <w:lang w:val="af-ZA"/>
        </w:rPr>
        <w:t>N 1</w:t>
      </w:r>
      <w:r>
        <w:rPr>
          <w:lang w:val="af-ZA"/>
        </w:rPr>
        <w:t>922</w:t>
      </w:r>
      <w:r w:rsidRPr="00DF16D7">
        <w:rPr>
          <w:lang w:val="af-ZA"/>
        </w:rPr>
        <w:t xml:space="preserve"> in </w:t>
      </w:r>
      <w:r w:rsidRPr="00D35540">
        <w:rPr>
          <w:i/>
          <w:lang w:val="af-ZA"/>
        </w:rPr>
        <w:t>PG</w:t>
      </w:r>
      <w:r w:rsidRPr="00DF16D7">
        <w:rPr>
          <w:lang w:val="af-ZA"/>
        </w:rPr>
        <w:t xml:space="preserve"> </w:t>
      </w:r>
      <w:r>
        <w:rPr>
          <w:lang w:val="af-ZA"/>
        </w:rPr>
        <w:t>484</w:t>
      </w:r>
      <w:r w:rsidRPr="00DF16D7">
        <w:rPr>
          <w:lang w:val="af-ZA"/>
        </w:rPr>
        <w:t xml:space="preserve"> of </w:t>
      </w:r>
      <w:r>
        <w:rPr>
          <w:lang w:val="af-ZA"/>
        </w:rPr>
        <w:t xml:space="preserve">6 November </w:t>
      </w:r>
      <w:r w:rsidRPr="00DF16D7">
        <w:rPr>
          <w:lang w:val="af-ZA"/>
        </w:rPr>
        <w:t>2015) (p</w:t>
      </w:r>
      <w:r>
        <w:rPr>
          <w:lang w:val="af-ZA"/>
        </w:rPr>
        <w:t>4</w:t>
      </w:r>
      <w:r w:rsidRPr="00DF16D7">
        <w:rPr>
          <w:lang w:val="af-ZA"/>
        </w:rPr>
        <w:t>)</w:t>
      </w:r>
      <w:r>
        <w:rPr>
          <w:lang w:val="af-ZA"/>
        </w:rPr>
        <w:t xml:space="preserve"> </w:t>
      </w:r>
    </w:p>
    <w:p w14:paraId="5E6A514E" w14:textId="77777777" w:rsidR="008E69FC" w:rsidRDefault="008E69FC" w:rsidP="00A25D9F">
      <w:pPr>
        <w:pStyle w:val="LegText"/>
        <w:rPr>
          <w:b/>
          <w:lang w:val="af-ZA"/>
        </w:rPr>
      </w:pPr>
      <w:r w:rsidRPr="00DF16D7">
        <w:rPr>
          <w:lang w:val="af-ZA"/>
        </w:rPr>
        <w:t xml:space="preserve">Constitution of the Republic of South Africa, 1996; Rationalisation of Local Government Affairs Act 10 of 1998; </w:t>
      </w:r>
      <w:r>
        <w:rPr>
          <w:lang w:val="af-ZA"/>
        </w:rPr>
        <w:t xml:space="preserve">and </w:t>
      </w:r>
      <w:r w:rsidRPr="00DF16D7">
        <w:rPr>
          <w:lang w:val="af-ZA"/>
        </w:rPr>
        <w:t>Local Government: Municipal Systems Act 32 of 2000: City of Tshwane Metropolitan Municipality:</w:t>
      </w:r>
      <w:r>
        <w:rPr>
          <w:lang w:val="af-ZA"/>
        </w:rPr>
        <w:t xml:space="preserve"> </w:t>
      </w:r>
      <w:r w:rsidRPr="00DF16D7">
        <w:rPr>
          <w:lang w:val="af-ZA"/>
        </w:rPr>
        <w:t>By-law</w:t>
      </w:r>
      <w:r>
        <w:rPr>
          <w:lang w:val="af-ZA"/>
        </w:rPr>
        <w:t xml:space="preserve"> on Public Participation, 2015 published </w:t>
      </w:r>
      <w:r>
        <w:rPr>
          <w:lang w:val="af-ZA"/>
        </w:rPr>
        <w:br/>
      </w:r>
      <w:r w:rsidRPr="00DF16D7">
        <w:rPr>
          <w:lang w:val="af-ZA"/>
        </w:rPr>
        <w:t>(</w:t>
      </w:r>
      <w:r>
        <w:rPr>
          <w:lang w:val="af-ZA"/>
        </w:rPr>
        <w:t>LA</w:t>
      </w:r>
      <w:r w:rsidRPr="00DF16D7">
        <w:rPr>
          <w:lang w:val="af-ZA"/>
        </w:rPr>
        <w:t>N 1</w:t>
      </w:r>
      <w:r>
        <w:rPr>
          <w:lang w:val="af-ZA"/>
        </w:rPr>
        <w:t>923</w:t>
      </w:r>
      <w:r w:rsidRPr="00DF16D7">
        <w:rPr>
          <w:lang w:val="af-ZA"/>
        </w:rPr>
        <w:t xml:space="preserve"> in </w:t>
      </w:r>
      <w:r w:rsidRPr="00D35540">
        <w:rPr>
          <w:i/>
          <w:lang w:val="af-ZA"/>
        </w:rPr>
        <w:t>PG</w:t>
      </w:r>
      <w:r w:rsidRPr="00DF16D7">
        <w:rPr>
          <w:lang w:val="af-ZA"/>
        </w:rPr>
        <w:t xml:space="preserve"> </w:t>
      </w:r>
      <w:r>
        <w:rPr>
          <w:lang w:val="af-ZA"/>
        </w:rPr>
        <w:t>484</w:t>
      </w:r>
      <w:r w:rsidRPr="00DF16D7">
        <w:rPr>
          <w:lang w:val="af-ZA"/>
        </w:rPr>
        <w:t xml:space="preserve"> of </w:t>
      </w:r>
      <w:r>
        <w:rPr>
          <w:lang w:val="af-ZA"/>
        </w:rPr>
        <w:t xml:space="preserve">6 November </w:t>
      </w:r>
      <w:r w:rsidRPr="00DF16D7">
        <w:rPr>
          <w:lang w:val="af-ZA"/>
        </w:rPr>
        <w:t>2015) (p</w:t>
      </w:r>
      <w:r>
        <w:rPr>
          <w:lang w:val="af-ZA"/>
        </w:rPr>
        <w:t>19</w:t>
      </w:r>
      <w:r w:rsidRPr="00DF16D7">
        <w:rPr>
          <w:lang w:val="af-ZA"/>
        </w:rPr>
        <w:t>)</w:t>
      </w:r>
    </w:p>
    <w:p w14:paraId="7BCCAA6E" w14:textId="77777777" w:rsidR="00DA040C" w:rsidRDefault="00DA040C" w:rsidP="00DA040C">
      <w:pPr>
        <w:pStyle w:val="LegHeadBold"/>
        <w:spacing w:before="60"/>
        <w:rPr>
          <w:lang w:val="af-ZA"/>
        </w:rPr>
      </w:pPr>
      <w:r w:rsidRPr="00E02A78">
        <w:rPr>
          <w:lang w:val="af-ZA"/>
        </w:rPr>
        <w:t>KWAZULU-NATAL</w:t>
      </w:r>
    </w:p>
    <w:p w14:paraId="75B32582" w14:textId="77777777" w:rsidR="00DA040C" w:rsidRDefault="00DA040C" w:rsidP="00E64A00">
      <w:pPr>
        <w:pStyle w:val="LegText"/>
        <w:rPr>
          <w:b/>
          <w:lang w:val="af-ZA"/>
        </w:rPr>
      </w:pPr>
      <w:r w:rsidRPr="00E97863">
        <w:rPr>
          <w:lang w:val="af-ZA"/>
        </w:rPr>
        <w:t xml:space="preserve">KwaZulu-Natal Traditional Leadership and Governance Act 5 of 2005: Recognition of </w:t>
      </w:r>
      <w:r>
        <w:rPr>
          <w:lang w:val="af-ZA"/>
        </w:rPr>
        <w:t xml:space="preserve">Nkosikayiphikiswa Costa Zubane as </w:t>
      </w:r>
      <w:r>
        <w:rPr>
          <w:i/>
          <w:lang w:val="af-ZA"/>
        </w:rPr>
        <w:t xml:space="preserve">iNkosi </w:t>
      </w:r>
      <w:r>
        <w:rPr>
          <w:lang w:val="af-ZA"/>
        </w:rPr>
        <w:t xml:space="preserve">for the Zubane Traditional Community in the iLembe District </w:t>
      </w:r>
      <w:r w:rsidRPr="00E97863">
        <w:rPr>
          <w:lang w:val="af-ZA"/>
        </w:rPr>
        <w:t xml:space="preserve">published with effect from </w:t>
      </w:r>
      <w:r>
        <w:rPr>
          <w:lang w:val="af-ZA"/>
        </w:rPr>
        <w:t>29 July</w:t>
      </w:r>
      <w:r w:rsidRPr="00E97863">
        <w:rPr>
          <w:lang w:val="af-ZA"/>
        </w:rPr>
        <w:t xml:space="preserve"> 2015 (PN 1</w:t>
      </w:r>
      <w:r>
        <w:rPr>
          <w:lang w:val="af-ZA"/>
        </w:rPr>
        <w:t>62</w:t>
      </w:r>
      <w:r w:rsidRPr="00E97863">
        <w:rPr>
          <w:lang w:val="af-ZA"/>
        </w:rPr>
        <w:t xml:space="preserve"> in </w:t>
      </w:r>
      <w:r w:rsidRPr="00E97863">
        <w:rPr>
          <w:i/>
          <w:lang w:val="af-ZA"/>
        </w:rPr>
        <w:t>PG</w:t>
      </w:r>
      <w:r w:rsidRPr="00E97863">
        <w:rPr>
          <w:lang w:val="af-ZA"/>
        </w:rPr>
        <w:t xml:space="preserve"> 1</w:t>
      </w:r>
      <w:r>
        <w:rPr>
          <w:lang w:val="af-ZA"/>
        </w:rPr>
        <w:t>536</w:t>
      </w:r>
      <w:r w:rsidRPr="00E97863">
        <w:rPr>
          <w:lang w:val="af-ZA"/>
        </w:rPr>
        <w:t xml:space="preserve"> of </w:t>
      </w:r>
      <w:r>
        <w:rPr>
          <w:lang w:val="af-ZA"/>
        </w:rPr>
        <w:t>30</w:t>
      </w:r>
      <w:r w:rsidRPr="00E97863">
        <w:rPr>
          <w:lang w:val="af-ZA"/>
        </w:rPr>
        <w:t xml:space="preserve"> </w:t>
      </w:r>
      <w:r>
        <w:rPr>
          <w:lang w:val="af-ZA"/>
        </w:rPr>
        <w:t>Octo</w:t>
      </w:r>
      <w:r w:rsidRPr="00E97863">
        <w:rPr>
          <w:lang w:val="af-ZA"/>
        </w:rPr>
        <w:t>ber 2015) (p4)</w:t>
      </w:r>
    </w:p>
    <w:p w14:paraId="74B2EDA0" w14:textId="77777777" w:rsidR="00DA040C" w:rsidRPr="00712630" w:rsidRDefault="00DA040C" w:rsidP="00E64A00">
      <w:pPr>
        <w:pStyle w:val="LegText"/>
        <w:rPr>
          <w:b/>
          <w:lang w:val="af-ZA"/>
        </w:rPr>
      </w:pPr>
      <w:r>
        <w:rPr>
          <w:lang w:val="af-ZA"/>
        </w:rPr>
        <w:lastRenderedPageBreak/>
        <w:t xml:space="preserve">Local Government: Municipal Property Rates Act 6 of 2004: Mtubatuba Local Municipality: Resolution levying property rates for the financial year 1 July 2015 to 30 June 2016 published with effect from 1 July 2015 (MN 202 in </w:t>
      </w:r>
      <w:r>
        <w:rPr>
          <w:i/>
          <w:lang w:val="af-ZA"/>
        </w:rPr>
        <w:t xml:space="preserve">PG </w:t>
      </w:r>
      <w:r>
        <w:rPr>
          <w:lang w:val="af-ZA"/>
        </w:rPr>
        <w:t>1537 of 6 November 2015) (p4)</w:t>
      </w:r>
    </w:p>
    <w:p w14:paraId="0F5307A4" w14:textId="77777777" w:rsidR="00DA040C" w:rsidRPr="00AF494F" w:rsidRDefault="00DA040C" w:rsidP="00E64A00">
      <w:pPr>
        <w:pStyle w:val="LegText"/>
        <w:rPr>
          <w:b/>
          <w:lang w:val="af-ZA"/>
        </w:rPr>
      </w:pPr>
      <w:r w:rsidRPr="00AF494F">
        <w:rPr>
          <w:lang w:val="af-ZA"/>
        </w:rPr>
        <w:t xml:space="preserve">Spatial Planning and Land Use Management Act 16 of 2013: KwaDukuza Municipality: </w:t>
      </w:r>
      <w:r>
        <w:rPr>
          <w:lang w:val="af-ZA"/>
        </w:rPr>
        <w:t xml:space="preserve">Notice of adoption: </w:t>
      </w:r>
      <w:r w:rsidRPr="00AF494F">
        <w:rPr>
          <w:lang w:val="af-ZA"/>
        </w:rPr>
        <w:t xml:space="preserve">Planning and Land Use Management By-law, 2015 as published under MN 149 in </w:t>
      </w:r>
      <w:r w:rsidRPr="00AF494F">
        <w:rPr>
          <w:i/>
          <w:lang w:val="af-ZA"/>
        </w:rPr>
        <w:t>PG</w:t>
      </w:r>
      <w:r w:rsidRPr="00AF494F">
        <w:rPr>
          <w:lang w:val="af-ZA"/>
        </w:rPr>
        <w:t xml:space="preserve"> 1467 of 13 August 2015 </w:t>
      </w:r>
      <w:r>
        <w:rPr>
          <w:lang w:val="af-ZA"/>
        </w:rPr>
        <w:t>published</w:t>
      </w:r>
      <w:r w:rsidRPr="00AF494F">
        <w:rPr>
          <w:lang w:val="af-ZA"/>
        </w:rPr>
        <w:t xml:space="preserve"> with effect from 13 August 2015 </w:t>
      </w:r>
      <w:r>
        <w:rPr>
          <w:lang w:val="af-ZA"/>
        </w:rPr>
        <w:br/>
      </w:r>
      <w:r w:rsidRPr="00AF494F">
        <w:rPr>
          <w:lang w:val="af-ZA"/>
        </w:rPr>
        <w:t xml:space="preserve">(GenN 50 in </w:t>
      </w:r>
      <w:r w:rsidRPr="00AF494F">
        <w:rPr>
          <w:i/>
          <w:lang w:val="af-ZA"/>
        </w:rPr>
        <w:t xml:space="preserve">PG </w:t>
      </w:r>
      <w:r w:rsidRPr="00AF494F">
        <w:rPr>
          <w:lang w:val="af-ZA"/>
        </w:rPr>
        <w:t>1538 of 5 November 2015) (p4)</w:t>
      </w:r>
    </w:p>
    <w:p w14:paraId="7F58E36F" w14:textId="77777777" w:rsidR="00DA040C" w:rsidRDefault="00DA040C" w:rsidP="00E64A00">
      <w:pPr>
        <w:pStyle w:val="LegText"/>
        <w:rPr>
          <w:b/>
          <w:lang w:val="af-ZA"/>
        </w:rPr>
      </w:pPr>
      <w:r w:rsidRPr="00AF494F">
        <w:rPr>
          <w:lang w:val="af-ZA"/>
        </w:rPr>
        <w:t xml:space="preserve">KwaZulu-Natal Gaming and Betting Act 8 of 2010: Guiding </w:t>
      </w:r>
      <w:r>
        <w:rPr>
          <w:lang w:val="af-ZA"/>
        </w:rPr>
        <w:t>t</w:t>
      </w:r>
      <w:r w:rsidRPr="00AF494F">
        <w:rPr>
          <w:lang w:val="af-ZA"/>
        </w:rPr>
        <w:t xml:space="preserve">able for non-compliance fines by the Chief Executive Officer, 2015 and memorandum in respect of admission of non-compliance fines published (GenNs 51 &amp; 52 in </w:t>
      </w:r>
      <w:r w:rsidRPr="00AF494F">
        <w:rPr>
          <w:i/>
          <w:lang w:val="af-ZA"/>
        </w:rPr>
        <w:t xml:space="preserve">PG </w:t>
      </w:r>
      <w:r w:rsidRPr="00AF494F">
        <w:rPr>
          <w:lang w:val="af-ZA"/>
        </w:rPr>
        <w:t>1541 of 5 November 2015) (pp 10 &amp; 14)</w:t>
      </w:r>
    </w:p>
    <w:p w14:paraId="101A16C2" w14:textId="77777777" w:rsidR="00DA040C" w:rsidRPr="00CF1665" w:rsidRDefault="00DA040C" w:rsidP="00E64A00">
      <w:pPr>
        <w:pStyle w:val="LegText"/>
        <w:rPr>
          <w:b/>
          <w:lang w:val="af-ZA"/>
        </w:rPr>
      </w:pPr>
      <w:r w:rsidRPr="00CF1665">
        <w:rPr>
          <w:lang w:val="af-ZA"/>
        </w:rPr>
        <w:t>Ubuhlebezwe Municipality: Draft By-laws: Fire Fighting By-laws; General and Nuisance By-laws; Public Roads By-laws; Municipal Public Transport By-laws; Road Traffic By-laws; Buildings Regulations By-law; Fine Schedule By-laws publish</w:t>
      </w:r>
      <w:r>
        <w:rPr>
          <w:lang w:val="af-ZA"/>
        </w:rPr>
        <w:t xml:space="preserve">ed (PNs 165, </w:t>
      </w:r>
      <w:r w:rsidRPr="00CF1665">
        <w:rPr>
          <w:lang w:val="af-ZA"/>
        </w:rPr>
        <w:t>166, 171, 173</w:t>
      </w:r>
      <w:r>
        <w:rPr>
          <w:lang w:val="af-ZA"/>
        </w:rPr>
        <w:t xml:space="preserve">, </w:t>
      </w:r>
      <w:r w:rsidRPr="00CF1665">
        <w:rPr>
          <w:lang w:val="af-ZA"/>
        </w:rPr>
        <w:t xml:space="preserve">174, 178 &amp; 188 in </w:t>
      </w:r>
      <w:r w:rsidRPr="00CF1665">
        <w:rPr>
          <w:i/>
          <w:lang w:val="af-ZA"/>
        </w:rPr>
        <w:t xml:space="preserve">PG </w:t>
      </w:r>
      <w:r w:rsidRPr="00CF1665">
        <w:rPr>
          <w:lang w:val="af-ZA"/>
        </w:rPr>
        <w:t>1541 of 5 November 2015) (pp 20, 49, 153, 166, 177, 217 &amp; 350)</w:t>
      </w:r>
    </w:p>
    <w:p w14:paraId="53E7C6A6" w14:textId="77777777" w:rsidR="00DA040C" w:rsidRPr="00CF1665" w:rsidRDefault="00DA040C" w:rsidP="00E64A00">
      <w:pPr>
        <w:pStyle w:val="LegText"/>
        <w:rPr>
          <w:b/>
          <w:lang w:val="af-ZA"/>
        </w:rPr>
      </w:pPr>
      <w:r w:rsidRPr="00CF1665">
        <w:rPr>
          <w:lang w:val="af-ZA"/>
        </w:rPr>
        <w:t xml:space="preserve">Constitution of the Republic of South Africa, 1996 and Local Government: Municipal Systems Act 32 of 2000: Ubuhlebezwe Municipality: Draft By-laws: Informal Trading By-law and Stormwater By-laws published (PNs 167 &amp; 175 in </w:t>
      </w:r>
      <w:r w:rsidRPr="00CF1665">
        <w:rPr>
          <w:i/>
          <w:lang w:val="af-ZA"/>
        </w:rPr>
        <w:t xml:space="preserve">PG </w:t>
      </w:r>
      <w:r w:rsidRPr="00CF1665">
        <w:rPr>
          <w:lang w:val="af-ZA"/>
        </w:rPr>
        <w:t>1541 of 5 November 2015) (pp 75 &amp; 187)</w:t>
      </w:r>
    </w:p>
    <w:p w14:paraId="7DBCB4A7" w14:textId="77777777" w:rsidR="00DA040C" w:rsidRPr="00CF1665" w:rsidRDefault="00DA040C" w:rsidP="00E64A00">
      <w:pPr>
        <w:pStyle w:val="LegText"/>
        <w:rPr>
          <w:b/>
          <w:lang w:val="af-ZA"/>
        </w:rPr>
      </w:pPr>
      <w:r w:rsidRPr="00CF1665">
        <w:rPr>
          <w:lang w:val="af-ZA"/>
        </w:rPr>
        <w:t xml:space="preserve">Constitution of the Republic of South Africa, 1996 and National Environmental Management: Waste Act 59 of 2008: Ubuhlebezwe Municipality: Draft By-laws: Waste Management By-laws published (PN 168 in </w:t>
      </w:r>
      <w:r w:rsidRPr="00CF1665">
        <w:rPr>
          <w:i/>
          <w:lang w:val="af-ZA"/>
        </w:rPr>
        <w:t xml:space="preserve">PG </w:t>
      </w:r>
      <w:r w:rsidRPr="00CF1665">
        <w:rPr>
          <w:lang w:val="af-ZA"/>
        </w:rPr>
        <w:t>1541 of 5 November 2015) (p104)</w:t>
      </w:r>
    </w:p>
    <w:p w14:paraId="4B6B6F84" w14:textId="77777777" w:rsidR="00DA040C" w:rsidRDefault="00DA040C" w:rsidP="00E64A00">
      <w:pPr>
        <w:pStyle w:val="LegText"/>
        <w:rPr>
          <w:b/>
          <w:lang w:val="af-ZA"/>
        </w:rPr>
      </w:pPr>
      <w:r w:rsidRPr="00CF1665">
        <w:rPr>
          <w:lang w:val="af-ZA"/>
        </w:rPr>
        <w:t>Constitution of the Republic of South Africa, 1996; Local Government: Municipal Structures Act 117 of 1998 and Local Government: Municipal Systems Act 32 of 2000</w:t>
      </w:r>
      <w:r w:rsidRPr="00130B8A">
        <w:rPr>
          <w:lang w:val="af-ZA"/>
        </w:rPr>
        <w:t>: Ubuhlebezw</w:t>
      </w:r>
      <w:r>
        <w:rPr>
          <w:lang w:val="af-ZA"/>
        </w:rPr>
        <w:t>e Municipality: Draft By-laws: Library By-laws;</w:t>
      </w:r>
      <w:r w:rsidRPr="00130B8A">
        <w:rPr>
          <w:lang w:val="af-ZA"/>
        </w:rPr>
        <w:t xml:space="preserve"> By-laws relating to Public Amenities</w:t>
      </w:r>
      <w:r>
        <w:rPr>
          <w:lang w:val="af-ZA"/>
        </w:rPr>
        <w:t xml:space="preserve">; </w:t>
      </w:r>
      <w:r w:rsidRPr="00130B8A">
        <w:rPr>
          <w:lang w:val="af-ZA"/>
        </w:rPr>
        <w:t>By-laws relating to the Keeping of Animals and Birds, but excluding Dogs</w:t>
      </w:r>
      <w:r>
        <w:rPr>
          <w:lang w:val="af-ZA"/>
        </w:rPr>
        <w:t xml:space="preserve">; </w:t>
      </w:r>
      <w:r w:rsidRPr="00C9148B">
        <w:rPr>
          <w:lang w:val="af-ZA"/>
        </w:rPr>
        <w:t>Advertising By-laws</w:t>
      </w:r>
      <w:r>
        <w:rPr>
          <w:lang w:val="af-ZA"/>
        </w:rPr>
        <w:t xml:space="preserve">; </w:t>
      </w:r>
      <w:r w:rsidRPr="00C9148B">
        <w:rPr>
          <w:lang w:val="af-ZA"/>
        </w:rPr>
        <w:t>By-laws relating to the Keeping of Dogs</w:t>
      </w:r>
      <w:r>
        <w:rPr>
          <w:lang w:val="af-ZA"/>
        </w:rPr>
        <w:t xml:space="preserve">; By-laws relating to Childcare Services; By-laws for Control and Discharge of Fireworks; and By-laws relating to the Establishment and Control of Recreational Facilities published </w:t>
      </w:r>
      <w:r w:rsidRPr="00130B8A">
        <w:rPr>
          <w:lang w:val="af-ZA"/>
        </w:rPr>
        <w:t>(PNs 169</w:t>
      </w:r>
      <w:r>
        <w:rPr>
          <w:lang w:val="af-ZA"/>
        </w:rPr>
        <w:t xml:space="preserve">, 170, </w:t>
      </w:r>
      <w:r w:rsidRPr="00130B8A">
        <w:rPr>
          <w:lang w:val="af-ZA"/>
        </w:rPr>
        <w:t>176</w:t>
      </w:r>
      <w:r>
        <w:rPr>
          <w:lang w:val="af-ZA"/>
        </w:rPr>
        <w:t>, 177, 179, 181, 182 &amp; 187</w:t>
      </w:r>
      <w:r w:rsidRPr="00130B8A">
        <w:rPr>
          <w:lang w:val="af-ZA"/>
        </w:rPr>
        <w:t xml:space="preserve"> in </w:t>
      </w:r>
      <w:r w:rsidRPr="00130B8A">
        <w:rPr>
          <w:i/>
          <w:lang w:val="af-ZA"/>
        </w:rPr>
        <w:t xml:space="preserve">PG </w:t>
      </w:r>
      <w:r w:rsidRPr="00130B8A">
        <w:rPr>
          <w:lang w:val="af-ZA"/>
        </w:rPr>
        <w:t>1541 of 5 November 2015) (pp 136</w:t>
      </w:r>
      <w:r>
        <w:rPr>
          <w:lang w:val="af-ZA"/>
        </w:rPr>
        <w:t>,</w:t>
      </w:r>
      <w:r w:rsidRPr="00130B8A">
        <w:rPr>
          <w:lang w:val="af-ZA"/>
        </w:rPr>
        <w:t xml:space="preserve"> </w:t>
      </w:r>
      <w:r>
        <w:rPr>
          <w:lang w:val="af-ZA"/>
        </w:rPr>
        <w:t xml:space="preserve">145, </w:t>
      </w:r>
      <w:r w:rsidRPr="00130B8A">
        <w:rPr>
          <w:lang w:val="af-ZA"/>
        </w:rPr>
        <w:t>193</w:t>
      </w:r>
      <w:r>
        <w:rPr>
          <w:lang w:val="af-ZA"/>
        </w:rPr>
        <w:t>, 202, 227, 253, 271 &amp; 328</w:t>
      </w:r>
      <w:r w:rsidRPr="00130B8A">
        <w:rPr>
          <w:lang w:val="af-ZA"/>
        </w:rPr>
        <w:t>)</w:t>
      </w:r>
    </w:p>
    <w:p w14:paraId="73A1F6BD" w14:textId="77777777" w:rsidR="00DA040C" w:rsidRPr="006F38A2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t xml:space="preserve">Constitution of the Republic of South Africa, 1996; Local Government: Municipal Structures Act 117 of 1998 and KwaZulu-Natal Pound Act 3 of 2006: Ubuhlebezwe Municipality: Draft By-laws: Pound By-laws published with effect from a date to be determined by the Municipality </w:t>
      </w:r>
      <w:r w:rsidRPr="006F38A2">
        <w:rPr>
          <w:lang w:val="af-ZA"/>
        </w:rPr>
        <w:br/>
        <w:t xml:space="preserve">(PN 172 in </w:t>
      </w:r>
      <w:r w:rsidRPr="006F38A2">
        <w:rPr>
          <w:i/>
          <w:lang w:val="af-ZA"/>
        </w:rPr>
        <w:t xml:space="preserve">PG </w:t>
      </w:r>
      <w:r w:rsidRPr="006F38A2">
        <w:rPr>
          <w:lang w:val="af-ZA"/>
        </w:rPr>
        <w:t>1541 of 5 November 2015) (p159)</w:t>
      </w:r>
    </w:p>
    <w:p w14:paraId="27839E0F" w14:textId="77777777" w:rsidR="00DA040C" w:rsidRPr="006F38A2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t xml:space="preserve">Constitution of the Republic of South Africa, 1996; KwaZulu-Natal Cemeteries and Crematoria Act 12 of 1996; Local Government: Municipal Structures Act 117 of 1998 and Local Government: Municipal Systems Act 32 of 2000: Ubuhlebezwe Municipality: Draft By-laws: Cemetery By-laws published (PN 180 in </w:t>
      </w:r>
      <w:r w:rsidRPr="006F38A2">
        <w:rPr>
          <w:i/>
          <w:lang w:val="af-ZA"/>
        </w:rPr>
        <w:t xml:space="preserve">PG </w:t>
      </w:r>
      <w:r w:rsidRPr="006F38A2">
        <w:rPr>
          <w:lang w:val="af-ZA"/>
        </w:rPr>
        <w:t>1541 of 5 November 2015) (p235)</w:t>
      </w:r>
    </w:p>
    <w:p w14:paraId="7F53606A" w14:textId="77777777" w:rsidR="00DA040C" w:rsidRPr="006F38A2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t>Constitution of the Republic of South Africa, 1996: Ubuhlebezwe Municipality: Draft By-laws: Control of undertakings that sell liquor to the public</w:t>
      </w:r>
      <w:r>
        <w:rPr>
          <w:lang w:val="af-ZA"/>
        </w:rPr>
        <w:t xml:space="preserve"> By-law</w:t>
      </w:r>
      <w:r w:rsidRPr="006F38A2">
        <w:rPr>
          <w:lang w:val="af-ZA"/>
        </w:rPr>
        <w:t>; Property Encroachment By-laws; and Fences and Fencing By-laws published (PNs</w:t>
      </w:r>
      <w:r>
        <w:rPr>
          <w:lang w:val="af-ZA"/>
        </w:rPr>
        <w:t xml:space="preserve"> 183,</w:t>
      </w:r>
      <w:r w:rsidRPr="006F38A2">
        <w:rPr>
          <w:lang w:val="af-ZA"/>
        </w:rPr>
        <w:t xml:space="preserve"> 185</w:t>
      </w:r>
      <w:r>
        <w:rPr>
          <w:lang w:val="af-ZA"/>
        </w:rPr>
        <w:t xml:space="preserve"> &amp; </w:t>
      </w:r>
      <w:r w:rsidRPr="006F38A2">
        <w:rPr>
          <w:lang w:val="af-ZA"/>
        </w:rPr>
        <w:t xml:space="preserve">186 in </w:t>
      </w:r>
      <w:r w:rsidRPr="006F38A2">
        <w:rPr>
          <w:i/>
          <w:lang w:val="af-ZA"/>
        </w:rPr>
        <w:t xml:space="preserve">PG </w:t>
      </w:r>
      <w:r w:rsidRPr="006F38A2">
        <w:rPr>
          <w:lang w:val="af-ZA"/>
        </w:rPr>
        <w:t>1541 of 5 November 2015) (pp 279, 309 &amp; 318)</w:t>
      </w:r>
    </w:p>
    <w:p w14:paraId="3CA6C0D6" w14:textId="77777777" w:rsidR="00DA040C" w:rsidRPr="006F38A2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t xml:space="preserve">Local Government: Municipal Systems Act 32 of 2000: Ubuhlebezwe Municipality: Draft By-laws: Credit Control and Debt Collection By-laws published </w:t>
      </w:r>
      <w:r w:rsidRPr="006F38A2">
        <w:rPr>
          <w:lang w:val="af-ZA"/>
        </w:rPr>
        <w:br/>
        <w:t xml:space="preserve">(PN 184 in </w:t>
      </w:r>
      <w:r w:rsidRPr="006F38A2">
        <w:rPr>
          <w:i/>
          <w:lang w:val="af-ZA"/>
        </w:rPr>
        <w:t xml:space="preserve">PG </w:t>
      </w:r>
      <w:r w:rsidRPr="006F38A2">
        <w:rPr>
          <w:lang w:val="af-ZA"/>
        </w:rPr>
        <w:t>1541 of 5 November 2015) (p289)</w:t>
      </w:r>
    </w:p>
    <w:p w14:paraId="6440B52C" w14:textId="77777777" w:rsidR="00DA040C" w:rsidRPr="006F38A2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t>Local Authorities Ordinance 25 of 1974: Ubuhlebezwe Municipality: Draft By-laws</w:t>
      </w:r>
      <w:r>
        <w:rPr>
          <w:lang w:val="af-ZA"/>
        </w:rPr>
        <w:t xml:space="preserve">: </w:t>
      </w:r>
      <w:r w:rsidRPr="006F38A2">
        <w:rPr>
          <w:lang w:val="af-ZA"/>
        </w:rPr>
        <w:t xml:space="preserve">Accommodation Establishment By-laws published </w:t>
      </w:r>
      <w:r w:rsidRPr="006F38A2">
        <w:rPr>
          <w:lang w:val="af-ZA"/>
        </w:rPr>
        <w:br/>
        <w:t xml:space="preserve">(PN 189 in </w:t>
      </w:r>
      <w:r w:rsidRPr="006F38A2">
        <w:rPr>
          <w:i/>
          <w:lang w:val="af-ZA"/>
        </w:rPr>
        <w:t xml:space="preserve">PG </w:t>
      </w:r>
      <w:r w:rsidRPr="006F38A2">
        <w:rPr>
          <w:lang w:val="af-ZA"/>
        </w:rPr>
        <w:t>1541 of 5 November 2015) (p386)</w:t>
      </w:r>
    </w:p>
    <w:p w14:paraId="21733440" w14:textId="77777777" w:rsidR="00DA040C" w:rsidRDefault="00DA040C" w:rsidP="00E64A00">
      <w:pPr>
        <w:pStyle w:val="LegText"/>
        <w:rPr>
          <w:b/>
          <w:lang w:val="af-ZA"/>
        </w:rPr>
      </w:pPr>
      <w:r w:rsidRPr="006F38A2">
        <w:rPr>
          <w:lang w:val="af-ZA"/>
        </w:rPr>
        <w:lastRenderedPageBreak/>
        <w:t>Local Government: Municipal Property Rates Act 6 of 2004: Mpofana</w:t>
      </w:r>
      <w:r>
        <w:rPr>
          <w:lang w:val="af-ZA"/>
        </w:rPr>
        <w:t xml:space="preserve"> Municipality: Determination of rates payable on all rateable properties for the financial year 1 July 2015 to 30 June 2016 published with effect from 1 July 2015 </w:t>
      </w:r>
      <w:r>
        <w:rPr>
          <w:lang w:val="af-ZA"/>
        </w:rPr>
        <w:br/>
        <w:t xml:space="preserve">(MN 204 in </w:t>
      </w:r>
      <w:r>
        <w:rPr>
          <w:i/>
          <w:lang w:val="af-ZA"/>
        </w:rPr>
        <w:t xml:space="preserve">PG </w:t>
      </w:r>
      <w:r>
        <w:rPr>
          <w:lang w:val="af-ZA"/>
        </w:rPr>
        <w:t>1541 of 5 November 2015) (p398)</w:t>
      </w:r>
    </w:p>
    <w:p w14:paraId="5BA837DE" w14:textId="77777777" w:rsidR="00DA040C" w:rsidRDefault="00DA040C" w:rsidP="00E64A00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1996; Local Government: Municipal Systems Act 32 of 2000 and Local Government: Municipal Property Rates Act 6 of 2004: Mpofana Municipality: Mpofana Municipality By-laws, 2015/16 published with effect from 1 July 2015 </w:t>
      </w:r>
      <w:r>
        <w:rPr>
          <w:lang w:val="af-ZA"/>
        </w:rPr>
        <w:br/>
        <w:t xml:space="preserve">(MN 206 in </w:t>
      </w:r>
      <w:r>
        <w:rPr>
          <w:i/>
          <w:lang w:val="af-ZA"/>
        </w:rPr>
        <w:t xml:space="preserve">PG </w:t>
      </w:r>
      <w:r>
        <w:rPr>
          <w:lang w:val="af-ZA"/>
        </w:rPr>
        <w:t>1541 of 5 November 2015) (p403)</w:t>
      </w:r>
    </w:p>
    <w:p w14:paraId="5F741776" w14:textId="77777777" w:rsidR="00DA040C" w:rsidRDefault="00DA040C" w:rsidP="00E64A00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Mpofana Municipality: Municipal Property Rates Policy 2015/2016 published with effect from 1 July 2014 </w:t>
      </w:r>
      <w:r>
        <w:rPr>
          <w:lang w:val="af-ZA"/>
        </w:rPr>
        <w:br/>
        <w:t xml:space="preserve">(MN 207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1541 of 5 November 2015) (p410) </w:t>
      </w:r>
    </w:p>
    <w:p w14:paraId="2274F9C9" w14:textId="77777777" w:rsidR="00DA040C" w:rsidRDefault="00DA040C" w:rsidP="00DA040C">
      <w:pPr>
        <w:pStyle w:val="LegHeadBold"/>
        <w:spacing w:before="60"/>
        <w:rPr>
          <w:lang w:val="af-ZA"/>
        </w:rPr>
      </w:pPr>
      <w:r>
        <w:rPr>
          <w:lang w:val="af-ZA"/>
        </w:rPr>
        <w:t>NORTHERN CAPE</w:t>
      </w:r>
    </w:p>
    <w:p w14:paraId="7C9F671D" w14:textId="77777777" w:rsidR="00DA040C" w:rsidRDefault="00DA040C" w:rsidP="00E64A00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Structures Act 117 of 1998: Proposed disestablishment of Mier and //Khara Hais Local Municipalities and the establishment of a new amalgamated local municipality published for comment (GenN 161 in </w:t>
      </w:r>
      <w:r>
        <w:rPr>
          <w:i/>
          <w:lang w:val="af-ZA"/>
        </w:rPr>
        <w:t xml:space="preserve">PG </w:t>
      </w:r>
      <w:r>
        <w:rPr>
          <w:lang w:val="af-ZA"/>
        </w:rPr>
        <w:t>1964 of 30 October 2015) (p4)</w:t>
      </w:r>
    </w:p>
    <w:p w14:paraId="03B50594" w14:textId="61800072" w:rsidR="00DA040C" w:rsidRPr="003C6D80" w:rsidRDefault="00DA040C" w:rsidP="00E64A00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32 of 2000: Phokwane Local Municipality: By-law on Municipal Land Use Planning published </w:t>
      </w:r>
      <w:r>
        <w:rPr>
          <w:lang w:val="af-ZA"/>
        </w:rPr>
        <w:br/>
        <w:t xml:space="preserve">(GenN 162 in </w:t>
      </w:r>
      <w:r>
        <w:rPr>
          <w:i/>
          <w:lang w:val="af-ZA"/>
        </w:rPr>
        <w:t xml:space="preserve">PG </w:t>
      </w:r>
      <w:r>
        <w:rPr>
          <w:lang w:val="af-ZA"/>
        </w:rPr>
        <w:t>1965 of 2 November 2015) (p4)</w:t>
      </w:r>
    </w:p>
    <w:p w14:paraId="7C10EE97" w14:textId="77777777" w:rsidR="008E69FC" w:rsidRDefault="008E69FC" w:rsidP="008E69FC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14:paraId="309E1DA7" w14:textId="77777777" w:rsidR="008E69FC" w:rsidRDefault="008E69FC" w:rsidP="00A25D9F">
      <w:pPr>
        <w:pStyle w:val="LegText"/>
        <w:rPr>
          <w:b/>
          <w:lang w:val="af-ZA"/>
        </w:rPr>
      </w:pPr>
      <w:r w:rsidRPr="00AB7536">
        <w:rPr>
          <w:lang w:val="af-ZA"/>
        </w:rPr>
        <w:t>Disaster Management Act 57 of 2002: Kgetlengrivier Local Municipality</w:t>
      </w:r>
      <w:r>
        <w:rPr>
          <w:lang w:val="af-ZA"/>
        </w:rPr>
        <w:t xml:space="preserve">: </w:t>
      </w:r>
      <w:r w:rsidRPr="003F501B">
        <w:rPr>
          <w:lang w:val="af-ZA"/>
        </w:rPr>
        <w:t>Declaration of a state of drought disaster published (</w:t>
      </w:r>
      <w:r>
        <w:rPr>
          <w:lang w:val="af-ZA"/>
        </w:rPr>
        <w:t>LA</w:t>
      </w:r>
      <w:r w:rsidRPr="003F501B">
        <w:rPr>
          <w:lang w:val="af-ZA"/>
        </w:rPr>
        <w:t xml:space="preserve">N </w:t>
      </w:r>
      <w:r>
        <w:rPr>
          <w:lang w:val="af-ZA"/>
        </w:rPr>
        <w:t>164</w:t>
      </w:r>
      <w:r w:rsidRPr="003F501B">
        <w:rPr>
          <w:lang w:val="af-ZA"/>
        </w:rPr>
        <w:t xml:space="preserve"> in </w:t>
      </w:r>
      <w:r w:rsidRPr="003F501B">
        <w:rPr>
          <w:i/>
          <w:lang w:val="af-ZA"/>
        </w:rPr>
        <w:t>PG</w:t>
      </w:r>
      <w:r w:rsidRPr="003F501B">
        <w:rPr>
          <w:lang w:val="af-ZA"/>
        </w:rPr>
        <w:t xml:space="preserve"> </w:t>
      </w:r>
      <w:r>
        <w:rPr>
          <w:lang w:val="af-ZA"/>
        </w:rPr>
        <w:t>7566</w:t>
      </w:r>
      <w:r w:rsidRPr="003F501B">
        <w:rPr>
          <w:lang w:val="af-ZA"/>
        </w:rPr>
        <w:t xml:space="preserve"> of </w:t>
      </w:r>
      <w:r>
        <w:rPr>
          <w:lang w:val="af-ZA"/>
        </w:rPr>
        <w:t>3</w:t>
      </w:r>
      <w:r w:rsidRPr="003F501B">
        <w:rPr>
          <w:lang w:val="af-ZA"/>
        </w:rPr>
        <w:t xml:space="preserve"> </w:t>
      </w:r>
      <w:r>
        <w:rPr>
          <w:lang w:val="af-ZA"/>
        </w:rPr>
        <w:t>November</w:t>
      </w:r>
      <w:r w:rsidRPr="003F501B">
        <w:rPr>
          <w:lang w:val="af-ZA"/>
        </w:rPr>
        <w:t xml:space="preserve"> 201</w:t>
      </w:r>
      <w:r>
        <w:rPr>
          <w:lang w:val="af-ZA"/>
        </w:rPr>
        <w:t>5</w:t>
      </w:r>
      <w:r w:rsidRPr="003F501B">
        <w:rPr>
          <w:lang w:val="af-ZA"/>
        </w:rPr>
        <w:t>) (p3</w:t>
      </w:r>
      <w:r>
        <w:rPr>
          <w:lang w:val="af-ZA"/>
        </w:rPr>
        <w:t>0</w:t>
      </w:r>
      <w:r w:rsidRPr="003F501B">
        <w:rPr>
          <w:lang w:val="af-ZA"/>
        </w:rPr>
        <w:t>)</w:t>
      </w:r>
    </w:p>
    <w:p w14:paraId="4086B86E" w14:textId="77777777" w:rsidR="008E69FC" w:rsidRDefault="008E69FC" w:rsidP="008E69FC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0B5E1B85" w14:textId="77777777" w:rsidR="008E69FC" w:rsidRDefault="008E69FC" w:rsidP="008E69FC">
      <w:pPr>
        <w:pStyle w:val="LegText"/>
        <w:rPr>
          <w:lang w:val="af-ZA"/>
        </w:rPr>
      </w:pPr>
      <w:r w:rsidRPr="0010772F">
        <w:rPr>
          <w:lang w:val="af-ZA"/>
        </w:rPr>
        <w:t xml:space="preserve">Fire Brigade Services Act 99 of 1987: Category of persons for the performance of prescribed functions published (PN </w:t>
      </w:r>
      <w:r>
        <w:rPr>
          <w:lang w:val="af-ZA"/>
        </w:rPr>
        <w:t>366</w:t>
      </w:r>
      <w:r w:rsidRPr="0010772F">
        <w:rPr>
          <w:lang w:val="af-ZA"/>
        </w:rPr>
        <w:t xml:space="preserve"> in </w:t>
      </w:r>
      <w:r w:rsidRPr="0010772F">
        <w:rPr>
          <w:i/>
          <w:lang w:val="af-ZA"/>
        </w:rPr>
        <w:t>PG</w:t>
      </w:r>
      <w:r w:rsidRPr="0010772F">
        <w:rPr>
          <w:lang w:val="af-ZA"/>
        </w:rPr>
        <w:t xml:space="preserve"> </w:t>
      </w:r>
      <w:r>
        <w:rPr>
          <w:lang w:val="af-ZA"/>
        </w:rPr>
        <w:t>7518</w:t>
      </w:r>
      <w:r w:rsidRPr="0010772F">
        <w:rPr>
          <w:lang w:val="af-ZA"/>
        </w:rPr>
        <w:t xml:space="preserve"> of </w:t>
      </w:r>
      <w:r>
        <w:rPr>
          <w:lang w:val="af-ZA"/>
        </w:rPr>
        <w:t>30 October</w:t>
      </w:r>
      <w:r w:rsidRPr="0010772F">
        <w:rPr>
          <w:lang w:val="af-ZA"/>
        </w:rPr>
        <w:t xml:space="preserve"> 201</w:t>
      </w:r>
      <w:r>
        <w:rPr>
          <w:lang w:val="af-ZA"/>
        </w:rPr>
        <w:t>5)</w:t>
      </w:r>
      <w:r w:rsidRPr="0010772F">
        <w:rPr>
          <w:lang w:val="af-ZA"/>
        </w:rPr>
        <w:t xml:space="preserve"> (p</w:t>
      </w:r>
      <w:r>
        <w:rPr>
          <w:lang w:val="af-ZA"/>
        </w:rPr>
        <w:t>2146</w:t>
      </w:r>
      <w:r w:rsidRPr="0010772F">
        <w:rPr>
          <w:lang w:val="af-ZA"/>
        </w:rPr>
        <w:t>)</w:t>
      </w:r>
    </w:p>
    <w:p w14:paraId="345282B3" w14:textId="77777777" w:rsidR="008E69FC" w:rsidRDefault="008E69FC" w:rsidP="008E69FC">
      <w:pPr>
        <w:pStyle w:val="LegText"/>
        <w:rPr>
          <w:lang w:val="af-ZA"/>
        </w:rPr>
      </w:pPr>
      <w:r>
        <w:rPr>
          <w:lang w:val="af-ZA"/>
        </w:rPr>
        <w:t xml:space="preserve">Laingsburg Munisipaliteit: Kennisgewing van goedkeuring vir implementering van Grond Gebruik Beplannings By-wet gepubliseer (POK 47472 in </w:t>
      </w:r>
      <w:r w:rsidRPr="00C54281">
        <w:rPr>
          <w:i/>
          <w:lang w:val="af-ZA"/>
        </w:rPr>
        <w:t>PK</w:t>
      </w:r>
      <w:r>
        <w:rPr>
          <w:lang w:val="af-ZA"/>
        </w:rPr>
        <w:t xml:space="preserve"> 7518 van 30 Oktober 2015) (bl2154)</w:t>
      </w:r>
    </w:p>
    <w:p w14:paraId="5C6CEE82" w14:textId="77777777" w:rsidR="008E69FC" w:rsidRDefault="008E69FC" w:rsidP="008E69FC">
      <w:pPr>
        <w:pStyle w:val="LegText"/>
        <w:rPr>
          <w:lang w:val="af-ZA"/>
        </w:rPr>
      </w:pPr>
      <w:r>
        <w:rPr>
          <w:lang w:val="af-ZA"/>
        </w:rPr>
        <w:t xml:space="preserve">Cape Agulhas Municipality: Liquor Trading Hours Amendment By-Law 2015/2 published </w:t>
      </w:r>
      <w:r>
        <w:rPr>
          <w:lang w:val="af-ZA"/>
        </w:rPr>
        <w:br/>
        <w:t xml:space="preserve">(LAN 47476 in </w:t>
      </w:r>
      <w:r w:rsidRPr="00C54281">
        <w:rPr>
          <w:i/>
          <w:lang w:val="af-ZA"/>
        </w:rPr>
        <w:t>PG</w:t>
      </w:r>
      <w:r>
        <w:rPr>
          <w:lang w:val="af-ZA"/>
        </w:rPr>
        <w:t xml:space="preserve"> 7518 of 30 October 2015) (p2164)</w:t>
      </w:r>
    </w:p>
    <w:p w14:paraId="40119E0B" w14:textId="77777777" w:rsidR="00924A87" w:rsidRPr="00822E97" w:rsidRDefault="00042A95" w:rsidP="008E69FC">
      <w:pPr>
        <w:pStyle w:val="LegHeadBold"/>
      </w:pPr>
      <w:r w:rsidRPr="0086492F">
        <w:t xml:space="preserve">This information is also available on the daily legalbrief at </w:t>
      </w:r>
      <w:hyperlink r:id="rId11" w:history="1">
        <w:r w:rsidRPr="0086492F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2"/>
      <w:footerReference w:type="default" r:id="rId13"/>
      <w:footerReference w:type="first" r:id="rId14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E64A00">
      <w:rPr>
        <w:rStyle w:val="PageNumber"/>
        <w:noProof/>
      </w:rPr>
      <w:t>7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302"/>
    <w:rsid w:val="00031A8E"/>
    <w:rsid w:val="00031AC2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95"/>
    <w:rsid w:val="000B45D5"/>
    <w:rsid w:val="000B465A"/>
    <w:rsid w:val="000B475E"/>
    <w:rsid w:val="000B65FA"/>
    <w:rsid w:val="000B67DF"/>
    <w:rsid w:val="000B6BD1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844"/>
    <w:rsid w:val="001D0A18"/>
    <w:rsid w:val="001D0A4B"/>
    <w:rsid w:val="001D0F18"/>
    <w:rsid w:val="001D1858"/>
    <w:rsid w:val="001D1AB1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D3A"/>
    <w:rsid w:val="00201F29"/>
    <w:rsid w:val="00202902"/>
    <w:rsid w:val="00202C1D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B79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12E"/>
    <w:rsid w:val="0040658F"/>
    <w:rsid w:val="004067B0"/>
    <w:rsid w:val="00406E55"/>
    <w:rsid w:val="0040711A"/>
    <w:rsid w:val="0040790F"/>
    <w:rsid w:val="004103CC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131"/>
    <w:rsid w:val="00487363"/>
    <w:rsid w:val="00487A8F"/>
    <w:rsid w:val="00487B94"/>
    <w:rsid w:val="004903A3"/>
    <w:rsid w:val="00490944"/>
    <w:rsid w:val="00490E70"/>
    <w:rsid w:val="00491397"/>
    <w:rsid w:val="00491AAD"/>
    <w:rsid w:val="00491B3F"/>
    <w:rsid w:val="00491BE6"/>
    <w:rsid w:val="004923D0"/>
    <w:rsid w:val="004925F3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510E"/>
    <w:rsid w:val="005451FF"/>
    <w:rsid w:val="00545A95"/>
    <w:rsid w:val="0054613C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00D"/>
    <w:rsid w:val="005933F6"/>
    <w:rsid w:val="00593620"/>
    <w:rsid w:val="00593870"/>
    <w:rsid w:val="00593E10"/>
    <w:rsid w:val="005946E6"/>
    <w:rsid w:val="00595097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EE5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5F11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432A"/>
    <w:rsid w:val="00684481"/>
    <w:rsid w:val="00684B4C"/>
    <w:rsid w:val="00684F06"/>
    <w:rsid w:val="00685B32"/>
    <w:rsid w:val="00685C12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2C3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700CDA"/>
    <w:rsid w:val="00701396"/>
    <w:rsid w:val="00701ACE"/>
    <w:rsid w:val="00701D2E"/>
    <w:rsid w:val="00702218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780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9D5"/>
    <w:rsid w:val="007E5A84"/>
    <w:rsid w:val="007E5B34"/>
    <w:rsid w:val="007E5F75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9F3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4219"/>
    <w:rsid w:val="0099440B"/>
    <w:rsid w:val="009945A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FBC"/>
    <w:rsid w:val="00A020F6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6578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50"/>
    <w:rsid w:val="00AD4262"/>
    <w:rsid w:val="00AD48FB"/>
    <w:rsid w:val="00AD5339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317"/>
    <w:rsid w:val="00AE4679"/>
    <w:rsid w:val="00AE46D8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CB4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FA1"/>
    <w:rsid w:val="00B1664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89"/>
    <w:rsid w:val="00C31ACE"/>
    <w:rsid w:val="00C31B67"/>
    <w:rsid w:val="00C31C1F"/>
    <w:rsid w:val="00C31DE9"/>
    <w:rsid w:val="00C32041"/>
    <w:rsid w:val="00C3233B"/>
    <w:rsid w:val="00C32BF9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1043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2101"/>
    <w:rsid w:val="00D526B7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5EF3"/>
    <w:rsid w:val="00DF6319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473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F3D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52CA"/>
    <w:rsid w:val="00FB546D"/>
    <w:rsid w:val="00FB5A95"/>
    <w:rsid w:val="00FB610D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B69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82C"/>
    <w:rsid w:val="00FE6985"/>
    <w:rsid w:val="00FE6E9C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talaw.co.za/media/filestore/2015/11/B22B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11/B22A_2015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C1E6-5B86-493C-8A61-C6862EE4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16128</TotalTime>
  <Pages>7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1354</cp:revision>
  <cp:lastPrinted>2015-10-30T15:06:00Z</cp:lastPrinted>
  <dcterms:created xsi:type="dcterms:W3CDTF">2014-10-24T11:27:00Z</dcterms:created>
  <dcterms:modified xsi:type="dcterms:W3CDTF">2015-11-06T14:34:00Z</dcterms:modified>
</cp:coreProperties>
</file>