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FFE" w:rsidRPr="00A903FC" w:rsidRDefault="00C62208" w:rsidP="008A6FFE">
      <w:pPr>
        <w:pStyle w:val="Heading1"/>
        <w:rPr>
          <w:b w:val="0"/>
          <w:color w:val="auto"/>
          <w:lang w:val="en-ZA"/>
        </w:rPr>
      </w:pPr>
      <w:r w:rsidRPr="00A903FC">
        <w:rPr>
          <w:b w:val="0"/>
          <w:noProof/>
          <w:color w:val="auto"/>
          <w:sz w:val="20"/>
          <w:lang w:val="en-ZA" w:eastAsia="en-ZA"/>
        </w:rPr>
        <w:drawing>
          <wp:inline distT="0" distB="0" distL="0" distR="0" wp14:anchorId="397F9957" wp14:editId="6F2A83AE">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rsidR="008A6FFE" w:rsidRPr="006067B4" w:rsidRDefault="008A6FFE" w:rsidP="006E6D27">
      <w:pPr>
        <w:pStyle w:val="LegText"/>
        <w:rPr>
          <w:highlight w:val="lightGray"/>
        </w:rPr>
      </w:pPr>
    </w:p>
    <w:p w:rsidR="001D0844" w:rsidRPr="000C3B63" w:rsidRDefault="001D0844" w:rsidP="001D0844">
      <w:pPr>
        <w:pStyle w:val="Heading1"/>
        <w:rPr>
          <w:rFonts w:ascii="Verdana" w:hAnsi="Verdana"/>
          <w:color w:val="auto"/>
          <w:lang w:val="en-ZA"/>
        </w:rPr>
      </w:pPr>
      <w:r w:rsidRPr="000C3B63">
        <w:rPr>
          <w:rFonts w:ascii="Verdana" w:hAnsi="Verdana"/>
          <w:color w:val="auto"/>
          <w:lang w:val="en-ZA"/>
        </w:rPr>
        <w:t>JUTA'S WEEKLY STATUTES BULLETIN</w:t>
      </w:r>
    </w:p>
    <w:p w:rsidR="008A6FFE" w:rsidRPr="00CF4F7C" w:rsidRDefault="008A6FFE" w:rsidP="008A6FFE">
      <w:pPr>
        <w:pStyle w:val="LegHeadCenteredItalic"/>
      </w:pPr>
      <w:r w:rsidRPr="00CF4F7C">
        <w:t xml:space="preserve">(Bulletin </w:t>
      </w:r>
      <w:r w:rsidR="00CF4F7C" w:rsidRPr="00CF4F7C">
        <w:t>1</w:t>
      </w:r>
      <w:r w:rsidR="00EB2401">
        <w:t>4</w:t>
      </w:r>
      <w:r w:rsidR="00700CDA" w:rsidRPr="00CF4F7C">
        <w:t xml:space="preserve"> </w:t>
      </w:r>
      <w:r w:rsidRPr="00CF4F7C">
        <w:t>of 201</w:t>
      </w:r>
      <w:r w:rsidR="00754FA1" w:rsidRPr="00CF4F7C">
        <w:t>5</w:t>
      </w:r>
      <w:r w:rsidRPr="00CF4F7C">
        <w:t xml:space="preserve">, based on Gazettes received during the week </w:t>
      </w:r>
      <w:r w:rsidR="00AD2D44">
        <w:t xml:space="preserve">27 </w:t>
      </w:r>
      <w:r w:rsidR="00E9528D" w:rsidRPr="00CF4F7C">
        <w:t xml:space="preserve">March </w:t>
      </w:r>
      <w:r w:rsidR="00EB2401">
        <w:t xml:space="preserve">to 2 April </w:t>
      </w:r>
      <w:r w:rsidR="00754FA1" w:rsidRPr="00CF4F7C">
        <w:t>2015</w:t>
      </w:r>
      <w:r w:rsidRPr="00CF4F7C">
        <w:t>)</w:t>
      </w:r>
    </w:p>
    <w:p w:rsidR="001D0844" w:rsidRPr="000C3B63" w:rsidRDefault="001D0844" w:rsidP="00232829">
      <w:pPr>
        <w:pStyle w:val="LegHeadCenteredBold"/>
      </w:pPr>
      <w:r w:rsidRPr="000C3B63">
        <w:t>JUTA'S WEEKLY E-MAIL SERVICE</w:t>
      </w:r>
    </w:p>
    <w:p w:rsidR="008A6FFE" w:rsidRPr="000C3B63" w:rsidRDefault="008A6FFE" w:rsidP="008A6FFE">
      <w:pPr>
        <w:pStyle w:val="LegHeadCenteredItalic"/>
      </w:pPr>
      <w:r w:rsidRPr="000C3B63">
        <w:t>ISSN 1022 - 6397</w:t>
      </w:r>
    </w:p>
    <w:p w:rsidR="00B80D2D" w:rsidRPr="00B81160" w:rsidRDefault="00B80D2D" w:rsidP="00232829">
      <w:pPr>
        <w:pStyle w:val="LegHeadCenteredBold"/>
      </w:pPr>
      <w:r w:rsidRPr="00B81160">
        <w:t>PROCLAMATIONS AND NOTICES</w:t>
      </w:r>
    </w:p>
    <w:p w:rsidR="00A22CA5" w:rsidRPr="00733D5B" w:rsidRDefault="00A22CA5" w:rsidP="00A22CA5">
      <w:pPr>
        <w:pStyle w:val="LegHeadBold"/>
      </w:pPr>
      <w:r w:rsidRPr="00733D5B">
        <w:t>Companies and Intellectual Property Commission (CIPC):</w:t>
      </w:r>
    </w:p>
    <w:p w:rsidR="00A22CA5" w:rsidRPr="00733D5B" w:rsidRDefault="00A22CA5" w:rsidP="00A22CA5">
      <w:pPr>
        <w:pStyle w:val="LegText"/>
      </w:pPr>
      <w:r w:rsidRPr="00733D5B">
        <w:t>Notice of closure of office</w:t>
      </w:r>
      <w:r w:rsidR="00604A9A" w:rsidRPr="00733D5B">
        <w:t>s</w:t>
      </w:r>
      <w:r w:rsidRPr="00733D5B">
        <w:t xml:space="preserve"> for Easter weekend from 10:00 on Thursday, 2 April 2015 to 08:00 </w:t>
      </w:r>
      <w:r w:rsidR="00E54DC6" w:rsidRPr="00733D5B">
        <w:t xml:space="preserve">on </w:t>
      </w:r>
      <w:r w:rsidRPr="00733D5B">
        <w:t xml:space="preserve">Tuesday, 7 April 2015 published (GN 280 in </w:t>
      </w:r>
      <w:r w:rsidRPr="00733D5B">
        <w:rPr>
          <w:i/>
        </w:rPr>
        <w:t>GG</w:t>
      </w:r>
      <w:r w:rsidRPr="00733D5B">
        <w:t xml:space="preserve"> 38652 of 31 March 2015) (p3)</w:t>
      </w:r>
    </w:p>
    <w:p w:rsidR="00A22CA5" w:rsidRPr="00733D5B" w:rsidRDefault="00A22CA5" w:rsidP="00A22CA5">
      <w:pPr>
        <w:pStyle w:val="LegText"/>
      </w:pPr>
      <w:r w:rsidRPr="00733D5B">
        <w:t>Notice of closure of office</w:t>
      </w:r>
      <w:r w:rsidR="00604A9A" w:rsidRPr="00733D5B">
        <w:t>s</w:t>
      </w:r>
      <w:r w:rsidRPr="00733D5B">
        <w:t xml:space="preserve"> from 10:00 on Thursday, 24 December 2015 to 08:00 </w:t>
      </w:r>
      <w:r w:rsidR="00604A9A" w:rsidRPr="00733D5B">
        <w:t xml:space="preserve">on </w:t>
      </w:r>
      <w:r w:rsidRPr="00733D5B">
        <w:t xml:space="preserve">Monday, 4 January 2016 published (GN 281 in </w:t>
      </w:r>
      <w:r w:rsidRPr="00733D5B">
        <w:rPr>
          <w:i/>
        </w:rPr>
        <w:t>GG</w:t>
      </w:r>
      <w:r w:rsidRPr="00733D5B">
        <w:t xml:space="preserve"> 38652 of 31 March 2015) (p4)</w:t>
      </w:r>
    </w:p>
    <w:p w:rsidR="00CD595F" w:rsidRPr="00733D5B" w:rsidRDefault="00CD595F" w:rsidP="00A22CA5">
      <w:pPr>
        <w:pStyle w:val="LegHeadBold"/>
      </w:pPr>
      <w:r w:rsidRPr="00733D5B">
        <w:t>DEEDS REGISTRIES ACT 47 OF 1937</w:t>
      </w:r>
    </w:p>
    <w:p w:rsidR="00CD595F" w:rsidRPr="00733D5B" w:rsidRDefault="00CD595F" w:rsidP="00CD595F">
      <w:pPr>
        <w:pStyle w:val="LegText"/>
      </w:pPr>
      <w:r w:rsidRPr="00733D5B">
        <w:t xml:space="preserve">Regulations relating to fees amended with effect from one month after publication </w:t>
      </w:r>
      <w:r w:rsidRPr="00733D5B">
        <w:br/>
        <w:t xml:space="preserve">(GN R269 in </w:t>
      </w:r>
      <w:r w:rsidRPr="00733D5B">
        <w:rPr>
          <w:i/>
        </w:rPr>
        <w:t>GG</w:t>
      </w:r>
      <w:r w:rsidRPr="00733D5B">
        <w:t xml:space="preserve"> 38628 of 31 March 2015) (p3)</w:t>
      </w:r>
    </w:p>
    <w:p w:rsidR="00CD595F" w:rsidRPr="00733D5B" w:rsidRDefault="00CD595F" w:rsidP="00CD595F">
      <w:pPr>
        <w:pStyle w:val="LegHeadBold"/>
      </w:pPr>
      <w:r w:rsidRPr="00733D5B">
        <w:t>MAGISTRATES' COURTS ACT 32 OF 1944</w:t>
      </w:r>
    </w:p>
    <w:p w:rsidR="00CD595F" w:rsidRPr="00733D5B" w:rsidRDefault="00CD595F" w:rsidP="00CD595F">
      <w:pPr>
        <w:pStyle w:val="LegText"/>
      </w:pPr>
      <w:r w:rsidRPr="00733D5B">
        <w:t xml:space="preserve">Creation of sub-districts and appointment of a place within </w:t>
      </w:r>
      <w:r w:rsidR="00E2558C" w:rsidRPr="00733D5B">
        <w:t xml:space="preserve">each </w:t>
      </w:r>
      <w:r w:rsidRPr="00733D5B">
        <w:t xml:space="preserve">sub-district for the holding of a court published with effect from 1 July 2015 (GN 265 in </w:t>
      </w:r>
      <w:r w:rsidRPr="00733D5B">
        <w:rPr>
          <w:i/>
          <w:lang w:eastAsia="en-US"/>
        </w:rPr>
        <w:t>GG</w:t>
      </w:r>
      <w:r w:rsidRPr="00733D5B">
        <w:t xml:space="preserve"> 38622 of 30 March 2015) (p3)</w:t>
      </w:r>
    </w:p>
    <w:p w:rsidR="00CD595F" w:rsidRPr="00733D5B" w:rsidRDefault="00CD595F" w:rsidP="00CD595F">
      <w:pPr>
        <w:pStyle w:val="LegText"/>
      </w:pPr>
      <w:r w:rsidRPr="00733D5B">
        <w:t xml:space="preserve">Creation of magisterial districts and establishment of district courts in respect of the Mpumalanga Province </w:t>
      </w:r>
      <w:r w:rsidR="006E0940" w:rsidRPr="00733D5B">
        <w:t xml:space="preserve">published </w:t>
      </w:r>
      <w:r w:rsidRPr="00733D5B">
        <w:t xml:space="preserve">with effect from 1 August 2015 in respect of the Mpumalanga Province and from 1 October 2015 (GN 266 in </w:t>
      </w:r>
      <w:r w:rsidRPr="00733D5B">
        <w:rPr>
          <w:i/>
          <w:lang w:eastAsia="en-US"/>
        </w:rPr>
        <w:t>GG</w:t>
      </w:r>
      <w:r w:rsidRPr="00733D5B">
        <w:t xml:space="preserve"> 38623 of 30 March 2015) (p3)</w:t>
      </w:r>
    </w:p>
    <w:p w:rsidR="00CD595F" w:rsidRPr="00733D5B" w:rsidRDefault="00CD595F" w:rsidP="00CD595F">
      <w:pPr>
        <w:pStyle w:val="LegText"/>
      </w:pPr>
      <w:r w:rsidRPr="00733D5B">
        <w:t xml:space="preserve">Creation of </w:t>
      </w:r>
      <w:r w:rsidR="006E0940" w:rsidRPr="00733D5B">
        <w:t xml:space="preserve">magisterial </w:t>
      </w:r>
      <w:r w:rsidRPr="00733D5B">
        <w:t xml:space="preserve">districts and establishment of district courts in respect of the Limpopo Province published with effect from 1 August 2015 </w:t>
      </w:r>
      <w:r w:rsidR="008243DB" w:rsidRPr="00733D5B">
        <w:br/>
      </w:r>
      <w:r w:rsidRPr="00733D5B">
        <w:t xml:space="preserve">(GN 267 in </w:t>
      </w:r>
      <w:r w:rsidRPr="00733D5B">
        <w:rPr>
          <w:i/>
          <w:lang w:eastAsia="en-US"/>
        </w:rPr>
        <w:t>GG</w:t>
      </w:r>
      <w:r w:rsidRPr="00733D5B">
        <w:t xml:space="preserve"> 38624 of 30 March 2015) (p3)</w:t>
      </w:r>
    </w:p>
    <w:p w:rsidR="00CD595F" w:rsidRPr="00733D5B" w:rsidRDefault="00CD595F" w:rsidP="00CD595F">
      <w:pPr>
        <w:pStyle w:val="LegText"/>
      </w:pPr>
      <w:r w:rsidRPr="00733D5B">
        <w:t xml:space="preserve">Withdrawal of notices creating districts and establishing courts for the Limpopo and Mpumalanga Provinces published with effect from 1 August 2015 in respect of the Limpopo Province and 1 October 2015 in respect of the Mpumalanga Province </w:t>
      </w:r>
      <w:r w:rsidRPr="00733D5B">
        <w:br/>
        <w:t xml:space="preserve">(GN 268 in </w:t>
      </w:r>
      <w:r w:rsidRPr="00733D5B">
        <w:rPr>
          <w:i/>
          <w:lang w:eastAsia="en-US"/>
        </w:rPr>
        <w:t>GG</w:t>
      </w:r>
      <w:r w:rsidRPr="00733D5B">
        <w:t xml:space="preserve"> 38625 of 30 March 2015) (p3)</w:t>
      </w:r>
    </w:p>
    <w:p w:rsidR="008E2189" w:rsidRPr="00733D5B" w:rsidRDefault="008E2189" w:rsidP="008E2189">
      <w:pPr>
        <w:pStyle w:val="LegHeadBold"/>
      </w:pPr>
      <w:r w:rsidRPr="00733D5B">
        <w:t>FERTILIZERS, FARM FEEDS, AGRICULTURAL REMEDIES AND STOCK REMEDIES ACT 36 OF 1947</w:t>
      </w:r>
    </w:p>
    <w:p w:rsidR="008E2189" w:rsidRPr="00733D5B" w:rsidRDefault="008E2189" w:rsidP="008E2189">
      <w:pPr>
        <w:pStyle w:val="LegText"/>
      </w:pPr>
      <w:r w:rsidRPr="00733D5B">
        <w:t xml:space="preserve">Regulations relating to the registration of fertilizers, farm feeds, agricultural remedies, stock remedies, sterilizing plants and pest control operators, appeals and imports amended </w:t>
      </w:r>
      <w:r w:rsidRPr="00733D5B">
        <w:br/>
        <w:t xml:space="preserve">(GN </w:t>
      </w:r>
      <w:r w:rsidR="001748B6" w:rsidRPr="00733D5B">
        <w:t xml:space="preserve">R285 </w:t>
      </w:r>
      <w:r w:rsidRPr="00733D5B">
        <w:t xml:space="preserve">in </w:t>
      </w:r>
      <w:r w:rsidRPr="00733D5B">
        <w:rPr>
          <w:i/>
        </w:rPr>
        <w:t>GG</w:t>
      </w:r>
      <w:r w:rsidRPr="00733D5B">
        <w:t xml:space="preserve"> 38656 of 31 March 2015) (p3)</w:t>
      </w:r>
    </w:p>
    <w:p w:rsidR="009B13C2" w:rsidRPr="00733D5B" w:rsidRDefault="009B13C2" w:rsidP="000E0828">
      <w:pPr>
        <w:pStyle w:val="LegHeadBold"/>
        <w:keepNext/>
      </w:pPr>
      <w:r w:rsidRPr="00733D5B">
        <w:lastRenderedPageBreak/>
        <w:t>PETROLEUM PRODUCTS ACT 120 OF 1977</w:t>
      </w:r>
    </w:p>
    <w:p w:rsidR="009B13C2" w:rsidRPr="00733D5B" w:rsidRDefault="009B13C2" w:rsidP="009B13C2">
      <w:pPr>
        <w:pStyle w:val="LegText"/>
      </w:pPr>
      <w:r w:rsidRPr="00733D5B">
        <w:t xml:space="preserve">Regulations in respect of the single maximum national retail price for illuminating paraffin published with effect from 1 April 2015 (GN R292 in </w:t>
      </w:r>
      <w:r w:rsidRPr="00733D5B">
        <w:rPr>
          <w:i/>
        </w:rPr>
        <w:t>GG</w:t>
      </w:r>
      <w:r w:rsidRPr="00733D5B">
        <w:t xml:space="preserve"> 38664 of 31 March 2015) (p3)</w:t>
      </w:r>
    </w:p>
    <w:p w:rsidR="009B13C2" w:rsidRPr="00733D5B" w:rsidRDefault="009B13C2" w:rsidP="009B13C2">
      <w:pPr>
        <w:pStyle w:val="LegText"/>
      </w:pPr>
      <w:r w:rsidRPr="00733D5B">
        <w:t xml:space="preserve">Amendment of regulations in respect of petroleum products published with effect from 1 April 2015 (GN R293 in </w:t>
      </w:r>
      <w:r w:rsidRPr="00733D5B">
        <w:rPr>
          <w:i/>
        </w:rPr>
        <w:t>GG</w:t>
      </w:r>
      <w:r w:rsidRPr="00733D5B">
        <w:t xml:space="preserve"> 38664 of 31 March 2015) (p4)</w:t>
      </w:r>
    </w:p>
    <w:p w:rsidR="009B13C2" w:rsidRPr="00733D5B" w:rsidRDefault="009B13C2" w:rsidP="009B13C2">
      <w:pPr>
        <w:pStyle w:val="LegText"/>
      </w:pPr>
      <w:r w:rsidRPr="00733D5B">
        <w:t xml:space="preserve">Regulations in respect of the maximum retail price of Liquefied Petroleum Gas supplied to residential customers published with effect from 1 April 2015 </w:t>
      </w:r>
      <w:r w:rsidR="00D928DC" w:rsidRPr="00733D5B">
        <w:br/>
      </w:r>
      <w:r w:rsidRPr="00733D5B">
        <w:t xml:space="preserve">(GN R294 in </w:t>
      </w:r>
      <w:r w:rsidRPr="00733D5B">
        <w:rPr>
          <w:i/>
        </w:rPr>
        <w:t>GG</w:t>
      </w:r>
      <w:r w:rsidRPr="00733D5B">
        <w:t xml:space="preserve"> 38664 of 31 March 2015) (p6)</w:t>
      </w:r>
    </w:p>
    <w:p w:rsidR="00CD595F" w:rsidRPr="00733D5B" w:rsidRDefault="00CD595F" w:rsidP="008E2189">
      <w:pPr>
        <w:pStyle w:val="LegHeadBold"/>
        <w:keepNext/>
      </w:pPr>
      <w:r w:rsidRPr="00733D5B">
        <w:t>BANKS ACT 94 OF 1990</w:t>
      </w:r>
    </w:p>
    <w:p w:rsidR="00CD595F" w:rsidRPr="00733D5B" w:rsidRDefault="00CD595F" w:rsidP="00602366">
      <w:pPr>
        <w:pStyle w:val="LegText"/>
      </w:pPr>
      <w:r w:rsidRPr="00733D5B">
        <w:t xml:space="preserve">Regulations amended with effect from 1 April 2015 </w:t>
      </w:r>
      <w:r w:rsidRPr="00733D5B">
        <w:br/>
        <w:t xml:space="preserve">(GN R261 in </w:t>
      </w:r>
      <w:r w:rsidRPr="00733D5B">
        <w:rPr>
          <w:i/>
        </w:rPr>
        <w:t>GG</w:t>
      </w:r>
      <w:r w:rsidRPr="00733D5B">
        <w:t xml:space="preserve"> 38616 of 27 March 2015) (p5)</w:t>
      </w:r>
    </w:p>
    <w:p w:rsidR="00CD595F" w:rsidRPr="00733D5B" w:rsidRDefault="00CD595F" w:rsidP="00CD595F">
      <w:pPr>
        <w:pStyle w:val="LegHeadBold"/>
      </w:pPr>
      <w:r w:rsidRPr="00733D5B">
        <w:t>VALUE-ADDED TAX ACT 89 OF 1991</w:t>
      </w:r>
    </w:p>
    <w:p w:rsidR="00CD595F" w:rsidRPr="00733D5B" w:rsidRDefault="00CD595F" w:rsidP="00CD595F">
      <w:pPr>
        <w:pStyle w:val="LegText"/>
      </w:pPr>
      <w:r w:rsidRPr="00733D5B">
        <w:t xml:space="preserve">Agreement between the Government of the Republic of South Africa and the Government of the Kingdom of Swaziland on mutual assistance and co-operation and the prevention of fiscal evasion with respect to value-added tax published with effect from 27 January 2015 </w:t>
      </w:r>
      <w:r w:rsidRPr="00733D5B">
        <w:br/>
        <w:t xml:space="preserve">(GN 270 in </w:t>
      </w:r>
      <w:r w:rsidRPr="00733D5B">
        <w:rPr>
          <w:i/>
        </w:rPr>
        <w:t>GG</w:t>
      </w:r>
      <w:r w:rsidRPr="00733D5B">
        <w:t xml:space="preserve"> 38629 of </w:t>
      </w:r>
      <w:r w:rsidR="00C24C06" w:rsidRPr="00733D5B">
        <w:t xml:space="preserve">27 </w:t>
      </w:r>
      <w:r w:rsidRPr="00733D5B">
        <w:t>March 2015) (p2)</w:t>
      </w:r>
    </w:p>
    <w:p w:rsidR="00CD595F" w:rsidRPr="00733D5B" w:rsidRDefault="00CD595F" w:rsidP="00CD595F">
      <w:pPr>
        <w:pStyle w:val="LegHeadBold"/>
      </w:pPr>
      <w:r w:rsidRPr="00733D5B">
        <w:t>COMPENSATION FOR OCCUPATIONAL INJURIES AND DISEASES ACT 130 OF 1993</w:t>
      </w:r>
    </w:p>
    <w:p w:rsidR="00CD595F" w:rsidRPr="00733D5B" w:rsidRDefault="00CD595F" w:rsidP="00CD595F">
      <w:pPr>
        <w:pStyle w:val="LegText"/>
      </w:pPr>
      <w:r w:rsidRPr="00733D5B">
        <w:t xml:space="preserve">Increase </w:t>
      </w:r>
      <w:r w:rsidR="00E17495" w:rsidRPr="00733D5B">
        <w:t xml:space="preserve">in </w:t>
      </w:r>
      <w:r w:rsidRPr="00733D5B">
        <w:t xml:space="preserve">maximum amount of earnings on which the assessment of an employer shall be calculated published with effect from 1 April 2015 (GN 272 in </w:t>
      </w:r>
      <w:r w:rsidRPr="00733D5B">
        <w:rPr>
          <w:i/>
        </w:rPr>
        <w:t>GG</w:t>
      </w:r>
      <w:r w:rsidRPr="00733D5B">
        <w:t xml:space="preserve"> 38643 of 30 March 2015) (p3)</w:t>
      </w:r>
    </w:p>
    <w:p w:rsidR="00CD595F" w:rsidRPr="00733D5B" w:rsidRDefault="00CD595F" w:rsidP="00CD595F">
      <w:pPr>
        <w:pStyle w:val="LegText"/>
      </w:pPr>
      <w:r w:rsidRPr="00733D5B">
        <w:t xml:space="preserve">Increase in monthly pensions published with effect from 1 April 2015 </w:t>
      </w:r>
      <w:r w:rsidRPr="00733D5B">
        <w:br/>
        <w:t xml:space="preserve">(GN 273 in </w:t>
      </w:r>
      <w:r w:rsidRPr="00733D5B">
        <w:rPr>
          <w:i/>
        </w:rPr>
        <w:t>GG</w:t>
      </w:r>
      <w:r w:rsidRPr="00733D5B">
        <w:t xml:space="preserve"> 38643 of 30 March 2015) (p4)</w:t>
      </w:r>
    </w:p>
    <w:p w:rsidR="00CD595F" w:rsidRPr="00733D5B" w:rsidRDefault="00CD595F" w:rsidP="00CD595F">
      <w:pPr>
        <w:pStyle w:val="LegText"/>
      </w:pPr>
      <w:r w:rsidRPr="00733D5B">
        <w:t xml:space="preserve">Amendment of Schedule 4 published with effect from 1 April 2015 </w:t>
      </w:r>
      <w:r w:rsidRPr="00733D5B">
        <w:br/>
        <w:t xml:space="preserve">(GN 274 in </w:t>
      </w:r>
      <w:r w:rsidRPr="00733D5B">
        <w:rPr>
          <w:i/>
        </w:rPr>
        <w:t>GG</w:t>
      </w:r>
      <w:r w:rsidRPr="00733D5B">
        <w:t xml:space="preserve"> 38643 of 30 March 2015) (p5)</w:t>
      </w:r>
    </w:p>
    <w:p w:rsidR="00CD595F" w:rsidRPr="00733D5B" w:rsidRDefault="00CD595F" w:rsidP="00CD595F">
      <w:pPr>
        <w:pStyle w:val="LegText"/>
      </w:pPr>
      <w:r w:rsidRPr="00733D5B">
        <w:t xml:space="preserve">Proposed minimum level of pension on the Compensation Fund published for comment </w:t>
      </w:r>
      <w:r w:rsidRPr="00733D5B">
        <w:br/>
        <w:t xml:space="preserve">(GNs 275 &amp; 276 in </w:t>
      </w:r>
      <w:r w:rsidRPr="00733D5B">
        <w:rPr>
          <w:i/>
        </w:rPr>
        <w:t>GG</w:t>
      </w:r>
      <w:r w:rsidRPr="00733D5B">
        <w:t xml:space="preserve"> 38644 of 30 March 2015) (pp 3 &amp; 4)</w:t>
      </w:r>
    </w:p>
    <w:p w:rsidR="00F82519" w:rsidRPr="00733D5B" w:rsidRDefault="00F82519" w:rsidP="00CD595F">
      <w:pPr>
        <w:pStyle w:val="LegText"/>
      </w:pPr>
      <w:r w:rsidRPr="00733D5B">
        <w:t xml:space="preserve">Classification of industries published (GN 279 in </w:t>
      </w:r>
      <w:r w:rsidRPr="00733D5B">
        <w:rPr>
          <w:i/>
        </w:rPr>
        <w:t>GG</w:t>
      </w:r>
      <w:r w:rsidRPr="00733D5B">
        <w:t xml:space="preserve"> 38650 of 2 April 2015) (p3)</w:t>
      </w:r>
    </w:p>
    <w:p w:rsidR="000B0DC9" w:rsidRPr="00733D5B" w:rsidRDefault="000B0DC9" w:rsidP="000B0DC9">
      <w:pPr>
        <w:pStyle w:val="LegHeadBold"/>
      </w:pPr>
      <w:r w:rsidRPr="00733D5B">
        <w:t>PUBLIC SERVICE ACT, 1994 (PROCLAMATION 103 OF 1994)</w:t>
      </w:r>
    </w:p>
    <w:p w:rsidR="000B0DC9" w:rsidRPr="00733D5B" w:rsidRDefault="000B0DC9" w:rsidP="000B0DC9">
      <w:pPr>
        <w:pStyle w:val="LegText"/>
      </w:pPr>
      <w:r w:rsidRPr="00733D5B">
        <w:t>Schedule 2 (</w:t>
      </w:r>
      <w:r w:rsidR="008243DB" w:rsidRPr="00733D5B">
        <w:t>Mpumalanga and North West</w:t>
      </w:r>
      <w:r w:rsidRPr="00733D5B">
        <w:t xml:space="preserve">) amended </w:t>
      </w:r>
      <w:r w:rsidR="008243DB" w:rsidRPr="00733D5B">
        <w:t xml:space="preserve">(Proc 18 in </w:t>
      </w:r>
      <w:r w:rsidR="008243DB" w:rsidRPr="00733D5B">
        <w:rPr>
          <w:i/>
        </w:rPr>
        <w:t>GG</w:t>
      </w:r>
      <w:r w:rsidR="008243DB" w:rsidRPr="00733D5B">
        <w:t xml:space="preserve"> 38632 of 2 April 2015) (p6)</w:t>
      </w:r>
    </w:p>
    <w:p w:rsidR="009B13C2" w:rsidRPr="00733D5B" w:rsidRDefault="009B13C2" w:rsidP="000B0DC9">
      <w:pPr>
        <w:pStyle w:val="LegHeadBold"/>
      </w:pPr>
      <w:r w:rsidRPr="00733D5B">
        <w:t>LABOUR RELATIONS ACT 66 OF 1995</w:t>
      </w:r>
    </w:p>
    <w:p w:rsidR="009B13C2" w:rsidRPr="00733D5B" w:rsidRDefault="009B13C2" w:rsidP="009B13C2">
      <w:pPr>
        <w:pStyle w:val="LegText"/>
      </w:pPr>
      <w:r w:rsidRPr="00733D5B">
        <w:t xml:space="preserve">Essential Services Committee: </w:t>
      </w:r>
      <w:r w:rsidR="00F95ED9" w:rsidRPr="00733D5B">
        <w:t xml:space="preserve">Certain </w:t>
      </w:r>
      <w:r w:rsidRPr="00733D5B">
        <w:t>services provided by privately</w:t>
      </w:r>
      <w:r w:rsidR="00F95ED9" w:rsidRPr="00733D5B">
        <w:t xml:space="preserve"> </w:t>
      </w:r>
      <w:r w:rsidRPr="00733D5B">
        <w:t xml:space="preserve">owned old age homes and institutions that care for assisted and frail care patients and that are not registered with the Department of Social Development or do not receive any financial assistance or subsidy from the State designated </w:t>
      </w:r>
      <w:r w:rsidR="00F95ED9" w:rsidRPr="00733D5B">
        <w:t xml:space="preserve">as essential services </w:t>
      </w:r>
      <w:r w:rsidRPr="00733D5B">
        <w:t xml:space="preserve">(GN 278 in </w:t>
      </w:r>
      <w:r w:rsidRPr="00733D5B">
        <w:rPr>
          <w:i/>
        </w:rPr>
        <w:t>GG</w:t>
      </w:r>
      <w:r w:rsidR="002C2BAE" w:rsidRPr="00733D5B">
        <w:t xml:space="preserve"> 38648 of 31 March 2015) (p3)</w:t>
      </w:r>
    </w:p>
    <w:p w:rsidR="00CD595F" w:rsidRPr="00733D5B" w:rsidRDefault="00CD595F" w:rsidP="009B13C2">
      <w:pPr>
        <w:pStyle w:val="LegHeadBold"/>
      </w:pPr>
      <w:r w:rsidRPr="00733D5B">
        <w:t>CONSTITUTION OF THE REPUBLIC OF SOUTH AFRICA, 1996 &amp; PUBLIC SERVICE COMMISSION ACT 46 OF 1997</w:t>
      </w:r>
    </w:p>
    <w:p w:rsidR="00CD595F" w:rsidRPr="00733D5B" w:rsidRDefault="00CD595F" w:rsidP="00CD595F">
      <w:pPr>
        <w:pStyle w:val="LegText"/>
      </w:pPr>
      <w:r w:rsidRPr="00733D5B">
        <w:t xml:space="preserve">Public Service Commission: Governance Rules published with effect from 1 April 2015 </w:t>
      </w:r>
      <w:r w:rsidRPr="00733D5B">
        <w:br/>
        <w:t xml:space="preserve">(GN 263 in </w:t>
      </w:r>
      <w:r w:rsidRPr="00733D5B">
        <w:rPr>
          <w:i/>
        </w:rPr>
        <w:t>GG</w:t>
      </w:r>
      <w:r w:rsidRPr="00733D5B">
        <w:t xml:space="preserve"> 38620 of 30 March 2015) (p5)</w:t>
      </w:r>
    </w:p>
    <w:p w:rsidR="00CD595F" w:rsidRPr="00733D5B" w:rsidRDefault="00CD595F" w:rsidP="00FA33C1">
      <w:pPr>
        <w:pStyle w:val="LegHeadBold"/>
      </w:pPr>
      <w:r w:rsidRPr="00733D5B">
        <w:t>SOUTH AFRICAN REVENUE SERVICE ACT 34 OF 1997</w:t>
      </w:r>
    </w:p>
    <w:p w:rsidR="00CD595F" w:rsidRPr="00733D5B" w:rsidRDefault="00CD595F" w:rsidP="00CD595F">
      <w:pPr>
        <w:pStyle w:val="LegText"/>
      </w:pPr>
      <w:r w:rsidRPr="00733D5B">
        <w:t xml:space="preserve">Schedule 1 substituted (Proc 17 in </w:t>
      </w:r>
      <w:r w:rsidRPr="00733D5B">
        <w:rPr>
          <w:i/>
        </w:rPr>
        <w:t>GG</w:t>
      </w:r>
      <w:r w:rsidRPr="00733D5B">
        <w:t xml:space="preserve"> 38653 of 30 March 2015) (p3)</w:t>
      </w:r>
    </w:p>
    <w:p w:rsidR="00CD595F" w:rsidRPr="00733D5B" w:rsidRDefault="00CD595F" w:rsidP="008F0440">
      <w:pPr>
        <w:pStyle w:val="LegHeadBold"/>
        <w:keepNext/>
      </w:pPr>
      <w:r w:rsidRPr="00733D5B">
        <w:lastRenderedPageBreak/>
        <w:t>ARCHITECTURAL PROFESSION ACT 44 OF 2000</w:t>
      </w:r>
    </w:p>
    <w:p w:rsidR="00CD595F" w:rsidRPr="00733D5B" w:rsidRDefault="00CD595F" w:rsidP="00CD595F">
      <w:pPr>
        <w:pStyle w:val="LegText"/>
      </w:pPr>
      <w:r w:rsidRPr="00733D5B">
        <w:t>Annual update of the Professional Fees Guideline published and BN 194 in</w:t>
      </w:r>
      <w:r w:rsidRPr="00733D5B">
        <w:rPr>
          <w:sz w:val="18"/>
        </w:rPr>
        <w:t xml:space="preserve"> </w:t>
      </w:r>
      <w:r w:rsidRPr="00733D5B">
        <w:rPr>
          <w:i/>
          <w:lang w:eastAsia="en-US"/>
        </w:rPr>
        <w:t>GG</w:t>
      </w:r>
      <w:r w:rsidRPr="00733D5B">
        <w:rPr>
          <w:sz w:val="18"/>
        </w:rPr>
        <w:t xml:space="preserve"> </w:t>
      </w:r>
      <w:r w:rsidRPr="00733D5B">
        <w:t xml:space="preserve">34788 of 2 December 2011 replaced with effect from 1 April 2015 </w:t>
      </w:r>
      <w:r w:rsidRPr="00733D5B">
        <w:br/>
        <w:t xml:space="preserve">(BN 73 in </w:t>
      </w:r>
      <w:r w:rsidRPr="00733D5B">
        <w:rPr>
          <w:i/>
        </w:rPr>
        <w:t>GG</w:t>
      </w:r>
      <w:r w:rsidRPr="00733D5B">
        <w:t xml:space="preserve"> 38639 of 30 March 2015) (p3)</w:t>
      </w:r>
    </w:p>
    <w:p w:rsidR="0043034F" w:rsidRPr="00733D5B" w:rsidRDefault="0043034F" w:rsidP="00CD595F">
      <w:pPr>
        <w:pStyle w:val="LegText"/>
      </w:pPr>
      <w:r w:rsidRPr="00733D5B">
        <w:t xml:space="preserve">Framework for the Professional Fees Guideline in respect of services provided by person(s) registered in terms of the Act published and Framework for the Professional Fees Guideline published in BN 195 in </w:t>
      </w:r>
      <w:r w:rsidRPr="00733D5B">
        <w:rPr>
          <w:i/>
        </w:rPr>
        <w:t>GG</w:t>
      </w:r>
      <w:r w:rsidRPr="00733D5B">
        <w:t xml:space="preserve"> 34788 of 2 December 2011 replaced and BN 161 in </w:t>
      </w:r>
      <w:r w:rsidRPr="00733D5B">
        <w:rPr>
          <w:i/>
        </w:rPr>
        <w:t>GG</w:t>
      </w:r>
      <w:r w:rsidRPr="00733D5B">
        <w:t xml:space="preserve"> 22904 of 14 December 2001 and BN 173 in </w:t>
      </w:r>
      <w:r w:rsidRPr="00733D5B">
        <w:rPr>
          <w:i/>
        </w:rPr>
        <w:t>GG</w:t>
      </w:r>
      <w:r w:rsidRPr="00733D5B">
        <w:t xml:space="preserve"> 33820 of 1 December 2010 superseded with effect from 1 April 2015 (BN 72 in </w:t>
      </w:r>
      <w:r w:rsidRPr="00733D5B">
        <w:rPr>
          <w:i/>
        </w:rPr>
        <w:t>GG</w:t>
      </w:r>
      <w:r w:rsidRPr="00733D5B">
        <w:t xml:space="preserve"> 38638 of 30 March 2015) (p3)</w:t>
      </w:r>
    </w:p>
    <w:p w:rsidR="009057BC" w:rsidRPr="00733D5B" w:rsidRDefault="009057BC" w:rsidP="009057BC">
      <w:pPr>
        <w:pStyle w:val="LegHeadBold"/>
        <w:keepNext/>
      </w:pPr>
      <w:r w:rsidRPr="00733D5B">
        <w:t>LANDSCAPE ARCHITECTURAL PROFESSION ACT 45 OF 2000</w:t>
      </w:r>
    </w:p>
    <w:p w:rsidR="009057BC" w:rsidRPr="00733D5B" w:rsidRDefault="009057BC" w:rsidP="009057BC">
      <w:pPr>
        <w:pStyle w:val="LegText"/>
      </w:pPr>
      <w:r w:rsidRPr="00733D5B">
        <w:t xml:space="preserve">Rates Table for 2015/2016 published with effect from 1 April 2015 </w:t>
      </w:r>
      <w:r w:rsidRPr="00733D5B">
        <w:br/>
        <w:t xml:space="preserve">(BN 75 in </w:t>
      </w:r>
      <w:r w:rsidRPr="00733D5B">
        <w:rPr>
          <w:i/>
        </w:rPr>
        <w:t>GG</w:t>
      </w:r>
      <w:r w:rsidRPr="00733D5B">
        <w:t xml:space="preserve"> 38632 of 2 April 2015) (p75)</w:t>
      </w:r>
    </w:p>
    <w:p w:rsidR="0079208C" w:rsidRPr="00733D5B" w:rsidRDefault="0079208C" w:rsidP="0079208C">
      <w:pPr>
        <w:pStyle w:val="LegHeadBold"/>
        <w:keepNext/>
      </w:pPr>
      <w:bookmarkStart w:id="0" w:name="_GoBack"/>
      <w:r w:rsidRPr="00733D5B">
        <w:t xml:space="preserve">PRIVATE SECURITY INDUSTRY REGULATION ACT 56 OF 2001 </w:t>
      </w:r>
      <w:r w:rsidR="00733D5B" w:rsidRPr="00733D5B">
        <w:t>&amp;</w:t>
      </w:r>
      <w:r w:rsidRPr="00733D5B">
        <w:t xml:space="preserve"> SECURITY OFFICERS ACT 92 OF 1987</w:t>
      </w:r>
    </w:p>
    <w:p w:rsidR="0079208C" w:rsidRPr="00733D5B" w:rsidRDefault="00DB4F5F" w:rsidP="0079208C">
      <w:pPr>
        <w:pStyle w:val="LegText"/>
      </w:pPr>
      <w:r>
        <w:t xml:space="preserve">Proposed </w:t>
      </w:r>
      <w:r w:rsidRPr="00733D5B">
        <w:t>amend</w:t>
      </w:r>
      <w:r>
        <w:t>ments</w:t>
      </w:r>
      <w:r>
        <w:t xml:space="preserve"> to r</w:t>
      </w:r>
      <w:r w:rsidR="0079208C" w:rsidRPr="00733D5B">
        <w:t xml:space="preserve">egulations regarding fees </w:t>
      </w:r>
      <w:r>
        <w:t xml:space="preserve">published for comment </w:t>
      </w:r>
      <w:r>
        <w:br/>
      </w:r>
      <w:r w:rsidR="0079208C" w:rsidRPr="00733D5B">
        <w:t xml:space="preserve">(GN 290 in </w:t>
      </w:r>
      <w:r w:rsidR="0079208C" w:rsidRPr="00733D5B">
        <w:rPr>
          <w:i/>
        </w:rPr>
        <w:t>GG</w:t>
      </w:r>
      <w:r w:rsidR="0079208C" w:rsidRPr="00733D5B">
        <w:t xml:space="preserve"> 38632 of 2 April 2015) (p38)</w:t>
      </w:r>
    </w:p>
    <w:bookmarkEnd w:id="0"/>
    <w:p w:rsidR="00777389" w:rsidRPr="00733D5B" w:rsidRDefault="00777389" w:rsidP="009057BC">
      <w:pPr>
        <w:pStyle w:val="LegHeadBold"/>
        <w:keepNext/>
      </w:pPr>
      <w:r w:rsidRPr="00733D5B">
        <w:t>FINANCIAL ADVISORY AND INTERMEDIARY SERVICES ACT 37 OF 2002</w:t>
      </w:r>
    </w:p>
    <w:p w:rsidR="00777389" w:rsidRPr="00733D5B" w:rsidRDefault="00777389" w:rsidP="00777389">
      <w:pPr>
        <w:pStyle w:val="LegText"/>
      </w:pPr>
      <w:r w:rsidRPr="00733D5B">
        <w:t xml:space="preserve">Amendment Notice on the Determination of Qualifying Criteria and Qualifications for Financial Services Providers, 2015 published (BN 76 in </w:t>
      </w:r>
      <w:r w:rsidRPr="00733D5B">
        <w:rPr>
          <w:i/>
          <w:lang w:eastAsia="en-US"/>
        </w:rPr>
        <w:t>GG</w:t>
      </w:r>
      <w:r w:rsidRPr="00733D5B">
        <w:t xml:space="preserve"> 38665 of 31 March 2015) (p3)</w:t>
      </w:r>
    </w:p>
    <w:p w:rsidR="00777389" w:rsidRPr="00733D5B" w:rsidRDefault="00777389" w:rsidP="00777389">
      <w:pPr>
        <w:pStyle w:val="LegText"/>
      </w:pPr>
      <w:r w:rsidRPr="00733D5B">
        <w:t xml:space="preserve">Amendment on Qualifications, Experience and Criteria for the Approval as a Compliance Officer, 2015 published (BN 77 in </w:t>
      </w:r>
      <w:r w:rsidRPr="00733D5B">
        <w:rPr>
          <w:i/>
        </w:rPr>
        <w:t>GG</w:t>
      </w:r>
      <w:r w:rsidRPr="00733D5B">
        <w:t xml:space="preserve"> 38665 of 31 March 2015) (p107)</w:t>
      </w:r>
    </w:p>
    <w:p w:rsidR="00777389" w:rsidRPr="00733D5B" w:rsidRDefault="00777389" w:rsidP="00777389">
      <w:pPr>
        <w:pStyle w:val="LegHeadBold"/>
        <w:keepNext/>
      </w:pPr>
      <w:r w:rsidRPr="00733D5B">
        <w:t>COLLECTIVE INVESTMENT SCHEMES CONTROL ACT 45 OF 2002</w:t>
      </w:r>
    </w:p>
    <w:p w:rsidR="00777389" w:rsidRPr="00733D5B" w:rsidRDefault="00777389" w:rsidP="00777389">
      <w:pPr>
        <w:pStyle w:val="LegText"/>
      </w:pPr>
      <w:r w:rsidRPr="00733D5B">
        <w:t xml:space="preserve">Determination on the Requirements for Hedge Funds published in BN 52 in </w:t>
      </w:r>
      <w:r w:rsidRPr="00733D5B">
        <w:rPr>
          <w:i/>
        </w:rPr>
        <w:t>GG</w:t>
      </w:r>
      <w:r w:rsidRPr="00733D5B">
        <w:t xml:space="preserve"> 38540 of 6 March 2015 amended (BN 70 in </w:t>
      </w:r>
      <w:r w:rsidRPr="00733D5B">
        <w:rPr>
          <w:i/>
        </w:rPr>
        <w:t>GG</w:t>
      </w:r>
      <w:r w:rsidRPr="00733D5B">
        <w:t xml:space="preserve"> 38626 of 1 April 2015) (p3)</w:t>
      </w:r>
    </w:p>
    <w:p w:rsidR="00777389" w:rsidRPr="00733D5B" w:rsidRDefault="00777389" w:rsidP="00777389">
      <w:pPr>
        <w:pStyle w:val="LegText"/>
      </w:pPr>
      <w:r w:rsidRPr="00733D5B">
        <w:t xml:space="preserve">Notice on Collective Investment Schemes Fees, 2015 published and BN 88 in </w:t>
      </w:r>
      <w:r w:rsidRPr="00733D5B">
        <w:rPr>
          <w:i/>
        </w:rPr>
        <w:t>GG</w:t>
      </w:r>
      <w:r w:rsidRPr="00733D5B">
        <w:t xml:space="preserve"> 36485 of 31 May 2013 withdrawn (BN 71 in </w:t>
      </w:r>
      <w:r w:rsidRPr="00733D5B">
        <w:rPr>
          <w:i/>
        </w:rPr>
        <w:t>GG</w:t>
      </w:r>
      <w:r w:rsidRPr="00733D5B">
        <w:t xml:space="preserve"> 38627 of 1 April 2015) (p3)</w:t>
      </w:r>
    </w:p>
    <w:p w:rsidR="00E82001" w:rsidRPr="00733D5B" w:rsidRDefault="00E82001" w:rsidP="00E82001">
      <w:pPr>
        <w:pStyle w:val="LegText"/>
      </w:pPr>
      <w:r w:rsidRPr="00733D5B">
        <w:t xml:space="preserve">Exemption of foreign collective investment schemes from complying with certain provisions of BN 92 in </w:t>
      </w:r>
      <w:r w:rsidRPr="00733D5B">
        <w:rPr>
          <w:i/>
        </w:rPr>
        <w:t>GG</w:t>
      </w:r>
      <w:r w:rsidRPr="00733D5B">
        <w:t xml:space="preserve"> 37895 of 8 August 2014 </w:t>
      </w:r>
      <w:r w:rsidR="001F540D" w:rsidRPr="00733D5B">
        <w:t xml:space="preserve">published </w:t>
      </w:r>
      <w:r w:rsidRPr="00733D5B">
        <w:t xml:space="preserve">with effect from 1 May 2015 </w:t>
      </w:r>
      <w:r w:rsidRPr="00733D5B">
        <w:br/>
        <w:t xml:space="preserve">(BN 74 in </w:t>
      </w:r>
      <w:r w:rsidRPr="00733D5B">
        <w:rPr>
          <w:i/>
        </w:rPr>
        <w:t>GG</w:t>
      </w:r>
      <w:r w:rsidRPr="00733D5B">
        <w:t xml:space="preserve"> 38649 of 1 April 2015) (p3)</w:t>
      </w:r>
    </w:p>
    <w:p w:rsidR="00CD595F" w:rsidRPr="00733D5B" w:rsidRDefault="00CD595F" w:rsidP="00777389">
      <w:pPr>
        <w:pStyle w:val="LegHeadBold"/>
        <w:keepNext/>
      </w:pPr>
      <w:r w:rsidRPr="00733D5B">
        <w:t>NATIONAL ENVIRONMENTAL MANAGEMENT: BIODIVERSITY ACT 10 OF 2004</w:t>
      </w:r>
    </w:p>
    <w:p w:rsidR="00CD595F" w:rsidRPr="00733D5B" w:rsidRDefault="00CD595F" w:rsidP="00CD595F">
      <w:pPr>
        <w:pStyle w:val="LegText"/>
      </w:pPr>
      <w:r w:rsidRPr="00733D5B">
        <w:t xml:space="preserve">Proposed Threatened or Protected Species Regulations, 2015 published for comment </w:t>
      </w:r>
      <w:r w:rsidRPr="00733D5B">
        <w:br/>
        <w:t xml:space="preserve">(GenN 255 in </w:t>
      </w:r>
      <w:r w:rsidRPr="00733D5B">
        <w:rPr>
          <w:i/>
        </w:rPr>
        <w:t>GG</w:t>
      </w:r>
      <w:r w:rsidRPr="00733D5B">
        <w:t xml:space="preserve"> 38600 of 31 March 2015) (p5)</w:t>
      </w:r>
    </w:p>
    <w:p w:rsidR="00CD595F" w:rsidRPr="00733D5B" w:rsidRDefault="00CD595F" w:rsidP="00CD595F">
      <w:pPr>
        <w:pStyle w:val="LegText"/>
      </w:pPr>
      <w:r w:rsidRPr="00733D5B">
        <w:t xml:space="preserve">Proposed lists of species that are threatened or </w:t>
      </w:r>
      <w:r w:rsidR="00D4431C" w:rsidRPr="00733D5B">
        <w:t>in need of protection</w:t>
      </w:r>
      <w:r w:rsidRPr="00733D5B">
        <w:t xml:space="preserve">, activities that are prohibited and exemption from restriction published for comment </w:t>
      </w:r>
      <w:r w:rsidRPr="00733D5B">
        <w:br/>
        <w:t xml:space="preserve">(GenN 256 in </w:t>
      </w:r>
      <w:r w:rsidRPr="00733D5B">
        <w:rPr>
          <w:i/>
        </w:rPr>
        <w:t>GG</w:t>
      </w:r>
      <w:r w:rsidRPr="00733D5B">
        <w:t xml:space="preserve"> 38600 of 31 March 2015) (p112)</w:t>
      </w:r>
    </w:p>
    <w:p w:rsidR="00CD595F" w:rsidRPr="00733D5B" w:rsidRDefault="00CD595F" w:rsidP="00CD595F">
      <w:pPr>
        <w:pStyle w:val="LegText"/>
      </w:pPr>
      <w:r w:rsidRPr="00733D5B">
        <w:t xml:space="preserve">Notice of </w:t>
      </w:r>
      <w:r w:rsidR="00D4431C" w:rsidRPr="00733D5B">
        <w:t xml:space="preserve">draft </w:t>
      </w:r>
      <w:r w:rsidRPr="00733D5B">
        <w:t>Biodiversity Management Plan for the White Rhinoceros (</w:t>
      </w:r>
      <w:r w:rsidRPr="00733D5B">
        <w:rPr>
          <w:i/>
        </w:rPr>
        <w:t>Ceratotherium simum</w:t>
      </w:r>
      <w:r w:rsidRPr="00733D5B">
        <w:t xml:space="preserve">) published for comment (GenN 269 in </w:t>
      </w:r>
      <w:r w:rsidRPr="00733D5B">
        <w:rPr>
          <w:i/>
        </w:rPr>
        <w:t>GG</w:t>
      </w:r>
      <w:r w:rsidRPr="00733D5B">
        <w:t xml:space="preserve"> 38619 of 31 March 2015) (p3)</w:t>
      </w:r>
    </w:p>
    <w:p w:rsidR="00CD595F" w:rsidRPr="00733D5B" w:rsidRDefault="00CD595F" w:rsidP="00CD595F">
      <w:pPr>
        <w:pStyle w:val="LegHeadBold"/>
      </w:pPr>
      <w:r w:rsidRPr="00733D5B">
        <w:t>SOCIAL ASSISTANCE ACT 13 OF 2004</w:t>
      </w:r>
    </w:p>
    <w:p w:rsidR="00CD595F" w:rsidRPr="00733D5B" w:rsidRDefault="00CD595F" w:rsidP="00CD595F">
      <w:pPr>
        <w:pStyle w:val="LegText"/>
      </w:pPr>
      <w:r w:rsidRPr="00733D5B">
        <w:t xml:space="preserve">Increase in social grants </w:t>
      </w:r>
      <w:r w:rsidR="00D936C6" w:rsidRPr="00733D5B">
        <w:t xml:space="preserve">published </w:t>
      </w:r>
      <w:r w:rsidRPr="00733D5B">
        <w:t xml:space="preserve">with effect from 1 April 2015 </w:t>
      </w:r>
      <w:r w:rsidRPr="00733D5B">
        <w:br/>
        <w:t xml:space="preserve">(GN 277 in </w:t>
      </w:r>
      <w:r w:rsidRPr="00733D5B">
        <w:rPr>
          <w:i/>
        </w:rPr>
        <w:t>GG</w:t>
      </w:r>
      <w:r w:rsidRPr="00733D5B">
        <w:t xml:space="preserve"> 38647 of 30 March 2015) (p3)</w:t>
      </w:r>
    </w:p>
    <w:p w:rsidR="00FA33C1" w:rsidRPr="00733D5B" w:rsidRDefault="00FA33C1" w:rsidP="008F0440">
      <w:pPr>
        <w:pStyle w:val="LegHeadBold"/>
        <w:keepNext/>
      </w:pPr>
      <w:r w:rsidRPr="00733D5B">
        <w:lastRenderedPageBreak/>
        <w:t>NATIONAL ENVIRONMENTAL MANAGEMENT: AIR QUALITY ACT 39 OF 2004</w:t>
      </w:r>
    </w:p>
    <w:p w:rsidR="009057BC" w:rsidRPr="00733D5B" w:rsidRDefault="009057BC" w:rsidP="009057BC">
      <w:pPr>
        <w:pStyle w:val="LegText"/>
        <w:rPr>
          <w:rFonts w:eastAsia="Calibri"/>
        </w:rPr>
      </w:pPr>
      <w:r w:rsidRPr="00733D5B">
        <w:rPr>
          <w:rFonts w:eastAsia="Calibri"/>
        </w:rPr>
        <w:t xml:space="preserve">National Atmospheric Emission Reporting Regulations, 2015 published </w:t>
      </w:r>
      <w:r w:rsidRPr="00733D5B">
        <w:rPr>
          <w:rFonts w:eastAsia="Calibri"/>
        </w:rPr>
        <w:br/>
        <w:t xml:space="preserve">(GN R283 in </w:t>
      </w:r>
      <w:r w:rsidRPr="00733D5B">
        <w:rPr>
          <w:rFonts w:eastAsia="Calibri"/>
          <w:i/>
        </w:rPr>
        <w:t>GG</w:t>
      </w:r>
      <w:r w:rsidRPr="00733D5B">
        <w:rPr>
          <w:rFonts w:eastAsia="Calibri"/>
        </w:rPr>
        <w:t xml:space="preserve"> 38633 of 2 April 2015) (p4)</w:t>
      </w:r>
    </w:p>
    <w:p w:rsidR="009057BC" w:rsidRPr="00733D5B" w:rsidRDefault="009057BC" w:rsidP="009057BC">
      <w:pPr>
        <w:pStyle w:val="LegText"/>
        <w:rPr>
          <w:rFonts w:eastAsia="Calibri"/>
        </w:rPr>
      </w:pPr>
      <w:r w:rsidRPr="00733D5B">
        <w:rPr>
          <w:rFonts w:eastAsia="Calibri"/>
        </w:rPr>
        <w:t>Regulations Prescribing the Format of the Atmospheric Impact Report, 2013</w:t>
      </w:r>
      <w:r w:rsidR="00F82519" w:rsidRPr="00733D5B">
        <w:rPr>
          <w:rFonts w:eastAsia="Calibri"/>
        </w:rPr>
        <w:t xml:space="preserve"> amended</w:t>
      </w:r>
      <w:r w:rsidRPr="00733D5B">
        <w:rPr>
          <w:rFonts w:eastAsia="Calibri"/>
        </w:rPr>
        <w:t xml:space="preserve"> </w:t>
      </w:r>
      <w:r w:rsidR="00F82519" w:rsidRPr="00733D5B">
        <w:rPr>
          <w:rFonts w:eastAsia="Calibri"/>
        </w:rPr>
        <w:br/>
      </w:r>
      <w:r w:rsidRPr="00733D5B">
        <w:rPr>
          <w:rFonts w:eastAsia="Calibri"/>
        </w:rPr>
        <w:t xml:space="preserve">(GN R284 in </w:t>
      </w:r>
      <w:r w:rsidR="00F82519" w:rsidRPr="00733D5B">
        <w:rPr>
          <w:rFonts w:eastAsia="Calibri"/>
          <w:i/>
        </w:rPr>
        <w:t>GG</w:t>
      </w:r>
      <w:r w:rsidR="00F82519" w:rsidRPr="00733D5B">
        <w:rPr>
          <w:rFonts w:eastAsia="Calibri"/>
        </w:rPr>
        <w:t xml:space="preserve"> </w:t>
      </w:r>
      <w:r w:rsidRPr="00733D5B">
        <w:rPr>
          <w:rFonts w:eastAsia="Calibri"/>
        </w:rPr>
        <w:t>38633 of 2 April 2015) (p12)</w:t>
      </w:r>
    </w:p>
    <w:p w:rsidR="00FA33C1" w:rsidRPr="00733D5B" w:rsidRDefault="00FD6293" w:rsidP="009057BC">
      <w:pPr>
        <w:pStyle w:val="LegText"/>
      </w:pPr>
      <w:r w:rsidRPr="00733D5B">
        <w:rPr>
          <w:rFonts w:eastAsia="Calibri"/>
        </w:rPr>
        <w:t xml:space="preserve">Proposed declaration of small-scale char and small-scale charcoal plants as controlled emitters published for comment (GenN 286 in </w:t>
      </w:r>
      <w:r w:rsidRPr="00733D5B">
        <w:rPr>
          <w:rFonts w:eastAsia="Calibri"/>
          <w:i/>
        </w:rPr>
        <w:t>GG</w:t>
      </w:r>
      <w:r w:rsidRPr="00733D5B">
        <w:rPr>
          <w:rFonts w:eastAsia="Calibri"/>
        </w:rPr>
        <w:t xml:space="preserve"> 38632 of 2 April 2015) (p53)</w:t>
      </w:r>
    </w:p>
    <w:p w:rsidR="00FD6293" w:rsidRPr="00733D5B" w:rsidRDefault="00FD6293" w:rsidP="00FD6293">
      <w:pPr>
        <w:pStyle w:val="LegHeadBold"/>
      </w:pPr>
      <w:r w:rsidRPr="00733D5B">
        <w:t>NATIONAL ENERGY REGULATOR ACT 40 OF 2004</w:t>
      </w:r>
    </w:p>
    <w:p w:rsidR="00FD6293" w:rsidRPr="00733D5B" w:rsidRDefault="00FD6293" w:rsidP="00FD6293">
      <w:pPr>
        <w:pStyle w:val="LegText"/>
        <w:rPr>
          <w:rFonts w:eastAsia="Calibri"/>
        </w:rPr>
      </w:pPr>
      <w:r w:rsidRPr="00733D5B">
        <w:rPr>
          <w:rFonts w:eastAsia="Calibri"/>
        </w:rPr>
        <w:t xml:space="preserve">National Energy Regulator of South Africa (NERSA): Notice of </w:t>
      </w:r>
      <w:r w:rsidR="009057BC" w:rsidRPr="00733D5B">
        <w:rPr>
          <w:rFonts w:eastAsia="Calibri"/>
        </w:rPr>
        <w:t xml:space="preserve">publication of </w:t>
      </w:r>
      <w:r w:rsidRPr="00733D5B">
        <w:rPr>
          <w:rFonts w:eastAsia="Calibri"/>
        </w:rPr>
        <w:t xml:space="preserve">Consultation Paper on the Cost of Supply Framework for Licensed Electricity Distributors in South Africa </w:t>
      </w:r>
      <w:r w:rsidR="00525C66" w:rsidRPr="00733D5B">
        <w:rPr>
          <w:rFonts w:eastAsia="Calibri"/>
        </w:rPr>
        <w:t xml:space="preserve">published </w:t>
      </w:r>
      <w:r w:rsidRPr="00733D5B">
        <w:rPr>
          <w:rFonts w:eastAsia="Calibri"/>
        </w:rPr>
        <w:t>for comment (G</w:t>
      </w:r>
      <w:r w:rsidR="009057BC" w:rsidRPr="00733D5B">
        <w:rPr>
          <w:rFonts w:eastAsia="Calibri"/>
        </w:rPr>
        <w:t xml:space="preserve">enN 290 in </w:t>
      </w:r>
      <w:r w:rsidR="009057BC" w:rsidRPr="00733D5B">
        <w:rPr>
          <w:rFonts w:eastAsia="Calibri"/>
          <w:i/>
        </w:rPr>
        <w:t>GG</w:t>
      </w:r>
      <w:r w:rsidR="009057BC" w:rsidRPr="00733D5B">
        <w:rPr>
          <w:rFonts w:eastAsia="Calibri"/>
        </w:rPr>
        <w:t xml:space="preserve"> 38632 of 2 April 2015) (p74)</w:t>
      </w:r>
    </w:p>
    <w:p w:rsidR="00CD595F" w:rsidRPr="00733D5B" w:rsidRDefault="00CD595F" w:rsidP="00FD6293">
      <w:pPr>
        <w:pStyle w:val="LegHeadBold"/>
      </w:pPr>
      <w:r w:rsidRPr="00733D5B">
        <w:t>ELECTRONIC COMMUNICATIONS ACT 36 OF 2005</w:t>
      </w:r>
    </w:p>
    <w:p w:rsidR="00CD595F" w:rsidRPr="00733D5B" w:rsidRDefault="00CD595F" w:rsidP="00CD595F">
      <w:pPr>
        <w:pStyle w:val="LegText"/>
      </w:pPr>
      <w:r w:rsidRPr="00733D5B">
        <w:t xml:space="preserve">Radio Frequency Spectrum Regulations, 2015 published and Radio Frequency Spectrum Regulations, 2011 published in GenN 184 in </w:t>
      </w:r>
      <w:r w:rsidRPr="00733D5B">
        <w:rPr>
          <w:i/>
        </w:rPr>
        <w:t>GG</w:t>
      </w:r>
      <w:r w:rsidRPr="00733D5B">
        <w:t xml:space="preserve"> 34172 of 31 March 2011 and Spectrum Re-allocation for Radio Frequency Identification (RFID) Systems Regulations published in GenN 713 in </w:t>
      </w:r>
      <w:r w:rsidRPr="00733D5B">
        <w:rPr>
          <w:i/>
        </w:rPr>
        <w:t>GG</w:t>
      </w:r>
      <w:r w:rsidRPr="00733D5B">
        <w:t xml:space="preserve"> 31127 of 5 June 2008 repealed with effect from 1 April 2015 </w:t>
      </w:r>
      <w:r w:rsidRPr="00733D5B">
        <w:br/>
        <w:t xml:space="preserve">(GenN 279 in </w:t>
      </w:r>
      <w:r w:rsidRPr="00733D5B">
        <w:rPr>
          <w:i/>
        </w:rPr>
        <w:t>GG</w:t>
      </w:r>
      <w:r w:rsidRPr="00733D5B">
        <w:t xml:space="preserve"> 38641 of 30 March 2015) (p3)</w:t>
      </w:r>
    </w:p>
    <w:p w:rsidR="00CD595F" w:rsidRPr="00733D5B" w:rsidRDefault="00CD595F" w:rsidP="00CD595F">
      <w:pPr>
        <w:pStyle w:val="LegText"/>
      </w:pPr>
      <w:r w:rsidRPr="00733D5B">
        <w:t xml:space="preserve">Radio Frequency Spectrum Licence Fee Amendment Regulations, 2015 published and Radio Frequency Spectrum Licence Fee Regulations, 2010 published in GN 754 in </w:t>
      </w:r>
      <w:r w:rsidRPr="00733D5B">
        <w:rPr>
          <w:i/>
        </w:rPr>
        <w:t>GG</w:t>
      </w:r>
      <w:r w:rsidRPr="00733D5B">
        <w:t xml:space="preserve"> 33495 of 27 August 2010 amended (GenN 280 in </w:t>
      </w:r>
      <w:r w:rsidRPr="00733D5B">
        <w:rPr>
          <w:i/>
        </w:rPr>
        <w:t>GG</w:t>
      </w:r>
      <w:r w:rsidRPr="00733D5B">
        <w:t xml:space="preserve"> 38642 of 30 March 2015) (p3)</w:t>
      </w:r>
    </w:p>
    <w:p w:rsidR="00CD595F" w:rsidRPr="00733D5B" w:rsidRDefault="00CD595F" w:rsidP="00CD595F">
      <w:pPr>
        <w:pStyle w:val="LegText"/>
      </w:pPr>
      <w:r w:rsidRPr="00733D5B">
        <w:t xml:space="preserve">Final Radio Frequency Spectrum Assignment Plan: various frequency bands published </w:t>
      </w:r>
      <w:r w:rsidRPr="00733D5B">
        <w:br/>
        <w:t xml:space="preserve">(GenNs 270-278 in </w:t>
      </w:r>
      <w:r w:rsidRPr="00733D5B">
        <w:rPr>
          <w:i/>
        </w:rPr>
        <w:t>GG</w:t>
      </w:r>
      <w:r w:rsidRPr="00733D5B">
        <w:t xml:space="preserve"> 38640 of 30 March 2015) (pp 3, 27, 48, 68, 95, 96, 117, 137 &amp; 159)</w:t>
      </w:r>
    </w:p>
    <w:p w:rsidR="00CD595F" w:rsidRPr="00733D5B" w:rsidRDefault="00CD595F" w:rsidP="00CD595F">
      <w:pPr>
        <w:pStyle w:val="LegHeadBold"/>
      </w:pPr>
      <w:r w:rsidRPr="00733D5B">
        <w:t>NATIONAL ENERGY ACT 34 OF 2008</w:t>
      </w:r>
    </w:p>
    <w:p w:rsidR="00CD595F" w:rsidRPr="00733D5B" w:rsidRDefault="00CD595F" w:rsidP="00CD595F">
      <w:pPr>
        <w:pStyle w:val="LegText"/>
      </w:pPr>
      <w:r w:rsidRPr="00733D5B">
        <w:t xml:space="preserve">Draft Regulations regarding the Registration, Reporting on Energy Management and Submission of Energy Management Plans published for comment </w:t>
      </w:r>
      <w:r w:rsidRPr="00733D5B">
        <w:br/>
        <w:t xml:space="preserve">(GN R259 in </w:t>
      </w:r>
      <w:r w:rsidRPr="00733D5B">
        <w:rPr>
          <w:i/>
        </w:rPr>
        <w:t>GG</w:t>
      </w:r>
      <w:r w:rsidRPr="00733D5B">
        <w:t xml:space="preserve"> in </w:t>
      </w:r>
      <w:r w:rsidRPr="00733D5B">
        <w:rPr>
          <w:i/>
        </w:rPr>
        <w:t>GG</w:t>
      </w:r>
      <w:r w:rsidRPr="00733D5B">
        <w:t xml:space="preserve"> 38614 of 27 March 2015) (p5)</w:t>
      </w:r>
    </w:p>
    <w:p w:rsidR="00CF6381" w:rsidRPr="00733D5B" w:rsidRDefault="00CF6381" w:rsidP="00CF6381">
      <w:pPr>
        <w:pStyle w:val="LegHeadBold"/>
        <w:keepNext/>
      </w:pPr>
      <w:r w:rsidRPr="00733D5B">
        <w:t>NATIONAL QUALIFICATIONS FRAMEWORK ACT 67 OF 2008</w:t>
      </w:r>
    </w:p>
    <w:p w:rsidR="00CF6381" w:rsidRPr="00733D5B" w:rsidRDefault="00786D0F" w:rsidP="00CF6381">
      <w:pPr>
        <w:pStyle w:val="LegText"/>
      </w:pPr>
      <w:r w:rsidRPr="00733D5B">
        <w:t>South African Qualifications Authority (</w:t>
      </w:r>
      <w:r w:rsidR="00CF6381" w:rsidRPr="00733D5B">
        <w:t>SAQA</w:t>
      </w:r>
      <w:r w:rsidRPr="00733D5B">
        <w:t>)</w:t>
      </w:r>
      <w:r w:rsidR="00CF6381" w:rsidRPr="00733D5B">
        <w:t xml:space="preserve">: Draft guidelines for good practice for learning that does not lead to a qualification or part-qualification (LNQ) published for comment </w:t>
      </w:r>
      <w:r w:rsidRPr="00733D5B">
        <w:br/>
      </w:r>
      <w:r w:rsidR="00CF6381" w:rsidRPr="00733D5B">
        <w:t xml:space="preserve">(GN 296 in </w:t>
      </w:r>
      <w:r w:rsidR="00CF6381" w:rsidRPr="00733D5B">
        <w:rPr>
          <w:i/>
        </w:rPr>
        <w:t>GG</w:t>
      </w:r>
      <w:r w:rsidR="00CF6381" w:rsidRPr="00733D5B">
        <w:t xml:space="preserve"> 38672 of 1 April 2015) (p3)</w:t>
      </w:r>
    </w:p>
    <w:p w:rsidR="00CD595F" w:rsidRPr="00733D5B" w:rsidRDefault="00CD595F" w:rsidP="00777389">
      <w:pPr>
        <w:pStyle w:val="LegHeadBold"/>
        <w:keepNext/>
      </w:pPr>
      <w:r w:rsidRPr="00733D5B">
        <w:t>CONSUMER PROTECTION ACT 68 OF 2008</w:t>
      </w:r>
    </w:p>
    <w:p w:rsidR="00CD595F" w:rsidRPr="00733D5B" w:rsidRDefault="000A663E" w:rsidP="00AF2A88">
      <w:pPr>
        <w:pStyle w:val="LegText"/>
      </w:pPr>
      <w:r w:rsidRPr="00733D5B">
        <w:t xml:space="preserve">Prescription of the </w:t>
      </w:r>
      <w:r w:rsidR="00CD595F" w:rsidRPr="00733D5B">
        <w:t xml:space="preserve">Consumer Goods and Services Industry Code of Conduct and </w:t>
      </w:r>
      <w:r w:rsidRPr="00733D5B">
        <w:t xml:space="preserve">accreditation of the </w:t>
      </w:r>
      <w:r w:rsidR="00CD595F" w:rsidRPr="00733D5B">
        <w:t xml:space="preserve">Consumer Goods and Services Ombud as an accredited industry Ombud </w:t>
      </w:r>
      <w:r w:rsidRPr="00733D5B">
        <w:t xml:space="preserve">published with effect from 30 days after publication </w:t>
      </w:r>
      <w:r w:rsidR="00CD595F" w:rsidRPr="00733D5B">
        <w:t xml:space="preserve">(GN R271 in </w:t>
      </w:r>
      <w:r w:rsidR="00CD595F" w:rsidRPr="00733D5B">
        <w:rPr>
          <w:i/>
        </w:rPr>
        <w:t>GG</w:t>
      </w:r>
      <w:r w:rsidR="00CD595F" w:rsidRPr="00733D5B">
        <w:t xml:space="preserve"> 38637 of 30 March 2015) (p3)</w:t>
      </w:r>
    </w:p>
    <w:p w:rsidR="001117CF" w:rsidRPr="00733D5B" w:rsidRDefault="001117CF" w:rsidP="001117CF">
      <w:pPr>
        <w:pStyle w:val="LegHeadBold"/>
      </w:pPr>
      <w:r w:rsidRPr="00733D5B">
        <w:t>TAX ADMINISTRATION ACT 28 OF 2011</w:t>
      </w:r>
    </w:p>
    <w:p w:rsidR="001117CF" w:rsidRPr="00733D5B" w:rsidRDefault="001117CF" w:rsidP="001117CF">
      <w:pPr>
        <w:pStyle w:val="LegText"/>
      </w:pPr>
      <w:r w:rsidRPr="00733D5B">
        <w:t xml:space="preserve">Notice of addresses at which a document, notice or request is to be delivered or made for purposes of </w:t>
      </w:r>
      <w:r w:rsidR="00A83719" w:rsidRPr="00733D5B">
        <w:t xml:space="preserve">certain </w:t>
      </w:r>
      <w:r w:rsidRPr="00733D5B">
        <w:t xml:space="preserve">rules promulgated in terms of s. 103 of the Act published </w:t>
      </w:r>
      <w:r w:rsidRPr="00733D5B">
        <w:br/>
        <w:t xml:space="preserve">(GN 295 in </w:t>
      </w:r>
      <w:r w:rsidRPr="00733D5B">
        <w:rPr>
          <w:i/>
        </w:rPr>
        <w:t>GG</w:t>
      </w:r>
      <w:r w:rsidRPr="00733D5B">
        <w:t xml:space="preserve"> 38666 of 31 March 2015) (p3)</w:t>
      </w:r>
    </w:p>
    <w:p w:rsidR="00CD595F" w:rsidRPr="00733D5B" w:rsidRDefault="00CD595F" w:rsidP="00CD595F">
      <w:pPr>
        <w:pStyle w:val="LegHeadBold"/>
      </w:pPr>
      <w:r w:rsidRPr="00733D5B">
        <w:t>USE OF OFFICIAL LANGUAGES ACT 12 OF 2012</w:t>
      </w:r>
    </w:p>
    <w:p w:rsidR="00014BCB" w:rsidRPr="00733D5B" w:rsidRDefault="00014BCB" w:rsidP="000E0828">
      <w:pPr>
        <w:pStyle w:val="LegText"/>
      </w:pPr>
      <w:r w:rsidRPr="00733D5B">
        <w:t xml:space="preserve">Draft Language Policies published for comment: </w:t>
      </w:r>
    </w:p>
    <w:p w:rsidR="000E0828" w:rsidRPr="00733D5B" w:rsidRDefault="00014BCB" w:rsidP="00014BCB">
      <w:pPr>
        <w:pStyle w:val="LegPara1"/>
      </w:pPr>
      <w:r w:rsidRPr="00733D5B">
        <w:t>•</w:t>
      </w:r>
      <w:r w:rsidRPr="00733D5B">
        <w:tab/>
      </w:r>
      <w:r w:rsidR="000E0828" w:rsidRPr="00733D5B">
        <w:t>Artscape</w:t>
      </w:r>
      <w:r w:rsidRPr="00733D5B">
        <w:t xml:space="preserve"> </w:t>
      </w:r>
      <w:r w:rsidR="000E0828" w:rsidRPr="00733D5B">
        <w:t xml:space="preserve">(GenN 296 in </w:t>
      </w:r>
      <w:r w:rsidR="000E0828" w:rsidRPr="00733D5B">
        <w:rPr>
          <w:i/>
        </w:rPr>
        <w:t>GG</w:t>
      </w:r>
      <w:r w:rsidR="000E0828" w:rsidRPr="00733D5B">
        <w:t xml:space="preserve"> 38662 of 31 March 2015) (p3)</w:t>
      </w:r>
    </w:p>
    <w:p w:rsidR="009B13C2" w:rsidRPr="00733D5B" w:rsidRDefault="00014BCB" w:rsidP="00014BCB">
      <w:pPr>
        <w:pStyle w:val="LegPara1"/>
      </w:pPr>
      <w:r w:rsidRPr="00733D5B">
        <w:lastRenderedPageBreak/>
        <w:t>•</w:t>
      </w:r>
      <w:r w:rsidRPr="00733D5B">
        <w:tab/>
      </w:r>
      <w:r w:rsidR="009B13C2" w:rsidRPr="00733D5B">
        <w:t>Development Bank of Southern Africa (DBSA)</w:t>
      </w:r>
      <w:r w:rsidRPr="00733D5B">
        <w:t xml:space="preserve"> </w:t>
      </w:r>
      <w:r w:rsidRPr="00733D5B">
        <w:br/>
      </w:r>
      <w:r w:rsidR="009B13C2" w:rsidRPr="00733D5B">
        <w:t xml:space="preserve">(GenN 291 in </w:t>
      </w:r>
      <w:r w:rsidR="009B13C2" w:rsidRPr="00733D5B">
        <w:rPr>
          <w:i/>
        </w:rPr>
        <w:t>GG</w:t>
      </w:r>
      <w:r w:rsidR="009B13C2" w:rsidRPr="00733D5B">
        <w:t xml:space="preserve"> 38657 of 31 March 2015) (p3)</w:t>
      </w:r>
    </w:p>
    <w:p w:rsidR="009B13C2" w:rsidRPr="00733D5B" w:rsidRDefault="00014BCB" w:rsidP="00014BCB">
      <w:pPr>
        <w:pStyle w:val="LegPara1"/>
      </w:pPr>
      <w:r w:rsidRPr="00733D5B">
        <w:t>•</w:t>
      </w:r>
      <w:r w:rsidRPr="00733D5B">
        <w:tab/>
      </w:r>
      <w:r w:rsidR="009B13C2" w:rsidRPr="00733D5B">
        <w:t>Freedom Park</w:t>
      </w:r>
      <w:r w:rsidRPr="00733D5B">
        <w:t xml:space="preserve"> </w:t>
      </w:r>
      <w:r w:rsidR="009B13C2" w:rsidRPr="00733D5B">
        <w:t xml:space="preserve">(GN 264 in </w:t>
      </w:r>
      <w:r w:rsidR="009B13C2" w:rsidRPr="00733D5B">
        <w:rPr>
          <w:i/>
        </w:rPr>
        <w:t>GG</w:t>
      </w:r>
      <w:r w:rsidR="009B13C2" w:rsidRPr="00733D5B">
        <w:t xml:space="preserve"> 38621 of 31 March 2015) (p3)</w:t>
      </w:r>
    </w:p>
    <w:p w:rsidR="00014BCB" w:rsidRPr="00733D5B" w:rsidRDefault="00014BCB" w:rsidP="00014BCB">
      <w:pPr>
        <w:pStyle w:val="LegPara1"/>
      </w:pPr>
      <w:r w:rsidRPr="00733D5B">
        <w:t>•</w:t>
      </w:r>
      <w:r w:rsidRPr="00733D5B">
        <w:tab/>
        <w:t xml:space="preserve">KwaZulu-Natal Museum (GenN 299 in </w:t>
      </w:r>
      <w:r w:rsidRPr="00733D5B">
        <w:rPr>
          <w:i/>
        </w:rPr>
        <w:t>GG</w:t>
      </w:r>
      <w:r w:rsidR="00B672D2" w:rsidRPr="00733D5B">
        <w:t xml:space="preserve"> 38667 of 31 March 2015) (p3)</w:t>
      </w:r>
    </w:p>
    <w:p w:rsidR="000E0828" w:rsidRPr="00733D5B" w:rsidRDefault="00014BCB" w:rsidP="00014BCB">
      <w:pPr>
        <w:pStyle w:val="LegPara1"/>
      </w:pPr>
      <w:r w:rsidRPr="00733D5B">
        <w:t>•</w:t>
      </w:r>
      <w:r w:rsidRPr="00733D5B">
        <w:tab/>
      </w:r>
      <w:r w:rsidR="000E0828" w:rsidRPr="00733D5B">
        <w:t>Land and Agricultural Development Bank of South Africa (the Land Bank)</w:t>
      </w:r>
      <w:r w:rsidRPr="00733D5B">
        <w:t xml:space="preserve"> </w:t>
      </w:r>
      <w:r w:rsidRPr="00733D5B">
        <w:br/>
      </w:r>
      <w:r w:rsidR="000E0828" w:rsidRPr="00733D5B">
        <w:t xml:space="preserve">(GenN </w:t>
      </w:r>
      <w:r w:rsidR="00211EE8" w:rsidRPr="00733D5B">
        <w:t xml:space="preserve">295 </w:t>
      </w:r>
      <w:r w:rsidR="000E0828" w:rsidRPr="00733D5B">
        <w:t xml:space="preserve">in </w:t>
      </w:r>
      <w:r w:rsidR="000E0828" w:rsidRPr="00733D5B">
        <w:rPr>
          <w:i/>
        </w:rPr>
        <w:t>GG</w:t>
      </w:r>
      <w:r w:rsidR="000E0828" w:rsidRPr="00733D5B">
        <w:t xml:space="preserve"> 38661 of 31 March 2015) (p3)</w:t>
      </w:r>
    </w:p>
    <w:p w:rsidR="009B13C2" w:rsidRPr="00733D5B" w:rsidRDefault="00014BCB" w:rsidP="00014BCB">
      <w:pPr>
        <w:pStyle w:val="LegPara1"/>
      </w:pPr>
      <w:r w:rsidRPr="00733D5B">
        <w:t>•</w:t>
      </w:r>
      <w:r w:rsidRPr="00733D5B">
        <w:tab/>
      </w:r>
      <w:r w:rsidR="009B13C2" w:rsidRPr="00733D5B">
        <w:t>National Consumer Tribunal</w:t>
      </w:r>
      <w:r w:rsidRPr="00733D5B">
        <w:t xml:space="preserve"> </w:t>
      </w:r>
      <w:r w:rsidR="009B13C2" w:rsidRPr="00733D5B">
        <w:t xml:space="preserve">(GenN 293 in </w:t>
      </w:r>
      <w:r w:rsidR="009B13C2" w:rsidRPr="00733D5B">
        <w:rPr>
          <w:i/>
        </w:rPr>
        <w:t>GG</w:t>
      </w:r>
      <w:r w:rsidR="009B13C2" w:rsidRPr="00733D5B">
        <w:t xml:space="preserve"> 38659 of 31 March 2015) (p3)</w:t>
      </w:r>
    </w:p>
    <w:p w:rsidR="00CD595F" w:rsidRPr="00733D5B" w:rsidRDefault="00014BCB" w:rsidP="00014BCB">
      <w:pPr>
        <w:pStyle w:val="LegPara1"/>
      </w:pPr>
      <w:r w:rsidRPr="00733D5B">
        <w:t>•</w:t>
      </w:r>
      <w:r w:rsidRPr="00733D5B">
        <w:tab/>
      </w:r>
      <w:r w:rsidR="00CD595F" w:rsidRPr="00733D5B">
        <w:t>National Heritage Council of South Africa (NHC)</w:t>
      </w:r>
      <w:r w:rsidRPr="00733D5B">
        <w:t xml:space="preserve"> </w:t>
      </w:r>
      <w:r w:rsidRPr="00733D5B">
        <w:br/>
      </w:r>
      <w:r w:rsidR="00CD595F" w:rsidRPr="00733D5B">
        <w:t xml:space="preserve">(GenN 282 in </w:t>
      </w:r>
      <w:r w:rsidR="00CD595F" w:rsidRPr="00733D5B">
        <w:rPr>
          <w:i/>
        </w:rPr>
        <w:t>GG</w:t>
      </w:r>
      <w:r w:rsidR="00CD595F" w:rsidRPr="00733D5B">
        <w:t xml:space="preserve"> 38646 of 30 March 2015) (p3)</w:t>
      </w:r>
    </w:p>
    <w:p w:rsidR="00E82001" w:rsidRPr="00733D5B" w:rsidRDefault="00E82001" w:rsidP="00014BCB">
      <w:pPr>
        <w:pStyle w:val="LegPara1"/>
      </w:pPr>
      <w:r w:rsidRPr="00733D5B">
        <w:t>•</w:t>
      </w:r>
      <w:r w:rsidRPr="00733D5B">
        <w:tab/>
        <w:t xml:space="preserve">National Library of South Africa (GenN 300 in </w:t>
      </w:r>
      <w:r w:rsidRPr="00733D5B">
        <w:rPr>
          <w:i/>
        </w:rPr>
        <w:t>GG</w:t>
      </w:r>
      <w:r w:rsidRPr="00733D5B">
        <w:t xml:space="preserve"> 38668 of 31 March 2015) (p3)</w:t>
      </w:r>
    </w:p>
    <w:p w:rsidR="00E82001" w:rsidRPr="00733D5B" w:rsidRDefault="00E82001" w:rsidP="00014BCB">
      <w:pPr>
        <w:pStyle w:val="LegPara1"/>
      </w:pPr>
      <w:r w:rsidRPr="00733D5B">
        <w:t>•</w:t>
      </w:r>
      <w:r w:rsidRPr="00733D5B">
        <w:tab/>
        <w:t>National Museum</w:t>
      </w:r>
      <w:r w:rsidR="00BB6F44" w:rsidRPr="00733D5B">
        <w:t>, Bloemfontein</w:t>
      </w:r>
      <w:r w:rsidRPr="00733D5B">
        <w:t xml:space="preserve"> (GenN 303 in </w:t>
      </w:r>
      <w:r w:rsidRPr="00733D5B">
        <w:rPr>
          <w:i/>
        </w:rPr>
        <w:t>GG</w:t>
      </w:r>
      <w:r w:rsidRPr="00733D5B">
        <w:t xml:space="preserve"> 38670 of 31 March 2015) (p3)</w:t>
      </w:r>
    </w:p>
    <w:p w:rsidR="00F82519" w:rsidRPr="00733D5B" w:rsidRDefault="00F82519" w:rsidP="00F82519">
      <w:pPr>
        <w:pStyle w:val="LegPara1"/>
      </w:pPr>
      <w:r w:rsidRPr="00733D5B">
        <w:t>•</w:t>
      </w:r>
      <w:r w:rsidRPr="00733D5B">
        <w:tab/>
        <w:t xml:space="preserve">Office of the Ombud for Financial Service Providers (FAIS Ombud) </w:t>
      </w:r>
      <w:r w:rsidRPr="00733D5B">
        <w:br/>
        <w:t xml:space="preserve">(GenN 281 in </w:t>
      </w:r>
      <w:r w:rsidRPr="00733D5B">
        <w:rPr>
          <w:i/>
        </w:rPr>
        <w:t>GG</w:t>
      </w:r>
      <w:r w:rsidRPr="00733D5B">
        <w:t xml:space="preserve"> 38645 of 30 March 2015) (p3)</w:t>
      </w:r>
    </w:p>
    <w:p w:rsidR="00A22CA5" w:rsidRPr="00733D5B" w:rsidRDefault="00014BCB" w:rsidP="00014BCB">
      <w:pPr>
        <w:pStyle w:val="LegPara1"/>
      </w:pPr>
      <w:r w:rsidRPr="00733D5B">
        <w:t>•</w:t>
      </w:r>
      <w:r w:rsidRPr="00733D5B">
        <w:tab/>
      </w:r>
      <w:r w:rsidR="003A3984" w:rsidRPr="00733D5B">
        <w:t xml:space="preserve">Office of the </w:t>
      </w:r>
      <w:r w:rsidR="00A22CA5" w:rsidRPr="00733D5B">
        <w:t>Pension Funds Adjudicator</w:t>
      </w:r>
      <w:r w:rsidR="008E2189" w:rsidRPr="00733D5B">
        <w:t xml:space="preserve"> (GenN 284 in </w:t>
      </w:r>
      <w:r w:rsidR="008E2189" w:rsidRPr="00733D5B">
        <w:rPr>
          <w:i/>
        </w:rPr>
        <w:t>GG</w:t>
      </w:r>
      <w:r w:rsidR="008E2189" w:rsidRPr="00733D5B">
        <w:t xml:space="preserve"> 38655 of 31 March 2015) (p3)</w:t>
      </w:r>
    </w:p>
    <w:p w:rsidR="009B13C2" w:rsidRPr="00733D5B" w:rsidRDefault="00014BCB" w:rsidP="00014BCB">
      <w:pPr>
        <w:pStyle w:val="LegPara1"/>
      </w:pPr>
      <w:r w:rsidRPr="00733D5B">
        <w:t>•</w:t>
      </w:r>
      <w:r w:rsidRPr="00733D5B">
        <w:tab/>
      </w:r>
      <w:r w:rsidR="009B13C2" w:rsidRPr="00733D5B">
        <w:t>South African Library for the Blind</w:t>
      </w:r>
      <w:r w:rsidRPr="00733D5B">
        <w:t xml:space="preserve"> </w:t>
      </w:r>
      <w:r w:rsidR="009B13C2" w:rsidRPr="00733D5B">
        <w:t xml:space="preserve">(GenN 292 in </w:t>
      </w:r>
      <w:r w:rsidR="009B13C2" w:rsidRPr="00733D5B">
        <w:rPr>
          <w:i/>
        </w:rPr>
        <w:t>GG</w:t>
      </w:r>
      <w:r w:rsidR="009B13C2" w:rsidRPr="00733D5B">
        <w:t xml:space="preserve"> 38658 of 31 March 2015) (p3)</w:t>
      </w:r>
    </w:p>
    <w:p w:rsidR="00E82001" w:rsidRPr="00733D5B" w:rsidRDefault="00E82001" w:rsidP="00014BCB">
      <w:pPr>
        <w:pStyle w:val="LegPara1"/>
      </w:pPr>
      <w:r w:rsidRPr="00733D5B">
        <w:t>•</w:t>
      </w:r>
      <w:r w:rsidRPr="00733D5B">
        <w:tab/>
        <w:t xml:space="preserve">Sport and Recreation South Africa (SRSA) (GenN 304 in </w:t>
      </w:r>
      <w:r w:rsidRPr="00733D5B">
        <w:rPr>
          <w:i/>
        </w:rPr>
        <w:t>GG</w:t>
      </w:r>
      <w:r w:rsidRPr="00733D5B">
        <w:t xml:space="preserve"> 38671 of 31 March 2015) (p3)</w:t>
      </w:r>
    </w:p>
    <w:p w:rsidR="00555540" w:rsidRPr="00733D5B" w:rsidRDefault="00014BCB" w:rsidP="00014BCB">
      <w:pPr>
        <w:pStyle w:val="LegPara1"/>
      </w:pPr>
      <w:r w:rsidRPr="00733D5B">
        <w:t>•</w:t>
      </w:r>
      <w:r w:rsidRPr="00733D5B">
        <w:tab/>
      </w:r>
      <w:r w:rsidR="009B13C2" w:rsidRPr="00733D5B">
        <w:t>William Humphreys Art Gallery (WHAG)</w:t>
      </w:r>
      <w:r w:rsidRPr="00733D5B">
        <w:t xml:space="preserve"> </w:t>
      </w:r>
      <w:r w:rsidR="009B13C2" w:rsidRPr="00733D5B">
        <w:t xml:space="preserve">(GenN 294 in </w:t>
      </w:r>
      <w:r w:rsidR="009B13C2" w:rsidRPr="00733D5B">
        <w:rPr>
          <w:i/>
        </w:rPr>
        <w:t>GG</w:t>
      </w:r>
      <w:r w:rsidR="009B13C2" w:rsidRPr="00733D5B">
        <w:t xml:space="preserve"> 38660 of </w:t>
      </w:r>
      <w:r w:rsidR="00D950C2" w:rsidRPr="00733D5B">
        <w:t xml:space="preserve">30 </w:t>
      </w:r>
      <w:r w:rsidR="009B13C2" w:rsidRPr="00733D5B">
        <w:t>March 2015) (p3)</w:t>
      </w:r>
    </w:p>
    <w:p w:rsidR="00FA33C1" w:rsidRPr="00733D5B" w:rsidRDefault="00FA33C1" w:rsidP="00FA33C1">
      <w:pPr>
        <w:pStyle w:val="LegHeadBold"/>
        <w:keepNext/>
      </w:pPr>
      <w:r w:rsidRPr="00733D5B">
        <w:t xml:space="preserve">PERFORMING ANIMALS PROTECTION BILL, 2015 </w:t>
      </w:r>
      <w:r w:rsidRPr="00D7346A">
        <w:t>[B9-2015]</w:t>
      </w:r>
    </w:p>
    <w:p w:rsidR="00FA33C1" w:rsidRDefault="00FA33C1" w:rsidP="00FA33C1">
      <w:pPr>
        <w:pStyle w:val="LegText"/>
      </w:pPr>
      <w:r w:rsidRPr="00733D5B">
        <w:t xml:space="preserve">Draft regulations published for comment (GenN 285 in </w:t>
      </w:r>
      <w:r w:rsidRPr="00733D5B">
        <w:rPr>
          <w:i/>
        </w:rPr>
        <w:t>GG</w:t>
      </w:r>
      <w:r w:rsidRPr="00733D5B">
        <w:t xml:space="preserve"> 38632 of 2 April 2015) (p46)</w:t>
      </w:r>
    </w:p>
    <w:p w:rsidR="00042A95" w:rsidRPr="00D7346A" w:rsidRDefault="00042A95" w:rsidP="00965A58">
      <w:pPr>
        <w:pStyle w:val="LegHeadCenteredBold"/>
        <w:spacing w:before="120"/>
      </w:pPr>
      <w:r w:rsidRPr="00D7346A">
        <w:t>PROVINCIAL LEGISLATION</w:t>
      </w:r>
    </w:p>
    <w:p w:rsidR="00CB6681" w:rsidRPr="00D7346A" w:rsidRDefault="00CB6681" w:rsidP="00CB6681">
      <w:pPr>
        <w:pStyle w:val="LegHeadBold"/>
      </w:pPr>
      <w:r w:rsidRPr="00D7346A">
        <w:t>EASTERN CAPE</w:t>
      </w:r>
    </w:p>
    <w:p w:rsidR="00CB6681" w:rsidRPr="00D7346A" w:rsidRDefault="00CB6681" w:rsidP="00CB6681">
      <w:pPr>
        <w:pStyle w:val="LegText"/>
      </w:pPr>
      <w:r w:rsidRPr="00D7346A">
        <w:t xml:space="preserve">National Environmental Management: Biodiversity Act 10 of 2004: Nelson Mandela Bay Municipality: Final Bioregional Plan for the Nelson Mandela Bay Municipality published </w:t>
      </w:r>
      <w:r w:rsidRPr="00D7346A">
        <w:br/>
        <w:t xml:space="preserve">(PN 13 in </w:t>
      </w:r>
      <w:r w:rsidRPr="00D7346A">
        <w:rPr>
          <w:i/>
        </w:rPr>
        <w:t>PG</w:t>
      </w:r>
      <w:r w:rsidRPr="00D7346A">
        <w:t xml:space="preserve"> 3362 of 30 March 2015) (p3)</w:t>
      </w:r>
    </w:p>
    <w:p w:rsidR="00CB6681" w:rsidRPr="00D7346A" w:rsidRDefault="00CB6681" w:rsidP="00CB6681">
      <w:pPr>
        <w:pStyle w:val="LegText"/>
      </w:pPr>
      <w:r w:rsidRPr="00D7346A">
        <w:t xml:space="preserve">National Environmental Management: Integrated Coastal Management Act 24 of 2008: Notice of Public Launch Sites in the Eastern Cape in terms of the Management of Public Launch Sites in the Coastal Zone Regulations published for comment (PN 14 in </w:t>
      </w:r>
      <w:r w:rsidRPr="00D7346A">
        <w:rPr>
          <w:i/>
        </w:rPr>
        <w:t>PG</w:t>
      </w:r>
      <w:r w:rsidRPr="00D7346A">
        <w:t xml:space="preserve"> 3363 of 31 March 2015) (p3)</w:t>
      </w:r>
    </w:p>
    <w:p w:rsidR="00CB6681" w:rsidRPr="00D7346A" w:rsidRDefault="00CB6681" w:rsidP="00CB6681">
      <w:pPr>
        <w:pStyle w:val="LegText"/>
      </w:pPr>
      <w:r w:rsidRPr="00D7346A">
        <w:t xml:space="preserve">National Environmental Management: Protected Areas Act 57 of 2003: Declaration to establish Mhlontlo Nature Reserve published (PN 15 in </w:t>
      </w:r>
      <w:r w:rsidRPr="00D7346A">
        <w:rPr>
          <w:i/>
        </w:rPr>
        <w:t>PG</w:t>
      </w:r>
      <w:r w:rsidRPr="00D7346A">
        <w:t xml:space="preserve"> 3364 of 31 March 2015) (p2)</w:t>
      </w:r>
    </w:p>
    <w:p w:rsidR="00CB6681" w:rsidRPr="00D7346A" w:rsidRDefault="00CB6681" w:rsidP="00CB6681">
      <w:pPr>
        <w:pStyle w:val="LegText"/>
      </w:pPr>
      <w:r w:rsidRPr="00D7346A">
        <w:t xml:space="preserve">Use of Official Languages Act 12 of 2012: National English Literary Museum: Draft Language Policy published for comment (GenN 44 in </w:t>
      </w:r>
      <w:r w:rsidRPr="00D7346A">
        <w:rPr>
          <w:i/>
        </w:rPr>
        <w:t>PG</w:t>
      </w:r>
      <w:r w:rsidRPr="00D7346A">
        <w:t xml:space="preserve"> 3367 of 30 March 2015) (p3)</w:t>
      </w:r>
    </w:p>
    <w:p w:rsidR="00CB6681" w:rsidRPr="00D7346A" w:rsidRDefault="00CB6681" w:rsidP="00CB6681">
      <w:pPr>
        <w:pStyle w:val="LegText"/>
      </w:pPr>
      <w:r w:rsidRPr="00D7346A">
        <w:t xml:space="preserve">National Environmental Management: Protected Areas Act 57 of 2003: Notice of intention to declare nature reserves and protected environments: Lammergeier Highlands Nature Reserve; Sedarkloof Nature Reserve; Molweni Protected Environment; Cedarville Protected Environment; Renosterberg Protected Environment; Bergplaas Nature Reserve; and Noorsveld Protected Environment published for comment (PN 16 in </w:t>
      </w:r>
      <w:r w:rsidRPr="00D7346A">
        <w:rPr>
          <w:i/>
        </w:rPr>
        <w:t>PG</w:t>
      </w:r>
      <w:r w:rsidRPr="00D7346A">
        <w:t xml:space="preserve"> 3368 of 31 March 2015) (p3)</w:t>
      </w:r>
    </w:p>
    <w:p w:rsidR="00B84413" w:rsidRPr="00D7346A" w:rsidRDefault="00B84413" w:rsidP="00B84413">
      <w:pPr>
        <w:pStyle w:val="LegHeadBold"/>
      </w:pPr>
      <w:r w:rsidRPr="00D7346A">
        <w:t>FREE STATE</w:t>
      </w:r>
    </w:p>
    <w:p w:rsidR="00B84413" w:rsidRPr="00D7346A" w:rsidRDefault="00B84413" w:rsidP="00D7346A">
      <w:pPr>
        <w:pStyle w:val="LegText"/>
        <w:rPr>
          <w:b/>
        </w:rPr>
      </w:pPr>
      <w:r w:rsidRPr="00D7346A">
        <w:t>Local Government: Municipal Structures Act 117 of 1998 and Local Government: Municipal Systems Act 32 of 2000: Thabo Mofutsanyana District Municipality: Emergency Service: Fire By-laws published and Maluti-a-Phofung Fire By-laws, Dihlabeng Fire By-laws, Phumelela Fire By-laws, Nketoana Fire By-laws, Setsoto Fire By-laws, and Mantsopa Fire By-laws repealed with effect from a date to be proclaimed (</w:t>
      </w:r>
      <w:r w:rsidRPr="00D7346A">
        <w:rPr>
          <w:i/>
        </w:rPr>
        <w:t>PG</w:t>
      </w:r>
      <w:r w:rsidRPr="00D7346A">
        <w:t xml:space="preserve"> 127 of 27 March 2015) (p2)</w:t>
      </w:r>
    </w:p>
    <w:p w:rsidR="00B84413" w:rsidRPr="00D7346A" w:rsidRDefault="00B84413" w:rsidP="00D7346A">
      <w:pPr>
        <w:pStyle w:val="LegText"/>
        <w:keepNext/>
        <w:rPr>
          <w:b/>
        </w:rPr>
      </w:pPr>
      <w:r w:rsidRPr="00D7346A">
        <w:lastRenderedPageBreak/>
        <w:t>Appropriation Act 3 of 2015</w:t>
      </w:r>
      <w:r w:rsidRPr="00D7346A">
        <w:rPr>
          <w:rStyle w:val="FootnoteReference"/>
        </w:rPr>
        <w:footnoteReference w:id="1"/>
      </w:r>
      <w:r w:rsidRPr="00D7346A">
        <w:t xml:space="preserve"> (PremN 3 in </w:t>
      </w:r>
      <w:r w:rsidRPr="00D7346A">
        <w:rPr>
          <w:i/>
        </w:rPr>
        <w:t>PG</w:t>
      </w:r>
      <w:r w:rsidRPr="00D7346A">
        <w:t xml:space="preserve"> 128 of 30 March 2015) (p2)</w:t>
      </w:r>
    </w:p>
    <w:p w:rsidR="00B84413" w:rsidRPr="00D7346A" w:rsidRDefault="00B84413" w:rsidP="008F0440">
      <w:pPr>
        <w:pStyle w:val="LegText"/>
        <w:keepNext/>
        <w:rPr>
          <w:b/>
        </w:rPr>
      </w:pPr>
      <w:r w:rsidRPr="00D7346A">
        <w:rPr>
          <w:i/>
        </w:rPr>
        <w:t>Date of commencement:</w:t>
      </w:r>
      <w:r w:rsidRPr="00D7346A">
        <w:t xml:space="preserve"> 30 March 2015</w:t>
      </w:r>
    </w:p>
    <w:p w:rsidR="00B84413" w:rsidRPr="00D7346A" w:rsidRDefault="00B84413" w:rsidP="00B84413">
      <w:pPr>
        <w:pStyle w:val="LegHeadBold"/>
      </w:pPr>
      <w:r w:rsidRPr="00D7346A">
        <w:t>GAUTENG</w:t>
      </w:r>
    </w:p>
    <w:p w:rsidR="00B84413" w:rsidRPr="00D7346A" w:rsidRDefault="00B84413" w:rsidP="00D7346A">
      <w:pPr>
        <w:pStyle w:val="LegText"/>
        <w:rPr>
          <w:b/>
        </w:rPr>
      </w:pPr>
      <w:r w:rsidRPr="00D7346A">
        <w:t xml:space="preserve">Nature Conservation Ordinance 12 of 1983: Open Season: Ordinary Game published </w:t>
      </w:r>
      <w:r w:rsidRPr="00D7346A">
        <w:br/>
        <w:t xml:space="preserve">(GenN 1036 in </w:t>
      </w:r>
      <w:r w:rsidRPr="00D7346A">
        <w:rPr>
          <w:i/>
        </w:rPr>
        <w:t>PG</w:t>
      </w:r>
      <w:r w:rsidRPr="00D7346A">
        <w:t xml:space="preserve"> 90 of 30 March 2015) (p3)</w:t>
      </w:r>
    </w:p>
    <w:p w:rsidR="00B84413" w:rsidRPr="00D7346A" w:rsidRDefault="00B84413" w:rsidP="00D7346A">
      <w:pPr>
        <w:pStyle w:val="LegText"/>
        <w:rPr>
          <w:b/>
        </w:rPr>
      </w:pPr>
      <w:r w:rsidRPr="00D7346A">
        <w:t xml:space="preserve">Gauteng Gambling Act 4 of 1995: Gauteng Gambling Regulations, 1997 amended with effect from 1 April 2015 (GenN 1037 in </w:t>
      </w:r>
      <w:r w:rsidRPr="00D7346A">
        <w:rPr>
          <w:i/>
        </w:rPr>
        <w:t>PG</w:t>
      </w:r>
      <w:r w:rsidRPr="00D7346A">
        <w:t xml:space="preserve"> 92 of 30 March 2015) (p3)</w:t>
      </w:r>
    </w:p>
    <w:p w:rsidR="00B84413" w:rsidRPr="00D7346A" w:rsidRDefault="00B84413" w:rsidP="00D7346A">
      <w:pPr>
        <w:pStyle w:val="LegText"/>
        <w:rPr>
          <w:b/>
        </w:rPr>
      </w:pPr>
      <w:r w:rsidRPr="00D7346A">
        <w:t xml:space="preserve">Gauteng Petitions Act 5 of 2002: Draft Gauteng Petitions Regulations, 2015 published for comment (GenN 1039 in </w:t>
      </w:r>
      <w:r w:rsidRPr="00D7346A">
        <w:rPr>
          <w:i/>
        </w:rPr>
        <w:t>PG</w:t>
      </w:r>
      <w:r w:rsidRPr="00D7346A">
        <w:t xml:space="preserve"> 94 of 31 March 2015) (p3)</w:t>
      </w:r>
    </w:p>
    <w:p w:rsidR="00B84413" w:rsidRPr="00D7346A" w:rsidRDefault="00B84413" w:rsidP="00B84413">
      <w:pPr>
        <w:pStyle w:val="LegHeadBold"/>
      </w:pPr>
      <w:r w:rsidRPr="00D7346A">
        <w:t xml:space="preserve">KWAZULU-NATAL </w:t>
      </w:r>
    </w:p>
    <w:p w:rsidR="00B84413" w:rsidRPr="00D7346A" w:rsidRDefault="00B84413" w:rsidP="00D7346A">
      <w:pPr>
        <w:pStyle w:val="LegText"/>
      </w:pPr>
      <w:r w:rsidRPr="00D7346A">
        <w:t xml:space="preserve">Local Government: Municipal Structures Act 117 of 1998: uThungulu District Municipality: Designation of the Chairperson of the Municipal Public Accounts Committee as full-time published (MN 41 in </w:t>
      </w:r>
      <w:r w:rsidRPr="00D7346A">
        <w:rPr>
          <w:i/>
        </w:rPr>
        <w:t>PG</w:t>
      </w:r>
      <w:r w:rsidRPr="00D7346A">
        <w:t xml:space="preserve"> 1346 of 27 March 2015) (p4)</w:t>
      </w:r>
    </w:p>
    <w:p w:rsidR="00B84413" w:rsidRPr="00D7346A" w:rsidRDefault="00B84413" w:rsidP="00D7346A">
      <w:pPr>
        <w:pStyle w:val="LegText"/>
      </w:pPr>
      <w:r w:rsidRPr="00D7346A">
        <w:t xml:space="preserve">Local Government: Municipal Structures Act 117 of 1998: uMlalazi Local Municipality: Designation of four additional members of the Executive Committee as full-time published </w:t>
      </w:r>
      <w:r w:rsidRPr="00D7346A">
        <w:br/>
        <w:t xml:space="preserve">(MN 42 in </w:t>
      </w:r>
      <w:r w:rsidRPr="00D7346A">
        <w:rPr>
          <w:i/>
        </w:rPr>
        <w:t>PG</w:t>
      </w:r>
      <w:r w:rsidRPr="00D7346A">
        <w:t xml:space="preserve"> 1347 of 27 March 2015) (p5)</w:t>
      </w:r>
    </w:p>
    <w:p w:rsidR="00B84413" w:rsidRPr="00D7346A" w:rsidRDefault="00B84413" w:rsidP="00D7346A">
      <w:pPr>
        <w:pStyle w:val="LegText"/>
      </w:pPr>
      <w:r w:rsidRPr="00D7346A">
        <w:t xml:space="preserve">Business Act 71 of 1991: Umuziwabantu Municipality: Draft Business Licensing By-law published with effect from a date to be determined by the Council </w:t>
      </w:r>
      <w:r w:rsidRPr="00D7346A">
        <w:br/>
        <w:t xml:space="preserve">(MN 44 in </w:t>
      </w:r>
      <w:r w:rsidRPr="00D7346A">
        <w:rPr>
          <w:i/>
        </w:rPr>
        <w:t>PG</w:t>
      </w:r>
      <w:r w:rsidRPr="00D7346A">
        <w:t xml:space="preserve"> 1350 of 31 March 2015)</w:t>
      </w:r>
      <w:r w:rsidRPr="00D7346A">
        <w:rPr>
          <w:rStyle w:val="FootnoteReference"/>
        </w:rPr>
        <w:footnoteReference w:id="2"/>
      </w:r>
      <w:r w:rsidRPr="00D7346A">
        <w:t xml:space="preserve"> (p3)</w:t>
      </w:r>
    </w:p>
    <w:p w:rsidR="00B84413" w:rsidRPr="00D7346A" w:rsidRDefault="00B84413" w:rsidP="00D7346A">
      <w:pPr>
        <w:pStyle w:val="LegText"/>
      </w:pPr>
      <w:r w:rsidRPr="00D7346A">
        <w:t xml:space="preserve">Constitution of the Republic of South Africa, 1996 and Local Government: Municipal Systems Act 32 of 2000: Umuziwabantu Municipality: Amended Outdoor Advertising By-laws, 2013 published with effect from a date to be determined by the Municipality and previous by-laws repealed (MN 45 in </w:t>
      </w:r>
      <w:r w:rsidRPr="00D7346A">
        <w:rPr>
          <w:i/>
        </w:rPr>
        <w:t>PG</w:t>
      </w:r>
      <w:r w:rsidRPr="00D7346A">
        <w:t xml:space="preserve"> 1350 of 31 March 2015)</w:t>
      </w:r>
      <w:r w:rsidRPr="00D7346A">
        <w:rPr>
          <w:rStyle w:val="FootnoteReference"/>
        </w:rPr>
        <w:footnoteReference w:id="3"/>
      </w:r>
      <w:r w:rsidRPr="00D7346A">
        <w:t xml:space="preserve"> (p21)</w:t>
      </w:r>
    </w:p>
    <w:p w:rsidR="00924A87" w:rsidRPr="00E74068" w:rsidRDefault="00042A95" w:rsidP="00D00DF0">
      <w:pPr>
        <w:pStyle w:val="LegHeadCenteredBoldItalic"/>
      </w:pPr>
      <w:r w:rsidRPr="00C16168">
        <w:t xml:space="preserve">This information is also available on the daily legalbrief at </w:t>
      </w:r>
      <w:hyperlink r:id="rId9" w:history="1">
        <w:r w:rsidRPr="00C16168">
          <w:rPr>
            <w:rStyle w:val="Hyperlink"/>
            <w:i w:val="0"/>
            <w:color w:val="auto"/>
          </w:rPr>
          <w:t>www.legalbrief.co.za</w:t>
        </w:r>
      </w:hyperlink>
    </w:p>
    <w:sectPr w:rsidR="00924A87" w:rsidRPr="00E74068" w:rsidSect="009451BF">
      <w:headerReference w:type="default" r:id="rId10"/>
      <w:footerReference w:type="default" r:id="rId11"/>
      <w:footerReference w:type="first" r:id="rId12"/>
      <w:footnotePr>
        <w:numFmt w:val="chicago"/>
      </w:footnotePr>
      <w:pgSz w:w="11909" w:h="16834" w:code="9"/>
      <w:pgMar w:top="850" w:right="1080" w:bottom="1080" w:left="1080" w:header="504" w:footer="10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C99" w:rsidRDefault="00B04C99" w:rsidP="009451BF">
      <w:r>
        <w:separator/>
      </w:r>
    </w:p>
    <w:p w:rsidR="00B04C99" w:rsidRDefault="00B04C99"/>
  </w:endnote>
  <w:endnote w:type="continuationSeparator" w:id="0">
    <w:p w:rsidR="00B04C99" w:rsidRDefault="00B04C99" w:rsidP="009451BF">
      <w:r>
        <w:continuationSeparator/>
      </w:r>
    </w:p>
    <w:p w:rsidR="00B04C99" w:rsidRDefault="00B04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99" w:rsidRDefault="00B04C99" w:rsidP="001106E9">
    <w:pPr>
      <w:ind w:left="-187" w:right="72"/>
      <w:jc w:val="center"/>
      <w:rPr>
        <w:sz w:val="16"/>
        <w:lang w:val="en-GB"/>
      </w:rPr>
    </w:pPr>
  </w:p>
  <w:p w:rsidR="00B04C99" w:rsidRDefault="00B04C99" w:rsidP="001106E9">
    <w:pPr>
      <w:pBdr>
        <w:top w:val="single" w:sz="4" w:space="1" w:color="auto"/>
      </w:pBdr>
      <w:ind w:left="-187" w:right="72"/>
      <w:jc w:val="center"/>
      <w:rPr>
        <w:sz w:val="16"/>
        <w:lang w:val="en-GB"/>
      </w:rPr>
    </w:pPr>
  </w:p>
  <w:p w:rsidR="00B04C99" w:rsidRPr="00BC7D59" w:rsidRDefault="00B04C99"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B04C99" w:rsidRPr="00BC7D59" w:rsidRDefault="00B04C99" w:rsidP="0035299D">
    <w:pPr>
      <w:spacing w:line="19" w:lineRule="exact"/>
      <w:ind w:left="-182" w:right="74"/>
      <w:jc w:val="center"/>
      <w:rPr>
        <w:sz w:val="18"/>
        <w:lang w:val="en-GB"/>
      </w:rPr>
    </w:pPr>
  </w:p>
  <w:p w:rsidR="00B04C99" w:rsidRPr="00BC7D59" w:rsidRDefault="00B04C99" w:rsidP="0035299D">
    <w:pPr>
      <w:ind w:left="-182" w:right="74"/>
      <w:jc w:val="center"/>
      <w:rPr>
        <w:sz w:val="16"/>
        <w:lang w:val="en-GB"/>
      </w:rPr>
    </w:pPr>
  </w:p>
  <w:p w:rsidR="00B04C99" w:rsidRPr="00BC7D59" w:rsidRDefault="00B04C99"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rsidR="00B04C99" w:rsidRPr="00BC7D59" w:rsidRDefault="00B04C99"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99" w:rsidRDefault="00B04C99" w:rsidP="00505AF8">
    <w:pPr>
      <w:ind w:left="-187" w:right="72"/>
      <w:jc w:val="center"/>
      <w:rPr>
        <w:sz w:val="16"/>
        <w:lang w:val="en-GB"/>
      </w:rPr>
    </w:pPr>
  </w:p>
  <w:p w:rsidR="00B04C99" w:rsidRDefault="00B04C99" w:rsidP="00505AF8">
    <w:pPr>
      <w:pBdr>
        <w:top w:val="single" w:sz="4" w:space="1" w:color="auto"/>
      </w:pBdr>
      <w:ind w:left="-187" w:right="72"/>
      <w:jc w:val="center"/>
      <w:rPr>
        <w:sz w:val="16"/>
        <w:lang w:val="en-GB"/>
      </w:rPr>
    </w:pPr>
  </w:p>
  <w:p w:rsidR="00B04C99" w:rsidRPr="00BC7D59" w:rsidRDefault="00B04C99"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B04C99" w:rsidRPr="00BC7D59" w:rsidRDefault="00B04C99">
    <w:pPr>
      <w:spacing w:line="19" w:lineRule="exact"/>
      <w:ind w:left="-182" w:right="74"/>
      <w:jc w:val="center"/>
      <w:rPr>
        <w:sz w:val="18"/>
        <w:lang w:val="en-GB"/>
      </w:rPr>
    </w:pPr>
  </w:p>
  <w:p w:rsidR="00B04C99" w:rsidRPr="00BC7D59" w:rsidRDefault="00B04C99">
    <w:pPr>
      <w:ind w:left="-182" w:right="74"/>
      <w:jc w:val="center"/>
      <w:rPr>
        <w:sz w:val="16"/>
        <w:lang w:val="en-GB"/>
      </w:rPr>
    </w:pPr>
  </w:p>
  <w:p w:rsidR="00B04C99" w:rsidRPr="00BC7D59" w:rsidRDefault="00B04C99">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rsidR="00B04C99" w:rsidRPr="00BC7D59" w:rsidRDefault="00B04C99">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C99" w:rsidRDefault="00B04C99" w:rsidP="009451BF">
      <w:r>
        <w:separator/>
      </w:r>
    </w:p>
    <w:p w:rsidR="00B04C99" w:rsidRDefault="00B04C99"/>
  </w:footnote>
  <w:footnote w:type="continuationSeparator" w:id="0">
    <w:p w:rsidR="00B04C99" w:rsidRDefault="00B04C99" w:rsidP="009451BF">
      <w:r>
        <w:continuationSeparator/>
      </w:r>
    </w:p>
    <w:p w:rsidR="00B04C99" w:rsidRDefault="00B04C99"/>
  </w:footnote>
  <w:footnote w:id="1">
    <w:p w:rsidR="00B84413" w:rsidRDefault="00B84413" w:rsidP="00B84413">
      <w:pPr>
        <w:pStyle w:val="FNoteText"/>
      </w:pPr>
      <w:r>
        <w:rPr>
          <w:rStyle w:val="FootnoteReference"/>
        </w:rPr>
        <w:footnoteRef/>
      </w:r>
      <w:r>
        <w:t xml:space="preserve"> </w:t>
      </w:r>
      <w:r w:rsidRPr="006E6FF4">
        <w:t xml:space="preserve">Begrotingswet </w:t>
      </w:r>
      <w:r>
        <w:t>3</w:t>
      </w:r>
      <w:r w:rsidRPr="006E6FF4">
        <w:t xml:space="preserve"> van 2015</w:t>
      </w:r>
    </w:p>
  </w:footnote>
  <w:footnote w:id="2">
    <w:p w:rsidR="00B84413" w:rsidRDefault="00B84413" w:rsidP="00B84413">
      <w:pPr>
        <w:pStyle w:val="FNoteText"/>
      </w:pPr>
      <w:r>
        <w:rPr>
          <w:rStyle w:val="FootnoteReference"/>
        </w:rPr>
        <w:footnoteRef/>
      </w:r>
      <w:r>
        <w:t xml:space="preserve"> Also published in </w:t>
      </w:r>
      <w:r w:rsidRPr="0085084C">
        <w:t xml:space="preserve">MN 12 in </w:t>
      </w:r>
      <w:r w:rsidRPr="0085084C">
        <w:rPr>
          <w:i/>
        </w:rPr>
        <w:t>PG</w:t>
      </w:r>
      <w:r w:rsidRPr="0085084C">
        <w:t xml:space="preserve"> 1299 of 16 January 2015</w:t>
      </w:r>
    </w:p>
  </w:footnote>
  <w:footnote w:id="3">
    <w:p w:rsidR="00B84413" w:rsidRDefault="00B84413" w:rsidP="00B84413">
      <w:pPr>
        <w:pStyle w:val="FNoteText"/>
      </w:pPr>
      <w:r>
        <w:rPr>
          <w:rStyle w:val="FootnoteReference"/>
        </w:rPr>
        <w:footnoteRef/>
      </w:r>
      <w:r>
        <w:t xml:space="preserve"> Also published in </w:t>
      </w:r>
      <w:r w:rsidRPr="00F55108">
        <w:t xml:space="preserve">MN 11 in </w:t>
      </w:r>
      <w:r w:rsidRPr="00F55108">
        <w:rPr>
          <w:i/>
        </w:rPr>
        <w:t>PG</w:t>
      </w:r>
      <w:r w:rsidRPr="00F55108">
        <w:t xml:space="preserve"> 1299 of 16 January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99" w:rsidRPr="00BC7D59" w:rsidRDefault="00B04C99">
    <w:pPr>
      <w:jc w:val="center"/>
      <w:rPr>
        <w:color w:val="008080"/>
      </w:rPr>
    </w:pPr>
    <w:r w:rsidRPr="00BC7D59">
      <w:rPr>
        <w:color w:val="008080"/>
      </w:rPr>
      <w:t>JUTA</w:t>
    </w:r>
    <w:r>
      <w:rPr>
        <w:color w:val="008080"/>
      </w:rPr>
      <w:t>'</w:t>
    </w:r>
    <w:r w:rsidRPr="00BC7D59">
      <w:rPr>
        <w:color w:val="008080"/>
      </w:rPr>
      <w:t>S WEEKLY STATUTES BULLETIN</w:t>
    </w:r>
  </w:p>
  <w:p w:rsidR="00B04C99" w:rsidRPr="00BC7D59" w:rsidRDefault="00B04C99" w:rsidP="0035299D">
    <w:pPr>
      <w:spacing w:before="120"/>
      <w:jc w:val="center"/>
      <w:rPr>
        <w:rStyle w:val="PageNumber"/>
      </w:rPr>
    </w:pPr>
    <w:r w:rsidRPr="00BC7D59">
      <w:t xml:space="preserve">Page </w:t>
    </w:r>
    <w:r w:rsidR="000B09F5" w:rsidRPr="00BC7D59">
      <w:rPr>
        <w:rStyle w:val="PageNumber"/>
      </w:rPr>
      <w:fldChar w:fldCharType="begin"/>
    </w:r>
    <w:r w:rsidRPr="00BC7D59">
      <w:rPr>
        <w:rStyle w:val="PageNumber"/>
      </w:rPr>
      <w:instrText xml:space="preserve"> PAGE </w:instrText>
    </w:r>
    <w:r w:rsidR="000B09F5" w:rsidRPr="00BC7D59">
      <w:rPr>
        <w:rStyle w:val="PageNumber"/>
      </w:rPr>
      <w:fldChar w:fldCharType="separate"/>
    </w:r>
    <w:r w:rsidR="00DB4F5F">
      <w:rPr>
        <w:rStyle w:val="PageNumber"/>
        <w:noProof/>
      </w:rPr>
      <w:t>4</w:t>
    </w:r>
    <w:r w:rsidR="000B09F5" w:rsidRPr="00BC7D59">
      <w:rPr>
        <w:rStyle w:val="PageNumber"/>
      </w:rPr>
      <w:fldChar w:fldCharType="end"/>
    </w:r>
  </w:p>
  <w:p w:rsidR="00B04C99" w:rsidRDefault="00B04C99"/>
  <w:p w:rsidR="00B04C99" w:rsidRDefault="00B04C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E5522C54"/>
    <w:lvl w:ilvl="0">
      <w:start w:val="1"/>
      <w:numFmt w:val="decimal"/>
      <w:lvlText w:val="%1."/>
      <w:lvlJc w:val="left"/>
      <w:pPr>
        <w:tabs>
          <w:tab w:val="num" w:pos="1492"/>
        </w:tabs>
        <w:ind w:left="1492" w:hanging="360"/>
      </w:pPr>
    </w:lvl>
  </w:abstractNum>
  <w:abstractNum w:abstractNumId="2">
    <w:nsid w:val="FFFFFF7D"/>
    <w:multiLevelType w:val="singleLevel"/>
    <w:tmpl w:val="8138DCFA"/>
    <w:lvl w:ilvl="0">
      <w:start w:val="1"/>
      <w:numFmt w:val="decimal"/>
      <w:lvlText w:val="%1."/>
      <w:lvlJc w:val="left"/>
      <w:pPr>
        <w:tabs>
          <w:tab w:val="num" w:pos="1209"/>
        </w:tabs>
        <w:ind w:left="1209" w:hanging="360"/>
      </w:pPr>
    </w:lvl>
  </w:abstractNum>
  <w:abstractNum w:abstractNumId="3">
    <w:nsid w:val="FFFFFF7E"/>
    <w:multiLevelType w:val="singleLevel"/>
    <w:tmpl w:val="B78ADAE8"/>
    <w:lvl w:ilvl="0">
      <w:start w:val="1"/>
      <w:numFmt w:val="decimal"/>
      <w:lvlText w:val="%1."/>
      <w:lvlJc w:val="left"/>
      <w:pPr>
        <w:tabs>
          <w:tab w:val="num" w:pos="926"/>
        </w:tabs>
        <w:ind w:left="926" w:hanging="360"/>
      </w:pPr>
    </w:lvl>
  </w:abstractNum>
  <w:abstractNum w:abstractNumId="4">
    <w:nsid w:val="FFFFFF7F"/>
    <w:multiLevelType w:val="singleLevel"/>
    <w:tmpl w:val="A2F2AACA"/>
    <w:lvl w:ilvl="0">
      <w:start w:val="1"/>
      <w:numFmt w:val="decimal"/>
      <w:lvlText w:val="%1."/>
      <w:lvlJc w:val="left"/>
      <w:pPr>
        <w:tabs>
          <w:tab w:val="num" w:pos="643"/>
        </w:tabs>
        <w:ind w:left="643" w:hanging="360"/>
      </w:pPr>
    </w:lvl>
  </w:abstractNum>
  <w:abstractNum w:abstractNumId="5">
    <w:nsid w:val="FFFFFF80"/>
    <w:multiLevelType w:val="singleLevel"/>
    <w:tmpl w:val="F77E3FB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65E31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2EA368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1824CE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30EA4E6"/>
    <w:lvl w:ilvl="0">
      <w:start w:val="1"/>
      <w:numFmt w:val="decimal"/>
      <w:lvlText w:val="%1."/>
      <w:lvlJc w:val="left"/>
      <w:pPr>
        <w:tabs>
          <w:tab w:val="num" w:pos="360"/>
        </w:tabs>
        <w:ind w:left="360" w:hanging="360"/>
      </w:pPr>
    </w:lvl>
  </w:abstractNum>
  <w:abstractNum w:abstractNumId="1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3">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attachedTemplate r:id="rId1"/>
  <w:linkStyles/>
  <w:doNotTrackFormatting/>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9451BF"/>
    <w:rsid w:val="00000034"/>
    <w:rsid w:val="000000DF"/>
    <w:rsid w:val="00000828"/>
    <w:rsid w:val="00000860"/>
    <w:rsid w:val="00000BFA"/>
    <w:rsid w:val="00000C09"/>
    <w:rsid w:val="00001A2F"/>
    <w:rsid w:val="00001A59"/>
    <w:rsid w:val="00002438"/>
    <w:rsid w:val="00002984"/>
    <w:rsid w:val="00002B8C"/>
    <w:rsid w:val="000030A5"/>
    <w:rsid w:val="00003B85"/>
    <w:rsid w:val="00003DC9"/>
    <w:rsid w:val="00004469"/>
    <w:rsid w:val="00004DBE"/>
    <w:rsid w:val="00004F3C"/>
    <w:rsid w:val="000051A6"/>
    <w:rsid w:val="000051E4"/>
    <w:rsid w:val="000058DD"/>
    <w:rsid w:val="00005BBE"/>
    <w:rsid w:val="00005CD8"/>
    <w:rsid w:val="000068E8"/>
    <w:rsid w:val="00007FA2"/>
    <w:rsid w:val="00010081"/>
    <w:rsid w:val="00010107"/>
    <w:rsid w:val="00010D37"/>
    <w:rsid w:val="000111D8"/>
    <w:rsid w:val="00011BD5"/>
    <w:rsid w:val="00011D2C"/>
    <w:rsid w:val="0001251E"/>
    <w:rsid w:val="00012914"/>
    <w:rsid w:val="00012BEA"/>
    <w:rsid w:val="0001343C"/>
    <w:rsid w:val="00013455"/>
    <w:rsid w:val="00014BCB"/>
    <w:rsid w:val="00014E2D"/>
    <w:rsid w:val="00014E63"/>
    <w:rsid w:val="0001527C"/>
    <w:rsid w:val="00015804"/>
    <w:rsid w:val="00015C96"/>
    <w:rsid w:val="00015F04"/>
    <w:rsid w:val="00016985"/>
    <w:rsid w:val="000170C6"/>
    <w:rsid w:val="000172F4"/>
    <w:rsid w:val="000174D4"/>
    <w:rsid w:val="000177E7"/>
    <w:rsid w:val="00020C37"/>
    <w:rsid w:val="00021663"/>
    <w:rsid w:val="00021C01"/>
    <w:rsid w:val="00021E84"/>
    <w:rsid w:val="00021F8C"/>
    <w:rsid w:val="0002200A"/>
    <w:rsid w:val="00022270"/>
    <w:rsid w:val="00023B48"/>
    <w:rsid w:val="00024E74"/>
    <w:rsid w:val="00025372"/>
    <w:rsid w:val="000253C2"/>
    <w:rsid w:val="00025A77"/>
    <w:rsid w:val="00026F47"/>
    <w:rsid w:val="000270A4"/>
    <w:rsid w:val="0002710C"/>
    <w:rsid w:val="000274C5"/>
    <w:rsid w:val="00027602"/>
    <w:rsid w:val="00027E08"/>
    <w:rsid w:val="00030BFA"/>
    <w:rsid w:val="00030D2D"/>
    <w:rsid w:val="00031A8E"/>
    <w:rsid w:val="00031AC2"/>
    <w:rsid w:val="000334C0"/>
    <w:rsid w:val="000337E1"/>
    <w:rsid w:val="000346E4"/>
    <w:rsid w:val="00034C2D"/>
    <w:rsid w:val="00034D03"/>
    <w:rsid w:val="00034EAB"/>
    <w:rsid w:val="000359BD"/>
    <w:rsid w:val="00035FB2"/>
    <w:rsid w:val="0003617E"/>
    <w:rsid w:val="000361AA"/>
    <w:rsid w:val="00036326"/>
    <w:rsid w:val="0003695A"/>
    <w:rsid w:val="00037A25"/>
    <w:rsid w:val="00040489"/>
    <w:rsid w:val="0004049C"/>
    <w:rsid w:val="00041336"/>
    <w:rsid w:val="00041541"/>
    <w:rsid w:val="00041A0E"/>
    <w:rsid w:val="00042427"/>
    <w:rsid w:val="00042A95"/>
    <w:rsid w:val="00043F2F"/>
    <w:rsid w:val="000445EA"/>
    <w:rsid w:val="00044DAA"/>
    <w:rsid w:val="00044FAD"/>
    <w:rsid w:val="000450A7"/>
    <w:rsid w:val="000452B7"/>
    <w:rsid w:val="00045501"/>
    <w:rsid w:val="00045B3C"/>
    <w:rsid w:val="000463F5"/>
    <w:rsid w:val="000467B4"/>
    <w:rsid w:val="000470C1"/>
    <w:rsid w:val="00047367"/>
    <w:rsid w:val="00047A34"/>
    <w:rsid w:val="00047BD9"/>
    <w:rsid w:val="00047FAF"/>
    <w:rsid w:val="000515F2"/>
    <w:rsid w:val="00051F23"/>
    <w:rsid w:val="0005304C"/>
    <w:rsid w:val="00053A61"/>
    <w:rsid w:val="00053B5E"/>
    <w:rsid w:val="00053DD8"/>
    <w:rsid w:val="00053E07"/>
    <w:rsid w:val="000541A9"/>
    <w:rsid w:val="00054226"/>
    <w:rsid w:val="00054562"/>
    <w:rsid w:val="00054CEF"/>
    <w:rsid w:val="00054D69"/>
    <w:rsid w:val="000551A3"/>
    <w:rsid w:val="00055AB7"/>
    <w:rsid w:val="00056136"/>
    <w:rsid w:val="00056403"/>
    <w:rsid w:val="0005752C"/>
    <w:rsid w:val="00057B5A"/>
    <w:rsid w:val="00057D56"/>
    <w:rsid w:val="00057E63"/>
    <w:rsid w:val="00060570"/>
    <w:rsid w:val="000606CD"/>
    <w:rsid w:val="000612AB"/>
    <w:rsid w:val="000615E1"/>
    <w:rsid w:val="000620FF"/>
    <w:rsid w:val="000628DB"/>
    <w:rsid w:val="00063745"/>
    <w:rsid w:val="000637E9"/>
    <w:rsid w:val="0006390F"/>
    <w:rsid w:val="00063B22"/>
    <w:rsid w:val="00064C6B"/>
    <w:rsid w:val="00065BF7"/>
    <w:rsid w:val="0006677B"/>
    <w:rsid w:val="00067018"/>
    <w:rsid w:val="00067E63"/>
    <w:rsid w:val="0007017B"/>
    <w:rsid w:val="000702CC"/>
    <w:rsid w:val="000707CE"/>
    <w:rsid w:val="0007092B"/>
    <w:rsid w:val="0007165B"/>
    <w:rsid w:val="000717A3"/>
    <w:rsid w:val="00071B78"/>
    <w:rsid w:val="00072678"/>
    <w:rsid w:val="000728BC"/>
    <w:rsid w:val="00072FCC"/>
    <w:rsid w:val="00072FCF"/>
    <w:rsid w:val="00074497"/>
    <w:rsid w:val="00074735"/>
    <w:rsid w:val="000747C2"/>
    <w:rsid w:val="0007542F"/>
    <w:rsid w:val="00075914"/>
    <w:rsid w:val="00075DC7"/>
    <w:rsid w:val="00076750"/>
    <w:rsid w:val="00076EAC"/>
    <w:rsid w:val="0007708D"/>
    <w:rsid w:val="00077B85"/>
    <w:rsid w:val="00077D79"/>
    <w:rsid w:val="00080596"/>
    <w:rsid w:val="000805FA"/>
    <w:rsid w:val="000822EA"/>
    <w:rsid w:val="00082E54"/>
    <w:rsid w:val="00082E95"/>
    <w:rsid w:val="000836D2"/>
    <w:rsid w:val="00083C0E"/>
    <w:rsid w:val="00083FFE"/>
    <w:rsid w:val="0008422D"/>
    <w:rsid w:val="00084F93"/>
    <w:rsid w:val="00085186"/>
    <w:rsid w:val="000869C5"/>
    <w:rsid w:val="00087E55"/>
    <w:rsid w:val="00090991"/>
    <w:rsid w:val="00090DFA"/>
    <w:rsid w:val="0009106B"/>
    <w:rsid w:val="0009157E"/>
    <w:rsid w:val="000915E0"/>
    <w:rsid w:val="0009175E"/>
    <w:rsid w:val="000917C2"/>
    <w:rsid w:val="00091C22"/>
    <w:rsid w:val="000924A2"/>
    <w:rsid w:val="00092D48"/>
    <w:rsid w:val="00093688"/>
    <w:rsid w:val="000937BC"/>
    <w:rsid w:val="000939BB"/>
    <w:rsid w:val="00093DF1"/>
    <w:rsid w:val="000945D7"/>
    <w:rsid w:val="000946D1"/>
    <w:rsid w:val="00094D05"/>
    <w:rsid w:val="00095474"/>
    <w:rsid w:val="000954B4"/>
    <w:rsid w:val="000955D9"/>
    <w:rsid w:val="00095B26"/>
    <w:rsid w:val="00096979"/>
    <w:rsid w:val="00096B7C"/>
    <w:rsid w:val="00096DF2"/>
    <w:rsid w:val="000976CA"/>
    <w:rsid w:val="00097909"/>
    <w:rsid w:val="000979B4"/>
    <w:rsid w:val="00097ABF"/>
    <w:rsid w:val="000A055A"/>
    <w:rsid w:val="000A0789"/>
    <w:rsid w:val="000A086E"/>
    <w:rsid w:val="000A10D8"/>
    <w:rsid w:val="000A114C"/>
    <w:rsid w:val="000A199C"/>
    <w:rsid w:val="000A1C71"/>
    <w:rsid w:val="000A1EB6"/>
    <w:rsid w:val="000A1F83"/>
    <w:rsid w:val="000A24AE"/>
    <w:rsid w:val="000A253D"/>
    <w:rsid w:val="000A323C"/>
    <w:rsid w:val="000A3321"/>
    <w:rsid w:val="000A3675"/>
    <w:rsid w:val="000A47AA"/>
    <w:rsid w:val="000A4D9D"/>
    <w:rsid w:val="000A6504"/>
    <w:rsid w:val="000A663E"/>
    <w:rsid w:val="000A667F"/>
    <w:rsid w:val="000A740E"/>
    <w:rsid w:val="000A7753"/>
    <w:rsid w:val="000A791D"/>
    <w:rsid w:val="000A791E"/>
    <w:rsid w:val="000A7D73"/>
    <w:rsid w:val="000B09F5"/>
    <w:rsid w:val="000B0BF2"/>
    <w:rsid w:val="000B0DC9"/>
    <w:rsid w:val="000B11A2"/>
    <w:rsid w:val="000B1212"/>
    <w:rsid w:val="000B1316"/>
    <w:rsid w:val="000B1C4A"/>
    <w:rsid w:val="000B2398"/>
    <w:rsid w:val="000B2F2A"/>
    <w:rsid w:val="000B3D1A"/>
    <w:rsid w:val="000B3EDB"/>
    <w:rsid w:val="000B4595"/>
    <w:rsid w:val="000B45D5"/>
    <w:rsid w:val="000B465A"/>
    <w:rsid w:val="000B475E"/>
    <w:rsid w:val="000B65FA"/>
    <w:rsid w:val="000B67DF"/>
    <w:rsid w:val="000B6EC5"/>
    <w:rsid w:val="000B7137"/>
    <w:rsid w:val="000B7242"/>
    <w:rsid w:val="000B7597"/>
    <w:rsid w:val="000C0104"/>
    <w:rsid w:val="000C099E"/>
    <w:rsid w:val="000C0CF9"/>
    <w:rsid w:val="000C0E73"/>
    <w:rsid w:val="000C1B64"/>
    <w:rsid w:val="000C2588"/>
    <w:rsid w:val="000C32F9"/>
    <w:rsid w:val="000C35ED"/>
    <w:rsid w:val="000C37C2"/>
    <w:rsid w:val="000C397D"/>
    <w:rsid w:val="000C3B63"/>
    <w:rsid w:val="000C3DBD"/>
    <w:rsid w:val="000C409F"/>
    <w:rsid w:val="000C43AD"/>
    <w:rsid w:val="000C49FC"/>
    <w:rsid w:val="000C4E79"/>
    <w:rsid w:val="000C57C9"/>
    <w:rsid w:val="000C5BB4"/>
    <w:rsid w:val="000C5C84"/>
    <w:rsid w:val="000C5D6E"/>
    <w:rsid w:val="000C5E81"/>
    <w:rsid w:val="000C62E5"/>
    <w:rsid w:val="000C6575"/>
    <w:rsid w:val="000C6C3C"/>
    <w:rsid w:val="000C6C41"/>
    <w:rsid w:val="000C7F3B"/>
    <w:rsid w:val="000D013C"/>
    <w:rsid w:val="000D0719"/>
    <w:rsid w:val="000D1D3E"/>
    <w:rsid w:val="000D2801"/>
    <w:rsid w:val="000D2C36"/>
    <w:rsid w:val="000D2D5C"/>
    <w:rsid w:val="000D2D69"/>
    <w:rsid w:val="000D309D"/>
    <w:rsid w:val="000D32F2"/>
    <w:rsid w:val="000D3C4E"/>
    <w:rsid w:val="000D3F5C"/>
    <w:rsid w:val="000D430E"/>
    <w:rsid w:val="000D45FA"/>
    <w:rsid w:val="000D4AF8"/>
    <w:rsid w:val="000D4C16"/>
    <w:rsid w:val="000D5319"/>
    <w:rsid w:val="000D53FF"/>
    <w:rsid w:val="000D5580"/>
    <w:rsid w:val="000D6A55"/>
    <w:rsid w:val="000D720E"/>
    <w:rsid w:val="000D7615"/>
    <w:rsid w:val="000D76BD"/>
    <w:rsid w:val="000E0007"/>
    <w:rsid w:val="000E0623"/>
    <w:rsid w:val="000E0828"/>
    <w:rsid w:val="000E09F6"/>
    <w:rsid w:val="000E0BE2"/>
    <w:rsid w:val="000E16D3"/>
    <w:rsid w:val="000E1D21"/>
    <w:rsid w:val="000E1D56"/>
    <w:rsid w:val="000E2E63"/>
    <w:rsid w:val="000E2F7F"/>
    <w:rsid w:val="000E305A"/>
    <w:rsid w:val="000E3120"/>
    <w:rsid w:val="000E39D7"/>
    <w:rsid w:val="000E445F"/>
    <w:rsid w:val="000E464E"/>
    <w:rsid w:val="000E4CC5"/>
    <w:rsid w:val="000E4EFE"/>
    <w:rsid w:val="000E50CA"/>
    <w:rsid w:val="000E5178"/>
    <w:rsid w:val="000E59D3"/>
    <w:rsid w:val="000E5AF3"/>
    <w:rsid w:val="000E5C7D"/>
    <w:rsid w:val="000E6677"/>
    <w:rsid w:val="000E66A6"/>
    <w:rsid w:val="000E6F46"/>
    <w:rsid w:val="000F04C5"/>
    <w:rsid w:val="000F0B20"/>
    <w:rsid w:val="000F1783"/>
    <w:rsid w:val="000F27B0"/>
    <w:rsid w:val="000F29B9"/>
    <w:rsid w:val="000F2BA9"/>
    <w:rsid w:val="000F3F74"/>
    <w:rsid w:val="000F4BE0"/>
    <w:rsid w:val="000F4C15"/>
    <w:rsid w:val="000F4C75"/>
    <w:rsid w:val="000F54B5"/>
    <w:rsid w:val="000F54E1"/>
    <w:rsid w:val="000F55F3"/>
    <w:rsid w:val="000F58CC"/>
    <w:rsid w:val="000F5C3E"/>
    <w:rsid w:val="000F63C2"/>
    <w:rsid w:val="000F6EAC"/>
    <w:rsid w:val="001003F6"/>
    <w:rsid w:val="001016A2"/>
    <w:rsid w:val="00101D2B"/>
    <w:rsid w:val="001024DB"/>
    <w:rsid w:val="001024E0"/>
    <w:rsid w:val="00102A63"/>
    <w:rsid w:val="00102BCF"/>
    <w:rsid w:val="00102EAE"/>
    <w:rsid w:val="001033EC"/>
    <w:rsid w:val="001035D0"/>
    <w:rsid w:val="001037EC"/>
    <w:rsid w:val="00103EDB"/>
    <w:rsid w:val="0010552A"/>
    <w:rsid w:val="001057EA"/>
    <w:rsid w:val="001059F9"/>
    <w:rsid w:val="00105DDB"/>
    <w:rsid w:val="00106005"/>
    <w:rsid w:val="001065C8"/>
    <w:rsid w:val="001067D5"/>
    <w:rsid w:val="00106E0C"/>
    <w:rsid w:val="00107124"/>
    <w:rsid w:val="00107747"/>
    <w:rsid w:val="00107AC1"/>
    <w:rsid w:val="00107C7B"/>
    <w:rsid w:val="001106E9"/>
    <w:rsid w:val="0011142F"/>
    <w:rsid w:val="001117CF"/>
    <w:rsid w:val="00112C28"/>
    <w:rsid w:val="0011300C"/>
    <w:rsid w:val="00113467"/>
    <w:rsid w:val="0011360B"/>
    <w:rsid w:val="0011364C"/>
    <w:rsid w:val="00113B18"/>
    <w:rsid w:val="00113CA0"/>
    <w:rsid w:val="00114242"/>
    <w:rsid w:val="001152CE"/>
    <w:rsid w:val="00115566"/>
    <w:rsid w:val="001156A2"/>
    <w:rsid w:val="0011579C"/>
    <w:rsid w:val="00115910"/>
    <w:rsid w:val="001159C0"/>
    <w:rsid w:val="00115A40"/>
    <w:rsid w:val="00116096"/>
    <w:rsid w:val="00116163"/>
    <w:rsid w:val="0011656F"/>
    <w:rsid w:val="0011700C"/>
    <w:rsid w:val="0011714A"/>
    <w:rsid w:val="001176C2"/>
    <w:rsid w:val="001179B7"/>
    <w:rsid w:val="00117C14"/>
    <w:rsid w:val="00120269"/>
    <w:rsid w:val="0012144D"/>
    <w:rsid w:val="00121770"/>
    <w:rsid w:val="001217D9"/>
    <w:rsid w:val="00121C23"/>
    <w:rsid w:val="00121D6D"/>
    <w:rsid w:val="001223C2"/>
    <w:rsid w:val="0012374E"/>
    <w:rsid w:val="001237D0"/>
    <w:rsid w:val="001242B9"/>
    <w:rsid w:val="001248E6"/>
    <w:rsid w:val="00125B17"/>
    <w:rsid w:val="0012626E"/>
    <w:rsid w:val="001274E4"/>
    <w:rsid w:val="001276BC"/>
    <w:rsid w:val="00130100"/>
    <w:rsid w:val="00130654"/>
    <w:rsid w:val="00130B33"/>
    <w:rsid w:val="00130C64"/>
    <w:rsid w:val="00130D0B"/>
    <w:rsid w:val="001319DE"/>
    <w:rsid w:val="00132000"/>
    <w:rsid w:val="00132947"/>
    <w:rsid w:val="001332CD"/>
    <w:rsid w:val="001339A5"/>
    <w:rsid w:val="00134C5A"/>
    <w:rsid w:val="00134F7F"/>
    <w:rsid w:val="00134FD2"/>
    <w:rsid w:val="00135959"/>
    <w:rsid w:val="00135A7E"/>
    <w:rsid w:val="001360F0"/>
    <w:rsid w:val="00136851"/>
    <w:rsid w:val="00136EF6"/>
    <w:rsid w:val="001371D2"/>
    <w:rsid w:val="0013760D"/>
    <w:rsid w:val="00137B6F"/>
    <w:rsid w:val="00137FA0"/>
    <w:rsid w:val="001403E4"/>
    <w:rsid w:val="00140800"/>
    <w:rsid w:val="00140989"/>
    <w:rsid w:val="00140BE3"/>
    <w:rsid w:val="00141455"/>
    <w:rsid w:val="00141853"/>
    <w:rsid w:val="00141B9F"/>
    <w:rsid w:val="00141F76"/>
    <w:rsid w:val="001420D7"/>
    <w:rsid w:val="001428C9"/>
    <w:rsid w:val="0014305F"/>
    <w:rsid w:val="00143D6E"/>
    <w:rsid w:val="00143F0F"/>
    <w:rsid w:val="001440B1"/>
    <w:rsid w:val="0014413A"/>
    <w:rsid w:val="0014490A"/>
    <w:rsid w:val="00145AD1"/>
    <w:rsid w:val="00145FF3"/>
    <w:rsid w:val="00146050"/>
    <w:rsid w:val="001464BA"/>
    <w:rsid w:val="001465EB"/>
    <w:rsid w:val="00146663"/>
    <w:rsid w:val="001466A9"/>
    <w:rsid w:val="001466DD"/>
    <w:rsid w:val="001468D5"/>
    <w:rsid w:val="00146D3C"/>
    <w:rsid w:val="00147163"/>
    <w:rsid w:val="0014728F"/>
    <w:rsid w:val="00147781"/>
    <w:rsid w:val="00147C3F"/>
    <w:rsid w:val="00147CB3"/>
    <w:rsid w:val="00147E03"/>
    <w:rsid w:val="00147F12"/>
    <w:rsid w:val="001501BE"/>
    <w:rsid w:val="00150A11"/>
    <w:rsid w:val="00150B66"/>
    <w:rsid w:val="0015102D"/>
    <w:rsid w:val="001510B1"/>
    <w:rsid w:val="001511E7"/>
    <w:rsid w:val="0015208B"/>
    <w:rsid w:val="00152D81"/>
    <w:rsid w:val="00153213"/>
    <w:rsid w:val="001538BB"/>
    <w:rsid w:val="00153D8D"/>
    <w:rsid w:val="00154D51"/>
    <w:rsid w:val="0015513E"/>
    <w:rsid w:val="0015588F"/>
    <w:rsid w:val="00155A65"/>
    <w:rsid w:val="00155C2F"/>
    <w:rsid w:val="00155F9B"/>
    <w:rsid w:val="00156BB7"/>
    <w:rsid w:val="00156BFD"/>
    <w:rsid w:val="0015747B"/>
    <w:rsid w:val="00157B2C"/>
    <w:rsid w:val="00160419"/>
    <w:rsid w:val="00160590"/>
    <w:rsid w:val="001606BB"/>
    <w:rsid w:val="0016115F"/>
    <w:rsid w:val="00161C4F"/>
    <w:rsid w:val="00162A85"/>
    <w:rsid w:val="00162F23"/>
    <w:rsid w:val="001632E2"/>
    <w:rsid w:val="00163826"/>
    <w:rsid w:val="00163E54"/>
    <w:rsid w:val="0016437D"/>
    <w:rsid w:val="00164752"/>
    <w:rsid w:val="0016480B"/>
    <w:rsid w:val="00165026"/>
    <w:rsid w:val="001651C4"/>
    <w:rsid w:val="001652E6"/>
    <w:rsid w:val="00165801"/>
    <w:rsid w:val="00165A30"/>
    <w:rsid w:val="00165ED4"/>
    <w:rsid w:val="0016606C"/>
    <w:rsid w:val="00166076"/>
    <w:rsid w:val="001661EF"/>
    <w:rsid w:val="00166485"/>
    <w:rsid w:val="001666B6"/>
    <w:rsid w:val="00167024"/>
    <w:rsid w:val="0016745D"/>
    <w:rsid w:val="00167761"/>
    <w:rsid w:val="00167901"/>
    <w:rsid w:val="00170744"/>
    <w:rsid w:val="00170EE8"/>
    <w:rsid w:val="0017113E"/>
    <w:rsid w:val="0017183B"/>
    <w:rsid w:val="00171C97"/>
    <w:rsid w:val="00172500"/>
    <w:rsid w:val="001733EB"/>
    <w:rsid w:val="00173731"/>
    <w:rsid w:val="0017430F"/>
    <w:rsid w:val="0017440F"/>
    <w:rsid w:val="00174421"/>
    <w:rsid w:val="001748B6"/>
    <w:rsid w:val="001751F6"/>
    <w:rsid w:val="00175845"/>
    <w:rsid w:val="00175F45"/>
    <w:rsid w:val="001760EB"/>
    <w:rsid w:val="0017617B"/>
    <w:rsid w:val="001761A7"/>
    <w:rsid w:val="001761E8"/>
    <w:rsid w:val="001809EF"/>
    <w:rsid w:val="00180B90"/>
    <w:rsid w:val="001810B0"/>
    <w:rsid w:val="00181668"/>
    <w:rsid w:val="0018175E"/>
    <w:rsid w:val="001819E0"/>
    <w:rsid w:val="00181A31"/>
    <w:rsid w:val="00181C4A"/>
    <w:rsid w:val="00181F9A"/>
    <w:rsid w:val="00182214"/>
    <w:rsid w:val="00182BB7"/>
    <w:rsid w:val="00182BC3"/>
    <w:rsid w:val="00182D84"/>
    <w:rsid w:val="00182E27"/>
    <w:rsid w:val="00183016"/>
    <w:rsid w:val="001834D4"/>
    <w:rsid w:val="001834F3"/>
    <w:rsid w:val="00183C6A"/>
    <w:rsid w:val="00183EFF"/>
    <w:rsid w:val="0018406A"/>
    <w:rsid w:val="00184129"/>
    <w:rsid w:val="00184655"/>
    <w:rsid w:val="00185967"/>
    <w:rsid w:val="00185D0F"/>
    <w:rsid w:val="00185D93"/>
    <w:rsid w:val="00186943"/>
    <w:rsid w:val="00186BF7"/>
    <w:rsid w:val="00187517"/>
    <w:rsid w:val="00187A76"/>
    <w:rsid w:val="00187BA6"/>
    <w:rsid w:val="00187E3C"/>
    <w:rsid w:val="0019011B"/>
    <w:rsid w:val="001901FD"/>
    <w:rsid w:val="001918FA"/>
    <w:rsid w:val="00191A0B"/>
    <w:rsid w:val="00191FF1"/>
    <w:rsid w:val="001922F9"/>
    <w:rsid w:val="00192571"/>
    <w:rsid w:val="00192919"/>
    <w:rsid w:val="00193D98"/>
    <w:rsid w:val="00193E2B"/>
    <w:rsid w:val="00194693"/>
    <w:rsid w:val="00194777"/>
    <w:rsid w:val="00194C96"/>
    <w:rsid w:val="00195721"/>
    <w:rsid w:val="00195BB6"/>
    <w:rsid w:val="001961C7"/>
    <w:rsid w:val="00196CC4"/>
    <w:rsid w:val="001A0650"/>
    <w:rsid w:val="001A15C4"/>
    <w:rsid w:val="001A1780"/>
    <w:rsid w:val="001A1814"/>
    <w:rsid w:val="001A1F6C"/>
    <w:rsid w:val="001A2DDE"/>
    <w:rsid w:val="001A3BF6"/>
    <w:rsid w:val="001A4069"/>
    <w:rsid w:val="001A49AF"/>
    <w:rsid w:val="001A4F53"/>
    <w:rsid w:val="001A5371"/>
    <w:rsid w:val="001A5515"/>
    <w:rsid w:val="001A57D0"/>
    <w:rsid w:val="001A6069"/>
    <w:rsid w:val="001A66C4"/>
    <w:rsid w:val="001A7D1A"/>
    <w:rsid w:val="001A7F52"/>
    <w:rsid w:val="001B072A"/>
    <w:rsid w:val="001B0765"/>
    <w:rsid w:val="001B0BB7"/>
    <w:rsid w:val="001B179A"/>
    <w:rsid w:val="001B2207"/>
    <w:rsid w:val="001B28BD"/>
    <w:rsid w:val="001B2BE4"/>
    <w:rsid w:val="001B3464"/>
    <w:rsid w:val="001B3547"/>
    <w:rsid w:val="001B40AC"/>
    <w:rsid w:val="001B4894"/>
    <w:rsid w:val="001B599D"/>
    <w:rsid w:val="001B5D43"/>
    <w:rsid w:val="001B6039"/>
    <w:rsid w:val="001B6056"/>
    <w:rsid w:val="001B6387"/>
    <w:rsid w:val="001B6B12"/>
    <w:rsid w:val="001B6B20"/>
    <w:rsid w:val="001B7611"/>
    <w:rsid w:val="001B7665"/>
    <w:rsid w:val="001B76B1"/>
    <w:rsid w:val="001B7BE3"/>
    <w:rsid w:val="001C0CBD"/>
    <w:rsid w:val="001C107A"/>
    <w:rsid w:val="001C24BC"/>
    <w:rsid w:val="001C2845"/>
    <w:rsid w:val="001C2A7E"/>
    <w:rsid w:val="001C3ADB"/>
    <w:rsid w:val="001C4528"/>
    <w:rsid w:val="001C4694"/>
    <w:rsid w:val="001C46D2"/>
    <w:rsid w:val="001C5197"/>
    <w:rsid w:val="001C5441"/>
    <w:rsid w:val="001C5B13"/>
    <w:rsid w:val="001C5D41"/>
    <w:rsid w:val="001C61D3"/>
    <w:rsid w:val="001D017A"/>
    <w:rsid w:val="001D0223"/>
    <w:rsid w:val="001D0844"/>
    <w:rsid w:val="001D0A4B"/>
    <w:rsid w:val="001D0F18"/>
    <w:rsid w:val="001D1858"/>
    <w:rsid w:val="001D1AB1"/>
    <w:rsid w:val="001D217D"/>
    <w:rsid w:val="001D31CC"/>
    <w:rsid w:val="001D33B1"/>
    <w:rsid w:val="001D3BB7"/>
    <w:rsid w:val="001D3F99"/>
    <w:rsid w:val="001D3FF9"/>
    <w:rsid w:val="001D405D"/>
    <w:rsid w:val="001D497E"/>
    <w:rsid w:val="001D584F"/>
    <w:rsid w:val="001D5ED9"/>
    <w:rsid w:val="001D66C3"/>
    <w:rsid w:val="001D6ABE"/>
    <w:rsid w:val="001D6B33"/>
    <w:rsid w:val="001D7609"/>
    <w:rsid w:val="001E06B8"/>
    <w:rsid w:val="001E0834"/>
    <w:rsid w:val="001E0E23"/>
    <w:rsid w:val="001E12DA"/>
    <w:rsid w:val="001E14A3"/>
    <w:rsid w:val="001E1535"/>
    <w:rsid w:val="001E1540"/>
    <w:rsid w:val="001E199F"/>
    <w:rsid w:val="001E3160"/>
    <w:rsid w:val="001E3419"/>
    <w:rsid w:val="001E3662"/>
    <w:rsid w:val="001E3CB3"/>
    <w:rsid w:val="001E3EEA"/>
    <w:rsid w:val="001E4944"/>
    <w:rsid w:val="001E498D"/>
    <w:rsid w:val="001E56ED"/>
    <w:rsid w:val="001E57C7"/>
    <w:rsid w:val="001E59A7"/>
    <w:rsid w:val="001E5B5D"/>
    <w:rsid w:val="001E6180"/>
    <w:rsid w:val="001E6418"/>
    <w:rsid w:val="001E658E"/>
    <w:rsid w:val="001E7301"/>
    <w:rsid w:val="001E74A1"/>
    <w:rsid w:val="001E794B"/>
    <w:rsid w:val="001F05E4"/>
    <w:rsid w:val="001F0B95"/>
    <w:rsid w:val="001F14C8"/>
    <w:rsid w:val="001F151F"/>
    <w:rsid w:val="001F1560"/>
    <w:rsid w:val="001F1642"/>
    <w:rsid w:val="001F1B1A"/>
    <w:rsid w:val="001F2109"/>
    <w:rsid w:val="001F256E"/>
    <w:rsid w:val="001F2589"/>
    <w:rsid w:val="001F2675"/>
    <w:rsid w:val="001F2834"/>
    <w:rsid w:val="001F3DAF"/>
    <w:rsid w:val="001F5127"/>
    <w:rsid w:val="001F540D"/>
    <w:rsid w:val="001F542B"/>
    <w:rsid w:val="001F5EE4"/>
    <w:rsid w:val="001F6996"/>
    <w:rsid w:val="001F6E8E"/>
    <w:rsid w:val="001F6F87"/>
    <w:rsid w:val="001F749A"/>
    <w:rsid w:val="001F7AE1"/>
    <w:rsid w:val="001F7DB6"/>
    <w:rsid w:val="00200306"/>
    <w:rsid w:val="00200712"/>
    <w:rsid w:val="002010A5"/>
    <w:rsid w:val="00201F29"/>
    <w:rsid w:val="00202902"/>
    <w:rsid w:val="00202C1D"/>
    <w:rsid w:val="00203AD8"/>
    <w:rsid w:val="00203DFB"/>
    <w:rsid w:val="00205404"/>
    <w:rsid w:val="00206316"/>
    <w:rsid w:val="00206399"/>
    <w:rsid w:val="00206C32"/>
    <w:rsid w:val="0020729C"/>
    <w:rsid w:val="00207FDF"/>
    <w:rsid w:val="0021028A"/>
    <w:rsid w:val="0021058C"/>
    <w:rsid w:val="00210BBD"/>
    <w:rsid w:val="0021142F"/>
    <w:rsid w:val="00211485"/>
    <w:rsid w:val="0021181A"/>
    <w:rsid w:val="00211EE8"/>
    <w:rsid w:val="00212084"/>
    <w:rsid w:val="002121CC"/>
    <w:rsid w:val="00212F59"/>
    <w:rsid w:val="002135A2"/>
    <w:rsid w:val="00213F2D"/>
    <w:rsid w:val="00214D4B"/>
    <w:rsid w:val="00215363"/>
    <w:rsid w:val="00215702"/>
    <w:rsid w:val="00215A2E"/>
    <w:rsid w:val="00215B29"/>
    <w:rsid w:val="00215ED5"/>
    <w:rsid w:val="00215F00"/>
    <w:rsid w:val="00215FAF"/>
    <w:rsid w:val="00216608"/>
    <w:rsid w:val="00216B1D"/>
    <w:rsid w:val="00216C7D"/>
    <w:rsid w:val="00216E90"/>
    <w:rsid w:val="00217509"/>
    <w:rsid w:val="00220F64"/>
    <w:rsid w:val="002218DE"/>
    <w:rsid w:val="00222097"/>
    <w:rsid w:val="00222E1B"/>
    <w:rsid w:val="0022365C"/>
    <w:rsid w:val="00223D85"/>
    <w:rsid w:val="00223E94"/>
    <w:rsid w:val="00224AFC"/>
    <w:rsid w:val="00225100"/>
    <w:rsid w:val="00225B85"/>
    <w:rsid w:val="0022623F"/>
    <w:rsid w:val="002263A6"/>
    <w:rsid w:val="0022678F"/>
    <w:rsid w:val="00226BFB"/>
    <w:rsid w:val="00227829"/>
    <w:rsid w:val="00227CE0"/>
    <w:rsid w:val="0023000D"/>
    <w:rsid w:val="0023007B"/>
    <w:rsid w:val="00230BF6"/>
    <w:rsid w:val="00230F6B"/>
    <w:rsid w:val="00231272"/>
    <w:rsid w:val="00231826"/>
    <w:rsid w:val="00231F3E"/>
    <w:rsid w:val="00232529"/>
    <w:rsid w:val="00232829"/>
    <w:rsid w:val="00233A87"/>
    <w:rsid w:val="00233C17"/>
    <w:rsid w:val="00233D4F"/>
    <w:rsid w:val="002340BD"/>
    <w:rsid w:val="002340F1"/>
    <w:rsid w:val="00234ED5"/>
    <w:rsid w:val="00234EE5"/>
    <w:rsid w:val="00235075"/>
    <w:rsid w:val="002354E9"/>
    <w:rsid w:val="002357EA"/>
    <w:rsid w:val="002358E0"/>
    <w:rsid w:val="00236A41"/>
    <w:rsid w:val="00236AAD"/>
    <w:rsid w:val="00236B13"/>
    <w:rsid w:val="0023733C"/>
    <w:rsid w:val="00237678"/>
    <w:rsid w:val="0023776A"/>
    <w:rsid w:val="00237CA9"/>
    <w:rsid w:val="00237D21"/>
    <w:rsid w:val="0024002E"/>
    <w:rsid w:val="00240995"/>
    <w:rsid w:val="00240B3D"/>
    <w:rsid w:val="00240F77"/>
    <w:rsid w:val="00241033"/>
    <w:rsid w:val="00241DC5"/>
    <w:rsid w:val="00241E0D"/>
    <w:rsid w:val="0024263A"/>
    <w:rsid w:val="002429A1"/>
    <w:rsid w:val="002431D0"/>
    <w:rsid w:val="00243BE5"/>
    <w:rsid w:val="00243E4C"/>
    <w:rsid w:val="002440C4"/>
    <w:rsid w:val="00244856"/>
    <w:rsid w:val="00245A8F"/>
    <w:rsid w:val="00246070"/>
    <w:rsid w:val="00246BD4"/>
    <w:rsid w:val="00250070"/>
    <w:rsid w:val="002504BC"/>
    <w:rsid w:val="00250543"/>
    <w:rsid w:val="00250827"/>
    <w:rsid w:val="00251038"/>
    <w:rsid w:val="00252636"/>
    <w:rsid w:val="00252704"/>
    <w:rsid w:val="00252D29"/>
    <w:rsid w:val="0025341C"/>
    <w:rsid w:val="00253D3C"/>
    <w:rsid w:val="0025470E"/>
    <w:rsid w:val="00254B15"/>
    <w:rsid w:val="00254FC1"/>
    <w:rsid w:val="002550E8"/>
    <w:rsid w:val="002552B0"/>
    <w:rsid w:val="00255841"/>
    <w:rsid w:val="002567B6"/>
    <w:rsid w:val="002568FE"/>
    <w:rsid w:val="00256F03"/>
    <w:rsid w:val="00256FB9"/>
    <w:rsid w:val="00257895"/>
    <w:rsid w:val="00260710"/>
    <w:rsid w:val="00260896"/>
    <w:rsid w:val="00260A35"/>
    <w:rsid w:val="00260B8B"/>
    <w:rsid w:val="00260FE4"/>
    <w:rsid w:val="002610AE"/>
    <w:rsid w:val="002611D1"/>
    <w:rsid w:val="002612F9"/>
    <w:rsid w:val="002616FB"/>
    <w:rsid w:val="0026251E"/>
    <w:rsid w:val="00263B55"/>
    <w:rsid w:val="00264128"/>
    <w:rsid w:val="0026501F"/>
    <w:rsid w:val="002652B1"/>
    <w:rsid w:val="00265439"/>
    <w:rsid w:val="002656DA"/>
    <w:rsid w:val="00265920"/>
    <w:rsid w:val="002660EF"/>
    <w:rsid w:val="002662AE"/>
    <w:rsid w:val="00266789"/>
    <w:rsid w:val="00266FFF"/>
    <w:rsid w:val="002670E1"/>
    <w:rsid w:val="0026779C"/>
    <w:rsid w:val="00267D16"/>
    <w:rsid w:val="00267EFD"/>
    <w:rsid w:val="002701B3"/>
    <w:rsid w:val="002701E4"/>
    <w:rsid w:val="0027051E"/>
    <w:rsid w:val="00270AE4"/>
    <w:rsid w:val="002718A6"/>
    <w:rsid w:val="0027231E"/>
    <w:rsid w:val="00272F9D"/>
    <w:rsid w:val="002732ED"/>
    <w:rsid w:val="00273787"/>
    <w:rsid w:val="00273A0E"/>
    <w:rsid w:val="00274E61"/>
    <w:rsid w:val="002753E1"/>
    <w:rsid w:val="0027606E"/>
    <w:rsid w:val="00276214"/>
    <w:rsid w:val="0027684B"/>
    <w:rsid w:val="0027765A"/>
    <w:rsid w:val="002803E2"/>
    <w:rsid w:val="002804A7"/>
    <w:rsid w:val="00281A25"/>
    <w:rsid w:val="00282873"/>
    <w:rsid w:val="002836EA"/>
    <w:rsid w:val="00283BF5"/>
    <w:rsid w:val="00284042"/>
    <w:rsid w:val="0028445F"/>
    <w:rsid w:val="002848B2"/>
    <w:rsid w:val="00284D45"/>
    <w:rsid w:val="0028529E"/>
    <w:rsid w:val="002858FC"/>
    <w:rsid w:val="00285BC0"/>
    <w:rsid w:val="00285D32"/>
    <w:rsid w:val="00285ED9"/>
    <w:rsid w:val="00285F76"/>
    <w:rsid w:val="002860F6"/>
    <w:rsid w:val="0028610C"/>
    <w:rsid w:val="002864AD"/>
    <w:rsid w:val="002866D2"/>
    <w:rsid w:val="00286A63"/>
    <w:rsid w:val="00286C47"/>
    <w:rsid w:val="00286D38"/>
    <w:rsid w:val="00286ED0"/>
    <w:rsid w:val="00287018"/>
    <w:rsid w:val="00287121"/>
    <w:rsid w:val="0028727A"/>
    <w:rsid w:val="0028754D"/>
    <w:rsid w:val="00287866"/>
    <w:rsid w:val="00287980"/>
    <w:rsid w:val="00287B3E"/>
    <w:rsid w:val="00287BE0"/>
    <w:rsid w:val="002915A4"/>
    <w:rsid w:val="00292650"/>
    <w:rsid w:val="00292A3C"/>
    <w:rsid w:val="00292B2F"/>
    <w:rsid w:val="00292CA2"/>
    <w:rsid w:val="002930D5"/>
    <w:rsid w:val="002931D4"/>
    <w:rsid w:val="00293744"/>
    <w:rsid w:val="0029392C"/>
    <w:rsid w:val="00293A39"/>
    <w:rsid w:val="00294810"/>
    <w:rsid w:val="00295333"/>
    <w:rsid w:val="00295466"/>
    <w:rsid w:val="00296360"/>
    <w:rsid w:val="0029668C"/>
    <w:rsid w:val="00296DFF"/>
    <w:rsid w:val="00296EA8"/>
    <w:rsid w:val="00297946"/>
    <w:rsid w:val="00297E56"/>
    <w:rsid w:val="002A1147"/>
    <w:rsid w:val="002A117C"/>
    <w:rsid w:val="002A126D"/>
    <w:rsid w:val="002A17E4"/>
    <w:rsid w:val="002A1837"/>
    <w:rsid w:val="002A1868"/>
    <w:rsid w:val="002A1D4E"/>
    <w:rsid w:val="002A1D87"/>
    <w:rsid w:val="002A1E0E"/>
    <w:rsid w:val="002A324D"/>
    <w:rsid w:val="002A3295"/>
    <w:rsid w:val="002A3439"/>
    <w:rsid w:val="002A34FB"/>
    <w:rsid w:val="002A35D7"/>
    <w:rsid w:val="002A3A4A"/>
    <w:rsid w:val="002A41F3"/>
    <w:rsid w:val="002A4911"/>
    <w:rsid w:val="002A4AD3"/>
    <w:rsid w:val="002A4B51"/>
    <w:rsid w:val="002A4BD6"/>
    <w:rsid w:val="002A5890"/>
    <w:rsid w:val="002A5A4D"/>
    <w:rsid w:val="002A5BF6"/>
    <w:rsid w:val="002A5F47"/>
    <w:rsid w:val="002A5FD4"/>
    <w:rsid w:val="002A63F6"/>
    <w:rsid w:val="002A651F"/>
    <w:rsid w:val="002A77CF"/>
    <w:rsid w:val="002B08BC"/>
    <w:rsid w:val="002B0CF0"/>
    <w:rsid w:val="002B103A"/>
    <w:rsid w:val="002B12E5"/>
    <w:rsid w:val="002B1360"/>
    <w:rsid w:val="002B1389"/>
    <w:rsid w:val="002B1551"/>
    <w:rsid w:val="002B184C"/>
    <w:rsid w:val="002B29A6"/>
    <w:rsid w:val="002B4234"/>
    <w:rsid w:val="002B435A"/>
    <w:rsid w:val="002B47DD"/>
    <w:rsid w:val="002B52AB"/>
    <w:rsid w:val="002B5CAE"/>
    <w:rsid w:val="002B6A1E"/>
    <w:rsid w:val="002B6C00"/>
    <w:rsid w:val="002B6F3B"/>
    <w:rsid w:val="002B77ED"/>
    <w:rsid w:val="002C0F56"/>
    <w:rsid w:val="002C127D"/>
    <w:rsid w:val="002C1EFE"/>
    <w:rsid w:val="002C251A"/>
    <w:rsid w:val="002C29A2"/>
    <w:rsid w:val="002C2ABB"/>
    <w:rsid w:val="002C2BAE"/>
    <w:rsid w:val="002C2D4A"/>
    <w:rsid w:val="002C2D6B"/>
    <w:rsid w:val="002C306D"/>
    <w:rsid w:val="002C3535"/>
    <w:rsid w:val="002C3538"/>
    <w:rsid w:val="002C3BD6"/>
    <w:rsid w:val="002C3C8C"/>
    <w:rsid w:val="002C3CC8"/>
    <w:rsid w:val="002C3F42"/>
    <w:rsid w:val="002C433C"/>
    <w:rsid w:val="002C44B6"/>
    <w:rsid w:val="002C4A22"/>
    <w:rsid w:val="002C4D77"/>
    <w:rsid w:val="002C558F"/>
    <w:rsid w:val="002C57C9"/>
    <w:rsid w:val="002C59E7"/>
    <w:rsid w:val="002C5C96"/>
    <w:rsid w:val="002C5E7A"/>
    <w:rsid w:val="002C5FA5"/>
    <w:rsid w:val="002C6778"/>
    <w:rsid w:val="002C6A5C"/>
    <w:rsid w:val="002C765D"/>
    <w:rsid w:val="002C7D2C"/>
    <w:rsid w:val="002C7D5B"/>
    <w:rsid w:val="002D01B9"/>
    <w:rsid w:val="002D048D"/>
    <w:rsid w:val="002D070C"/>
    <w:rsid w:val="002D0BED"/>
    <w:rsid w:val="002D1BA2"/>
    <w:rsid w:val="002D1C3E"/>
    <w:rsid w:val="002D20B9"/>
    <w:rsid w:val="002D348F"/>
    <w:rsid w:val="002D35B5"/>
    <w:rsid w:val="002D38C1"/>
    <w:rsid w:val="002D3B1E"/>
    <w:rsid w:val="002D416C"/>
    <w:rsid w:val="002D42AF"/>
    <w:rsid w:val="002D47AB"/>
    <w:rsid w:val="002D6C3A"/>
    <w:rsid w:val="002D7001"/>
    <w:rsid w:val="002D70B3"/>
    <w:rsid w:val="002D7450"/>
    <w:rsid w:val="002D7809"/>
    <w:rsid w:val="002E03A8"/>
    <w:rsid w:val="002E0782"/>
    <w:rsid w:val="002E0BBC"/>
    <w:rsid w:val="002E12F5"/>
    <w:rsid w:val="002E1589"/>
    <w:rsid w:val="002E1E12"/>
    <w:rsid w:val="002E2699"/>
    <w:rsid w:val="002E27AF"/>
    <w:rsid w:val="002E2D1E"/>
    <w:rsid w:val="002E2E2A"/>
    <w:rsid w:val="002E2F76"/>
    <w:rsid w:val="002E34BD"/>
    <w:rsid w:val="002E385B"/>
    <w:rsid w:val="002E3A7F"/>
    <w:rsid w:val="002E3B44"/>
    <w:rsid w:val="002E4343"/>
    <w:rsid w:val="002E474E"/>
    <w:rsid w:val="002E50C0"/>
    <w:rsid w:val="002E5784"/>
    <w:rsid w:val="002E5829"/>
    <w:rsid w:val="002E5B1D"/>
    <w:rsid w:val="002E5C36"/>
    <w:rsid w:val="002E6270"/>
    <w:rsid w:val="002E7036"/>
    <w:rsid w:val="002E7C4E"/>
    <w:rsid w:val="002F0792"/>
    <w:rsid w:val="002F0A1F"/>
    <w:rsid w:val="002F11A9"/>
    <w:rsid w:val="002F1989"/>
    <w:rsid w:val="002F3EF3"/>
    <w:rsid w:val="002F401C"/>
    <w:rsid w:val="002F422A"/>
    <w:rsid w:val="002F45AD"/>
    <w:rsid w:val="002F4650"/>
    <w:rsid w:val="002F5282"/>
    <w:rsid w:val="002F5BAF"/>
    <w:rsid w:val="002F62AB"/>
    <w:rsid w:val="002F6AC3"/>
    <w:rsid w:val="002F6F57"/>
    <w:rsid w:val="002F71E9"/>
    <w:rsid w:val="002F75F0"/>
    <w:rsid w:val="002F7BE0"/>
    <w:rsid w:val="0030003E"/>
    <w:rsid w:val="0030015B"/>
    <w:rsid w:val="00300AFB"/>
    <w:rsid w:val="00300F0D"/>
    <w:rsid w:val="00301A37"/>
    <w:rsid w:val="00301EF4"/>
    <w:rsid w:val="0030261F"/>
    <w:rsid w:val="00302CFB"/>
    <w:rsid w:val="00302FF7"/>
    <w:rsid w:val="003030D1"/>
    <w:rsid w:val="003033D2"/>
    <w:rsid w:val="0030345F"/>
    <w:rsid w:val="00303A12"/>
    <w:rsid w:val="00303AC2"/>
    <w:rsid w:val="00303BB3"/>
    <w:rsid w:val="0030421A"/>
    <w:rsid w:val="0030490D"/>
    <w:rsid w:val="00304C96"/>
    <w:rsid w:val="00304E39"/>
    <w:rsid w:val="003051B2"/>
    <w:rsid w:val="00305238"/>
    <w:rsid w:val="0030546E"/>
    <w:rsid w:val="003055B5"/>
    <w:rsid w:val="0030614E"/>
    <w:rsid w:val="00306914"/>
    <w:rsid w:val="00306CBA"/>
    <w:rsid w:val="00307414"/>
    <w:rsid w:val="00307E42"/>
    <w:rsid w:val="00310783"/>
    <w:rsid w:val="00310CF3"/>
    <w:rsid w:val="00311293"/>
    <w:rsid w:val="003114BA"/>
    <w:rsid w:val="003114E3"/>
    <w:rsid w:val="00311847"/>
    <w:rsid w:val="00311A5B"/>
    <w:rsid w:val="00312022"/>
    <w:rsid w:val="003124F5"/>
    <w:rsid w:val="00312571"/>
    <w:rsid w:val="0031267C"/>
    <w:rsid w:val="00312D7D"/>
    <w:rsid w:val="00313944"/>
    <w:rsid w:val="00313FC9"/>
    <w:rsid w:val="00314141"/>
    <w:rsid w:val="00314D33"/>
    <w:rsid w:val="00315529"/>
    <w:rsid w:val="003155E0"/>
    <w:rsid w:val="003156E8"/>
    <w:rsid w:val="00315846"/>
    <w:rsid w:val="00315F65"/>
    <w:rsid w:val="00316046"/>
    <w:rsid w:val="00316409"/>
    <w:rsid w:val="00316D40"/>
    <w:rsid w:val="00316E44"/>
    <w:rsid w:val="00316EBB"/>
    <w:rsid w:val="003174EA"/>
    <w:rsid w:val="00317F94"/>
    <w:rsid w:val="00321289"/>
    <w:rsid w:val="0032164D"/>
    <w:rsid w:val="003218DF"/>
    <w:rsid w:val="00321D3A"/>
    <w:rsid w:val="00322BCA"/>
    <w:rsid w:val="00322C5E"/>
    <w:rsid w:val="0032347A"/>
    <w:rsid w:val="003234B0"/>
    <w:rsid w:val="00323C84"/>
    <w:rsid w:val="00324863"/>
    <w:rsid w:val="0032490D"/>
    <w:rsid w:val="00324943"/>
    <w:rsid w:val="0032559E"/>
    <w:rsid w:val="00325A90"/>
    <w:rsid w:val="0032641B"/>
    <w:rsid w:val="003265E3"/>
    <w:rsid w:val="0032668F"/>
    <w:rsid w:val="0032709E"/>
    <w:rsid w:val="00327C6C"/>
    <w:rsid w:val="0033023A"/>
    <w:rsid w:val="0033052D"/>
    <w:rsid w:val="00330703"/>
    <w:rsid w:val="00331A5D"/>
    <w:rsid w:val="00331CA0"/>
    <w:rsid w:val="00331EA2"/>
    <w:rsid w:val="00331FB7"/>
    <w:rsid w:val="00332174"/>
    <w:rsid w:val="00332833"/>
    <w:rsid w:val="003329A2"/>
    <w:rsid w:val="00332AF0"/>
    <w:rsid w:val="00332C85"/>
    <w:rsid w:val="00332FC2"/>
    <w:rsid w:val="0033490C"/>
    <w:rsid w:val="00334B1D"/>
    <w:rsid w:val="00334F5D"/>
    <w:rsid w:val="0033504D"/>
    <w:rsid w:val="003351D0"/>
    <w:rsid w:val="003356D3"/>
    <w:rsid w:val="003360B2"/>
    <w:rsid w:val="00336324"/>
    <w:rsid w:val="00336653"/>
    <w:rsid w:val="003376BF"/>
    <w:rsid w:val="0034119E"/>
    <w:rsid w:val="00341798"/>
    <w:rsid w:val="00341BE8"/>
    <w:rsid w:val="00341D1D"/>
    <w:rsid w:val="003427AC"/>
    <w:rsid w:val="00342B0C"/>
    <w:rsid w:val="0034313C"/>
    <w:rsid w:val="00343C96"/>
    <w:rsid w:val="003440FF"/>
    <w:rsid w:val="00344174"/>
    <w:rsid w:val="00344613"/>
    <w:rsid w:val="00344707"/>
    <w:rsid w:val="00344ED4"/>
    <w:rsid w:val="00344FB6"/>
    <w:rsid w:val="00345713"/>
    <w:rsid w:val="003457D8"/>
    <w:rsid w:val="003464DD"/>
    <w:rsid w:val="00347212"/>
    <w:rsid w:val="00347766"/>
    <w:rsid w:val="00347D17"/>
    <w:rsid w:val="003502FB"/>
    <w:rsid w:val="003508E9"/>
    <w:rsid w:val="00350C5E"/>
    <w:rsid w:val="00350FDE"/>
    <w:rsid w:val="003511E1"/>
    <w:rsid w:val="00351A89"/>
    <w:rsid w:val="00351F81"/>
    <w:rsid w:val="00352436"/>
    <w:rsid w:val="0035299D"/>
    <w:rsid w:val="003533B5"/>
    <w:rsid w:val="0035376F"/>
    <w:rsid w:val="003538C3"/>
    <w:rsid w:val="00353A7B"/>
    <w:rsid w:val="00354AB6"/>
    <w:rsid w:val="00354FAB"/>
    <w:rsid w:val="00355285"/>
    <w:rsid w:val="00355EC6"/>
    <w:rsid w:val="003562F0"/>
    <w:rsid w:val="00356FFB"/>
    <w:rsid w:val="00357268"/>
    <w:rsid w:val="00357839"/>
    <w:rsid w:val="00357D22"/>
    <w:rsid w:val="0036001E"/>
    <w:rsid w:val="003611D9"/>
    <w:rsid w:val="00361D38"/>
    <w:rsid w:val="00361D51"/>
    <w:rsid w:val="00361E21"/>
    <w:rsid w:val="003623C6"/>
    <w:rsid w:val="0036287E"/>
    <w:rsid w:val="00363AE8"/>
    <w:rsid w:val="00364068"/>
    <w:rsid w:val="003645EC"/>
    <w:rsid w:val="0036494A"/>
    <w:rsid w:val="00364C46"/>
    <w:rsid w:val="00364F27"/>
    <w:rsid w:val="00365E35"/>
    <w:rsid w:val="0036645B"/>
    <w:rsid w:val="003664E5"/>
    <w:rsid w:val="0036657D"/>
    <w:rsid w:val="003668C6"/>
    <w:rsid w:val="003671FE"/>
    <w:rsid w:val="00367692"/>
    <w:rsid w:val="00367928"/>
    <w:rsid w:val="00367A62"/>
    <w:rsid w:val="00367F8F"/>
    <w:rsid w:val="003707A2"/>
    <w:rsid w:val="00371135"/>
    <w:rsid w:val="0037198D"/>
    <w:rsid w:val="00371FD1"/>
    <w:rsid w:val="003720D4"/>
    <w:rsid w:val="0037220A"/>
    <w:rsid w:val="00372966"/>
    <w:rsid w:val="00372BD4"/>
    <w:rsid w:val="00373010"/>
    <w:rsid w:val="00373B08"/>
    <w:rsid w:val="00373C96"/>
    <w:rsid w:val="00373CA2"/>
    <w:rsid w:val="003747EC"/>
    <w:rsid w:val="00374940"/>
    <w:rsid w:val="00374954"/>
    <w:rsid w:val="00374D51"/>
    <w:rsid w:val="00375966"/>
    <w:rsid w:val="00375A50"/>
    <w:rsid w:val="00375B68"/>
    <w:rsid w:val="00377319"/>
    <w:rsid w:val="00377C91"/>
    <w:rsid w:val="003801B2"/>
    <w:rsid w:val="0038030B"/>
    <w:rsid w:val="00380969"/>
    <w:rsid w:val="00380EAE"/>
    <w:rsid w:val="00380EB0"/>
    <w:rsid w:val="00381250"/>
    <w:rsid w:val="003813CC"/>
    <w:rsid w:val="00381BE2"/>
    <w:rsid w:val="00381CD5"/>
    <w:rsid w:val="00382511"/>
    <w:rsid w:val="00382DB2"/>
    <w:rsid w:val="003830BB"/>
    <w:rsid w:val="00383805"/>
    <w:rsid w:val="00383AA0"/>
    <w:rsid w:val="00383F7E"/>
    <w:rsid w:val="0038425C"/>
    <w:rsid w:val="00384667"/>
    <w:rsid w:val="003846D9"/>
    <w:rsid w:val="00385722"/>
    <w:rsid w:val="00385F95"/>
    <w:rsid w:val="00386A00"/>
    <w:rsid w:val="00386BC4"/>
    <w:rsid w:val="00386F37"/>
    <w:rsid w:val="0038714D"/>
    <w:rsid w:val="00387738"/>
    <w:rsid w:val="00390003"/>
    <w:rsid w:val="003903C0"/>
    <w:rsid w:val="003906A5"/>
    <w:rsid w:val="00390909"/>
    <w:rsid w:val="003909C8"/>
    <w:rsid w:val="00390A60"/>
    <w:rsid w:val="00391B7D"/>
    <w:rsid w:val="00391CF7"/>
    <w:rsid w:val="00392282"/>
    <w:rsid w:val="00392869"/>
    <w:rsid w:val="00392DD2"/>
    <w:rsid w:val="00392E48"/>
    <w:rsid w:val="00392FDC"/>
    <w:rsid w:val="003935AA"/>
    <w:rsid w:val="003936BF"/>
    <w:rsid w:val="0039397F"/>
    <w:rsid w:val="00393DAC"/>
    <w:rsid w:val="00394CD9"/>
    <w:rsid w:val="00394FF2"/>
    <w:rsid w:val="00395001"/>
    <w:rsid w:val="00395605"/>
    <w:rsid w:val="00395CD3"/>
    <w:rsid w:val="00396409"/>
    <w:rsid w:val="00397904"/>
    <w:rsid w:val="003A03BE"/>
    <w:rsid w:val="003A047C"/>
    <w:rsid w:val="003A0557"/>
    <w:rsid w:val="003A06AC"/>
    <w:rsid w:val="003A0BAB"/>
    <w:rsid w:val="003A1042"/>
    <w:rsid w:val="003A1A91"/>
    <w:rsid w:val="003A1FA9"/>
    <w:rsid w:val="003A20C6"/>
    <w:rsid w:val="003A2873"/>
    <w:rsid w:val="003A2CBB"/>
    <w:rsid w:val="003A309B"/>
    <w:rsid w:val="003A3984"/>
    <w:rsid w:val="003A3EF0"/>
    <w:rsid w:val="003A42AE"/>
    <w:rsid w:val="003A4A87"/>
    <w:rsid w:val="003A4F1A"/>
    <w:rsid w:val="003A4F71"/>
    <w:rsid w:val="003A598B"/>
    <w:rsid w:val="003A59DB"/>
    <w:rsid w:val="003A64CA"/>
    <w:rsid w:val="003A65E7"/>
    <w:rsid w:val="003A7452"/>
    <w:rsid w:val="003A770E"/>
    <w:rsid w:val="003B0AF2"/>
    <w:rsid w:val="003B129A"/>
    <w:rsid w:val="003B1B06"/>
    <w:rsid w:val="003B20F6"/>
    <w:rsid w:val="003B28C4"/>
    <w:rsid w:val="003B29EE"/>
    <w:rsid w:val="003B3266"/>
    <w:rsid w:val="003B3680"/>
    <w:rsid w:val="003B37D5"/>
    <w:rsid w:val="003B3E66"/>
    <w:rsid w:val="003B422A"/>
    <w:rsid w:val="003B4E6E"/>
    <w:rsid w:val="003B5D93"/>
    <w:rsid w:val="003B6695"/>
    <w:rsid w:val="003B6D9F"/>
    <w:rsid w:val="003B7801"/>
    <w:rsid w:val="003B79CC"/>
    <w:rsid w:val="003B79FF"/>
    <w:rsid w:val="003B7B7E"/>
    <w:rsid w:val="003C06D6"/>
    <w:rsid w:val="003C0D03"/>
    <w:rsid w:val="003C119F"/>
    <w:rsid w:val="003C138B"/>
    <w:rsid w:val="003C1AD9"/>
    <w:rsid w:val="003C1E34"/>
    <w:rsid w:val="003C2299"/>
    <w:rsid w:val="003C28FF"/>
    <w:rsid w:val="003C2CD8"/>
    <w:rsid w:val="003C2E79"/>
    <w:rsid w:val="003C2F39"/>
    <w:rsid w:val="003C30DA"/>
    <w:rsid w:val="003C37E4"/>
    <w:rsid w:val="003C59E6"/>
    <w:rsid w:val="003C6585"/>
    <w:rsid w:val="003C6798"/>
    <w:rsid w:val="003C6976"/>
    <w:rsid w:val="003C69E7"/>
    <w:rsid w:val="003C6A44"/>
    <w:rsid w:val="003C6B5E"/>
    <w:rsid w:val="003C72DC"/>
    <w:rsid w:val="003C7469"/>
    <w:rsid w:val="003C783F"/>
    <w:rsid w:val="003C78E5"/>
    <w:rsid w:val="003D029C"/>
    <w:rsid w:val="003D0C50"/>
    <w:rsid w:val="003D1AB3"/>
    <w:rsid w:val="003D22B4"/>
    <w:rsid w:val="003D29AC"/>
    <w:rsid w:val="003D3539"/>
    <w:rsid w:val="003D3731"/>
    <w:rsid w:val="003D423A"/>
    <w:rsid w:val="003D4243"/>
    <w:rsid w:val="003D48DD"/>
    <w:rsid w:val="003D48E7"/>
    <w:rsid w:val="003D5722"/>
    <w:rsid w:val="003D5E7E"/>
    <w:rsid w:val="003D668F"/>
    <w:rsid w:val="003D676A"/>
    <w:rsid w:val="003D7124"/>
    <w:rsid w:val="003D78A2"/>
    <w:rsid w:val="003D7AEC"/>
    <w:rsid w:val="003D7CB7"/>
    <w:rsid w:val="003D7D41"/>
    <w:rsid w:val="003E038A"/>
    <w:rsid w:val="003E0831"/>
    <w:rsid w:val="003E0AF8"/>
    <w:rsid w:val="003E12CF"/>
    <w:rsid w:val="003E1860"/>
    <w:rsid w:val="003E2200"/>
    <w:rsid w:val="003E2DD7"/>
    <w:rsid w:val="003E2EC4"/>
    <w:rsid w:val="003E3591"/>
    <w:rsid w:val="003E36A8"/>
    <w:rsid w:val="003E3919"/>
    <w:rsid w:val="003E42A3"/>
    <w:rsid w:val="003E444A"/>
    <w:rsid w:val="003E462F"/>
    <w:rsid w:val="003E48A9"/>
    <w:rsid w:val="003E4953"/>
    <w:rsid w:val="003E4B01"/>
    <w:rsid w:val="003E5511"/>
    <w:rsid w:val="003E5832"/>
    <w:rsid w:val="003E5C5B"/>
    <w:rsid w:val="003E621B"/>
    <w:rsid w:val="003E684C"/>
    <w:rsid w:val="003E6AC9"/>
    <w:rsid w:val="003E6BC3"/>
    <w:rsid w:val="003E6FDC"/>
    <w:rsid w:val="003E7B22"/>
    <w:rsid w:val="003F0664"/>
    <w:rsid w:val="003F1204"/>
    <w:rsid w:val="003F1679"/>
    <w:rsid w:val="003F17EF"/>
    <w:rsid w:val="003F1936"/>
    <w:rsid w:val="003F1C7E"/>
    <w:rsid w:val="003F1EAB"/>
    <w:rsid w:val="003F1F82"/>
    <w:rsid w:val="003F2086"/>
    <w:rsid w:val="003F22C2"/>
    <w:rsid w:val="003F2B77"/>
    <w:rsid w:val="003F318B"/>
    <w:rsid w:val="003F3DDC"/>
    <w:rsid w:val="003F3FFE"/>
    <w:rsid w:val="003F44C0"/>
    <w:rsid w:val="003F4978"/>
    <w:rsid w:val="003F55DF"/>
    <w:rsid w:val="003F6315"/>
    <w:rsid w:val="003F6678"/>
    <w:rsid w:val="003F6E28"/>
    <w:rsid w:val="003F78D7"/>
    <w:rsid w:val="003F7993"/>
    <w:rsid w:val="003F7CBF"/>
    <w:rsid w:val="003F7D86"/>
    <w:rsid w:val="0040001E"/>
    <w:rsid w:val="004000B6"/>
    <w:rsid w:val="00400D1C"/>
    <w:rsid w:val="00400DC2"/>
    <w:rsid w:val="00402AD9"/>
    <w:rsid w:val="00402B3B"/>
    <w:rsid w:val="0040354F"/>
    <w:rsid w:val="00403E8A"/>
    <w:rsid w:val="0040432B"/>
    <w:rsid w:val="004044B8"/>
    <w:rsid w:val="00405AC6"/>
    <w:rsid w:val="00405C52"/>
    <w:rsid w:val="0040658F"/>
    <w:rsid w:val="0040711A"/>
    <w:rsid w:val="0040790F"/>
    <w:rsid w:val="004103CC"/>
    <w:rsid w:val="00411150"/>
    <w:rsid w:val="00411285"/>
    <w:rsid w:val="00411EFD"/>
    <w:rsid w:val="00412B1E"/>
    <w:rsid w:val="00412E43"/>
    <w:rsid w:val="00413044"/>
    <w:rsid w:val="00413386"/>
    <w:rsid w:val="00413660"/>
    <w:rsid w:val="004139C2"/>
    <w:rsid w:val="00413BB3"/>
    <w:rsid w:val="00413C35"/>
    <w:rsid w:val="00413F45"/>
    <w:rsid w:val="0041479A"/>
    <w:rsid w:val="00414B96"/>
    <w:rsid w:val="00414D15"/>
    <w:rsid w:val="004150A7"/>
    <w:rsid w:val="0041544B"/>
    <w:rsid w:val="004157B7"/>
    <w:rsid w:val="00415A77"/>
    <w:rsid w:val="00415D3A"/>
    <w:rsid w:val="00415E73"/>
    <w:rsid w:val="00416B59"/>
    <w:rsid w:val="00416BB7"/>
    <w:rsid w:val="00417DF3"/>
    <w:rsid w:val="00417FC5"/>
    <w:rsid w:val="0042015B"/>
    <w:rsid w:val="004215BD"/>
    <w:rsid w:val="0042177B"/>
    <w:rsid w:val="004226C5"/>
    <w:rsid w:val="00423932"/>
    <w:rsid w:val="00423A8C"/>
    <w:rsid w:val="00423A8E"/>
    <w:rsid w:val="004243B6"/>
    <w:rsid w:val="0042487A"/>
    <w:rsid w:val="00424C53"/>
    <w:rsid w:val="00424ED5"/>
    <w:rsid w:val="00425724"/>
    <w:rsid w:val="004257B6"/>
    <w:rsid w:val="00425A5E"/>
    <w:rsid w:val="00425DE4"/>
    <w:rsid w:val="00425F72"/>
    <w:rsid w:val="00425FF8"/>
    <w:rsid w:val="00426A4F"/>
    <w:rsid w:val="00426C49"/>
    <w:rsid w:val="0042787C"/>
    <w:rsid w:val="00427C1F"/>
    <w:rsid w:val="0043019E"/>
    <w:rsid w:val="0043034F"/>
    <w:rsid w:val="0043249A"/>
    <w:rsid w:val="004329E6"/>
    <w:rsid w:val="004337F6"/>
    <w:rsid w:val="00433B4B"/>
    <w:rsid w:val="00433D93"/>
    <w:rsid w:val="00434D14"/>
    <w:rsid w:val="00435071"/>
    <w:rsid w:val="004350AC"/>
    <w:rsid w:val="00435568"/>
    <w:rsid w:val="00436A86"/>
    <w:rsid w:val="00437351"/>
    <w:rsid w:val="004377D9"/>
    <w:rsid w:val="00437D45"/>
    <w:rsid w:val="00437F28"/>
    <w:rsid w:val="00440320"/>
    <w:rsid w:val="00440902"/>
    <w:rsid w:val="00440EB6"/>
    <w:rsid w:val="004414FA"/>
    <w:rsid w:val="00441BD6"/>
    <w:rsid w:val="00441D9B"/>
    <w:rsid w:val="00442569"/>
    <w:rsid w:val="00442E65"/>
    <w:rsid w:val="00442EEA"/>
    <w:rsid w:val="004430E5"/>
    <w:rsid w:val="004433BC"/>
    <w:rsid w:val="0044366A"/>
    <w:rsid w:val="004439E8"/>
    <w:rsid w:val="004442A4"/>
    <w:rsid w:val="004442D1"/>
    <w:rsid w:val="00445006"/>
    <w:rsid w:val="0044538F"/>
    <w:rsid w:val="004458EE"/>
    <w:rsid w:val="00445C11"/>
    <w:rsid w:val="00446046"/>
    <w:rsid w:val="004462A0"/>
    <w:rsid w:val="004465E1"/>
    <w:rsid w:val="004465E3"/>
    <w:rsid w:val="00446A2A"/>
    <w:rsid w:val="00446D58"/>
    <w:rsid w:val="004474BA"/>
    <w:rsid w:val="00447646"/>
    <w:rsid w:val="00447779"/>
    <w:rsid w:val="004478F6"/>
    <w:rsid w:val="00447D88"/>
    <w:rsid w:val="00447F2E"/>
    <w:rsid w:val="00450BE5"/>
    <w:rsid w:val="004511BD"/>
    <w:rsid w:val="004514AF"/>
    <w:rsid w:val="00451BFA"/>
    <w:rsid w:val="0045217D"/>
    <w:rsid w:val="004530EE"/>
    <w:rsid w:val="0045438B"/>
    <w:rsid w:val="00454439"/>
    <w:rsid w:val="004547D1"/>
    <w:rsid w:val="004547FF"/>
    <w:rsid w:val="00454D2A"/>
    <w:rsid w:val="0045559F"/>
    <w:rsid w:val="004559E1"/>
    <w:rsid w:val="00455E52"/>
    <w:rsid w:val="0045686E"/>
    <w:rsid w:val="00457166"/>
    <w:rsid w:val="0045773C"/>
    <w:rsid w:val="0045793F"/>
    <w:rsid w:val="00457B57"/>
    <w:rsid w:val="00457FD5"/>
    <w:rsid w:val="0046004E"/>
    <w:rsid w:val="004600AB"/>
    <w:rsid w:val="0046050E"/>
    <w:rsid w:val="00460A73"/>
    <w:rsid w:val="00460B35"/>
    <w:rsid w:val="00460D65"/>
    <w:rsid w:val="00461DF8"/>
    <w:rsid w:val="0046310E"/>
    <w:rsid w:val="00463454"/>
    <w:rsid w:val="00464145"/>
    <w:rsid w:val="00464B54"/>
    <w:rsid w:val="004663ED"/>
    <w:rsid w:val="004670AB"/>
    <w:rsid w:val="004674DD"/>
    <w:rsid w:val="00467D07"/>
    <w:rsid w:val="004707BA"/>
    <w:rsid w:val="00470ED7"/>
    <w:rsid w:val="00471476"/>
    <w:rsid w:val="00471800"/>
    <w:rsid w:val="00471EDD"/>
    <w:rsid w:val="00471F01"/>
    <w:rsid w:val="00472366"/>
    <w:rsid w:val="0047242C"/>
    <w:rsid w:val="00473894"/>
    <w:rsid w:val="00473DC0"/>
    <w:rsid w:val="004742F9"/>
    <w:rsid w:val="0047432A"/>
    <w:rsid w:val="004745E4"/>
    <w:rsid w:val="00474603"/>
    <w:rsid w:val="00474CDA"/>
    <w:rsid w:val="004750C1"/>
    <w:rsid w:val="00475E54"/>
    <w:rsid w:val="00475E59"/>
    <w:rsid w:val="00476122"/>
    <w:rsid w:val="00476A15"/>
    <w:rsid w:val="00476AAA"/>
    <w:rsid w:val="00476DC1"/>
    <w:rsid w:val="00477010"/>
    <w:rsid w:val="00477050"/>
    <w:rsid w:val="0047737F"/>
    <w:rsid w:val="0047773D"/>
    <w:rsid w:val="00477EBC"/>
    <w:rsid w:val="0048059A"/>
    <w:rsid w:val="0048097D"/>
    <w:rsid w:val="00481705"/>
    <w:rsid w:val="00481791"/>
    <w:rsid w:val="004818FA"/>
    <w:rsid w:val="00481A96"/>
    <w:rsid w:val="00481AFA"/>
    <w:rsid w:val="004825BC"/>
    <w:rsid w:val="00482A63"/>
    <w:rsid w:val="00482E4B"/>
    <w:rsid w:val="00482FC6"/>
    <w:rsid w:val="004839DF"/>
    <w:rsid w:val="0048446C"/>
    <w:rsid w:val="004857EF"/>
    <w:rsid w:val="00485B0B"/>
    <w:rsid w:val="00486054"/>
    <w:rsid w:val="00486730"/>
    <w:rsid w:val="004867A4"/>
    <w:rsid w:val="00486E07"/>
    <w:rsid w:val="00487A8F"/>
    <w:rsid w:val="004903A3"/>
    <w:rsid w:val="00490944"/>
    <w:rsid w:val="00490E70"/>
    <w:rsid w:val="00491397"/>
    <w:rsid w:val="00491AAD"/>
    <w:rsid w:val="004925F3"/>
    <w:rsid w:val="00494007"/>
    <w:rsid w:val="004948B3"/>
    <w:rsid w:val="00494C8E"/>
    <w:rsid w:val="004956A5"/>
    <w:rsid w:val="00495D1D"/>
    <w:rsid w:val="00496393"/>
    <w:rsid w:val="004966CD"/>
    <w:rsid w:val="00496A18"/>
    <w:rsid w:val="00496FCA"/>
    <w:rsid w:val="00497380"/>
    <w:rsid w:val="004975E2"/>
    <w:rsid w:val="00497861"/>
    <w:rsid w:val="0049793C"/>
    <w:rsid w:val="00497C8D"/>
    <w:rsid w:val="004A051D"/>
    <w:rsid w:val="004A0532"/>
    <w:rsid w:val="004A0D75"/>
    <w:rsid w:val="004A0E1D"/>
    <w:rsid w:val="004A14E2"/>
    <w:rsid w:val="004A1AE7"/>
    <w:rsid w:val="004A223D"/>
    <w:rsid w:val="004A2777"/>
    <w:rsid w:val="004A2CBD"/>
    <w:rsid w:val="004A2CEF"/>
    <w:rsid w:val="004A2F1F"/>
    <w:rsid w:val="004A38D0"/>
    <w:rsid w:val="004A4A0D"/>
    <w:rsid w:val="004A5869"/>
    <w:rsid w:val="004A5923"/>
    <w:rsid w:val="004A5D65"/>
    <w:rsid w:val="004A5E53"/>
    <w:rsid w:val="004A5FD1"/>
    <w:rsid w:val="004A666F"/>
    <w:rsid w:val="004A6ABB"/>
    <w:rsid w:val="004A73AE"/>
    <w:rsid w:val="004A74CD"/>
    <w:rsid w:val="004A7564"/>
    <w:rsid w:val="004A7B22"/>
    <w:rsid w:val="004B0DEF"/>
    <w:rsid w:val="004B0FFD"/>
    <w:rsid w:val="004B10F5"/>
    <w:rsid w:val="004B14A0"/>
    <w:rsid w:val="004B22B2"/>
    <w:rsid w:val="004B270D"/>
    <w:rsid w:val="004B2EDA"/>
    <w:rsid w:val="004B2EF8"/>
    <w:rsid w:val="004B38F1"/>
    <w:rsid w:val="004B39F1"/>
    <w:rsid w:val="004B404A"/>
    <w:rsid w:val="004B4B06"/>
    <w:rsid w:val="004B6985"/>
    <w:rsid w:val="004B69D9"/>
    <w:rsid w:val="004B6A06"/>
    <w:rsid w:val="004B6D43"/>
    <w:rsid w:val="004C0365"/>
    <w:rsid w:val="004C0478"/>
    <w:rsid w:val="004C055E"/>
    <w:rsid w:val="004C057D"/>
    <w:rsid w:val="004C1AE9"/>
    <w:rsid w:val="004C241B"/>
    <w:rsid w:val="004C26CA"/>
    <w:rsid w:val="004C2831"/>
    <w:rsid w:val="004C2B8A"/>
    <w:rsid w:val="004C31D5"/>
    <w:rsid w:val="004C362C"/>
    <w:rsid w:val="004C3776"/>
    <w:rsid w:val="004C3790"/>
    <w:rsid w:val="004C41DA"/>
    <w:rsid w:val="004C48D1"/>
    <w:rsid w:val="004C52A7"/>
    <w:rsid w:val="004C531C"/>
    <w:rsid w:val="004C53B7"/>
    <w:rsid w:val="004C697D"/>
    <w:rsid w:val="004C7113"/>
    <w:rsid w:val="004C7544"/>
    <w:rsid w:val="004C77EF"/>
    <w:rsid w:val="004C7EAC"/>
    <w:rsid w:val="004D015C"/>
    <w:rsid w:val="004D04B1"/>
    <w:rsid w:val="004D0B4A"/>
    <w:rsid w:val="004D11DB"/>
    <w:rsid w:val="004D124A"/>
    <w:rsid w:val="004D2061"/>
    <w:rsid w:val="004D2B34"/>
    <w:rsid w:val="004D2C57"/>
    <w:rsid w:val="004D30F8"/>
    <w:rsid w:val="004D3166"/>
    <w:rsid w:val="004D38A5"/>
    <w:rsid w:val="004D39ED"/>
    <w:rsid w:val="004D3CA7"/>
    <w:rsid w:val="004D4B90"/>
    <w:rsid w:val="004D4D26"/>
    <w:rsid w:val="004D55A1"/>
    <w:rsid w:val="004D5DCE"/>
    <w:rsid w:val="004D5F41"/>
    <w:rsid w:val="004D6BBC"/>
    <w:rsid w:val="004D7C3D"/>
    <w:rsid w:val="004D7C4F"/>
    <w:rsid w:val="004D7E12"/>
    <w:rsid w:val="004E00CB"/>
    <w:rsid w:val="004E0CEB"/>
    <w:rsid w:val="004E0D17"/>
    <w:rsid w:val="004E1334"/>
    <w:rsid w:val="004E149D"/>
    <w:rsid w:val="004E14F5"/>
    <w:rsid w:val="004E1577"/>
    <w:rsid w:val="004E180F"/>
    <w:rsid w:val="004E19CC"/>
    <w:rsid w:val="004E25BC"/>
    <w:rsid w:val="004E2A55"/>
    <w:rsid w:val="004E2B59"/>
    <w:rsid w:val="004E2C24"/>
    <w:rsid w:val="004E3240"/>
    <w:rsid w:val="004E342B"/>
    <w:rsid w:val="004E3A03"/>
    <w:rsid w:val="004E3C47"/>
    <w:rsid w:val="004E439D"/>
    <w:rsid w:val="004E44D1"/>
    <w:rsid w:val="004E48A3"/>
    <w:rsid w:val="004E4BC6"/>
    <w:rsid w:val="004E54F1"/>
    <w:rsid w:val="004E5505"/>
    <w:rsid w:val="004E5812"/>
    <w:rsid w:val="004E63C6"/>
    <w:rsid w:val="004E6506"/>
    <w:rsid w:val="004E6E79"/>
    <w:rsid w:val="004E6F12"/>
    <w:rsid w:val="004E7C0A"/>
    <w:rsid w:val="004E7E08"/>
    <w:rsid w:val="004F09B9"/>
    <w:rsid w:val="004F0C44"/>
    <w:rsid w:val="004F0DBF"/>
    <w:rsid w:val="004F1207"/>
    <w:rsid w:val="004F14D5"/>
    <w:rsid w:val="004F161E"/>
    <w:rsid w:val="004F17C3"/>
    <w:rsid w:val="004F191C"/>
    <w:rsid w:val="004F226F"/>
    <w:rsid w:val="004F2423"/>
    <w:rsid w:val="004F25DB"/>
    <w:rsid w:val="004F2715"/>
    <w:rsid w:val="004F275F"/>
    <w:rsid w:val="004F3163"/>
    <w:rsid w:val="004F3214"/>
    <w:rsid w:val="004F3696"/>
    <w:rsid w:val="004F36A5"/>
    <w:rsid w:val="004F440C"/>
    <w:rsid w:val="004F459F"/>
    <w:rsid w:val="004F4D80"/>
    <w:rsid w:val="004F4F8A"/>
    <w:rsid w:val="004F5187"/>
    <w:rsid w:val="004F5C7A"/>
    <w:rsid w:val="004F5E23"/>
    <w:rsid w:val="004F6285"/>
    <w:rsid w:val="004F6A7C"/>
    <w:rsid w:val="004F6CA6"/>
    <w:rsid w:val="004F6CCF"/>
    <w:rsid w:val="004F7A89"/>
    <w:rsid w:val="00500399"/>
    <w:rsid w:val="00500867"/>
    <w:rsid w:val="00500AC0"/>
    <w:rsid w:val="00501C9A"/>
    <w:rsid w:val="00501D26"/>
    <w:rsid w:val="00501FD4"/>
    <w:rsid w:val="0050265C"/>
    <w:rsid w:val="0050280D"/>
    <w:rsid w:val="0050377E"/>
    <w:rsid w:val="00503B63"/>
    <w:rsid w:val="00504910"/>
    <w:rsid w:val="00504BCF"/>
    <w:rsid w:val="00504D5C"/>
    <w:rsid w:val="00504D5F"/>
    <w:rsid w:val="00504E2E"/>
    <w:rsid w:val="00505540"/>
    <w:rsid w:val="00505589"/>
    <w:rsid w:val="00505AF8"/>
    <w:rsid w:val="005061B4"/>
    <w:rsid w:val="00506888"/>
    <w:rsid w:val="00506C4A"/>
    <w:rsid w:val="00507451"/>
    <w:rsid w:val="00507731"/>
    <w:rsid w:val="00507789"/>
    <w:rsid w:val="00511215"/>
    <w:rsid w:val="00511334"/>
    <w:rsid w:val="0051170E"/>
    <w:rsid w:val="00512AF1"/>
    <w:rsid w:val="00512E7E"/>
    <w:rsid w:val="00513266"/>
    <w:rsid w:val="00513BDA"/>
    <w:rsid w:val="0051473A"/>
    <w:rsid w:val="0051578C"/>
    <w:rsid w:val="0051585E"/>
    <w:rsid w:val="005159C1"/>
    <w:rsid w:val="00516048"/>
    <w:rsid w:val="00516582"/>
    <w:rsid w:val="005165AC"/>
    <w:rsid w:val="00516BA3"/>
    <w:rsid w:val="00517290"/>
    <w:rsid w:val="00517500"/>
    <w:rsid w:val="005178A9"/>
    <w:rsid w:val="00517D3B"/>
    <w:rsid w:val="005200F7"/>
    <w:rsid w:val="005203C5"/>
    <w:rsid w:val="0052081C"/>
    <w:rsid w:val="00520E1B"/>
    <w:rsid w:val="0052153C"/>
    <w:rsid w:val="00521A48"/>
    <w:rsid w:val="00521EB0"/>
    <w:rsid w:val="00521F36"/>
    <w:rsid w:val="00522576"/>
    <w:rsid w:val="00522D22"/>
    <w:rsid w:val="005243E5"/>
    <w:rsid w:val="00524578"/>
    <w:rsid w:val="005251AB"/>
    <w:rsid w:val="00525519"/>
    <w:rsid w:val="00525757"/>
    <w:rsid w:val="00525C66"/>
    <w:rsid w:val="00525F57"/>
    <w:rsid w:val="00526173"/>
    <w:rsid w:val="00527863"/>
    <w:rsid w:val="00527A23"/>
    <w:rsid w:val="00531440"/>
    <w:rsid w:val="005314CF"/>
    <w:rsid w:val="00531677"/>
    <w:rsid w:val="00531ABD"/>
    <w:rsid w:val="00533422"/>
    <w:rsid w:val="00534032"/>
    <w:rsid w:val="0053404C"/>
    <w:rsid w:val="005347A4"/>
    <w:rsid w:val="00534A67"/>
    <w:rsid w:val="005353DB"/>
    <w:rsid w:val="005354FC"/>
    <w:rsid w:val="0053552D"/>
    <w:rsid w:val="0053581F"/>
    <w:rsid w:val="005367C9"/>
    <w:rsid w:val="005375E9"/>
    <w:rsid w:val="005378B9"/>
    <w:rsid w:val="00537BE9"/>
    <w:rsid w:val="00537C3E"/>
    <w:rsid w:val="00537DBB"/>
    <w:rsid w:val="00540745"/>
    <w:rsid w:val="00540A87"/>
    <w:rsid w:val="00540C7D"/>
    <w:rsid w:val="00540DBB"/>
    <w:rsid w:val="00540EC2"/>
    <w:rsid w:val="0054194F"/>
    <w:rsid w:val="00541A97"/>
    <w:rsid w:val="00541B47"/>
    <w:rsid w:val="005422A5"/>
    <w:rsid w:val="005423BB"/>
    <w:rsid w:val="005423DD"/>
    <w:rsid w:val="00542E45"/>
    <w:rsid w:val="005433FA"/>
    <w:rsid w:val="00543B7F"/>
    <w:rsid w:val="00543C8B"/>
    <w:rsid w:val="0054424B"/>
    <w:rsid w:val="005449B7"/>
    <w:rsid w:val="0054510E"/>
    <w:rsid w:val="005451FF"/>
    <w:rsid w:val="00545A95"/>
    <w:rsid w:val="0054645A"/>
    <w:rsid w:val="00546D0C"/>
    <w:rsid w:val="00546EE2"/>
    <w:rsid w:val="00547B26"/>
    <w:rsid w:val="00547FEA"/>
    <w:rsid w:val="00550BBB"/>
    <w:rsid w:val="00551A7C"/>
    <w:rsid w:val="00552196"/>
    <w:rsid w:val="00552203"/>
    <w:rsid w:val="00552402"/>
    <w:rsid w:val="00552538"/>
    <w:rsid w:val="00552796"/>
    <w:rsid w:val="005538A2"/>
    <w:rsid w:val="00553AB9"/>
    <w:rsid w:val="005550A8"/>
    <w:rsid w:val="00555540"/>
    <w:rsid w:val="00555662"/>
    <w:rsid w:val="00555FE2"/>
    <w:rsid w:val="005563F1"/>
    <w:rsid w:val="005568A4"/>
    <w:rsid w:val="00557A0D"/>
    <w:rsid w:val="005602EA"/>
    <w:rsid w:val="00560FAF"/>
    <w:rsid w:val="00561516"/>
    <w:rsid w:val="00561B6D"/>
    <w:rsid w:val="00561BA6"/>
    <w:rsid w:val="00561E27"/>
    <w:rsid w:val="0056255F"/>
    <w:rsid w:val="0056298F"/>
    <w:rsid w:val="00562D31"/>
    <w:rsid w:val="0056349C"/>
    <w:rsid w:val="00564318"/>
    <w:rsid w:val="00564553"/>
    <w:rsid w:val="00564B27"/>
    <w:rsid w:val="00566399"/>
    <w:rsid w:val="00566C80"/>
    <w:rsid w:val="00566DE2"/>
    <w:rsid w:val="00567E18"/>
    <w:rsid w:val="0057055B"/>
    <w:rsid w:val="005706E2"/>
    <w:rsid w:val="00570B50"/>
    <w:rsid w:val="0057120E"/>
    <w:rsid w:val="005718A7"/>
    <w:rsid w:val="00571B26"/>
    <w:rsid w:val="005724A7"/>
    <w:rsid w:val="005725F9"/>
    <w:rsid w:val="00572B29"/>
    <w:rsid w:val="00572D7B"/>
    <w:rsid w:val="00572E24"/>
    <w:rsid w:val="00572F4E"/>
    <w:rsid w:val="00572F8D"/>
    <w:rsid w:val="00575D84"/>
    <w:rsid w:val="00576D19"/>
    <w:rsid w:val="00576EB9"/>
    <w:rsid w:val="00577199"/>
    <w:rsid w:val="00577916"/>
    <w:rsid w:val="00580889"/>
    <w:rsid w:val="00580B6F"/>
    <w:rsid w:val="0058100D"/>
    <w:rsid w:val="00581180"/>
    <w:rsid w:val="00581530"/>
    <w:rsid w:val="00581C21"/>
    <w:rsid w:val="00582535"/>
    <w:rsid w:val="005836C5"/>
    <w:rsid w:val="005838CA"/>
    <w:rsid w:val="00583B25"/>
    <w:rsid w:val="00583BFD"/>
    <w:rsid w:val="00583E40"/>
    <w:rsid w:val="00584439"/>
    <w:rsid w:val="00584A20"/>
    <w:rsid w:val="005855B0"/>
    <w:rsid w:val="00585DEA"/>
    <w:rsid w:val="005867D1"/>
    <w:rsid w:val="00586CE5"/>
    <w:rsid w:val="00586D37"/>
    <w:rsid w:val="00587BE0"/>
    <w:rsid w:val="00587C05"/>
    <w:rsid w:val="00587F76"/>
    <w:rsid w:val="00590412"/>
    <w:rsid w:val="00590AB6"/>
    <w:rsid w:val="00590B62"/>
    <w:rsid w:val="00591206"/>
    <w:rsid w:val="00591BE3"/>
    <w:rsid w:val="005920F5"/>
    <w:rsid w:val="005923D6"/>
    <w:rsid w:val="005928EB"/>
    <w:rsid w:val="00592979"/>
    <w:rsid w:val="00592B91"/>
    <w:rsid w:val="005933F6"/>
    <w:rsid w:val="00593620"/>
    <w:rsid w:val="00593870"/>
    <w:rsid w:val="00593E10"/>
    <w:rsid w:val="005946E6"/>
    <w:rsid w:val="00595973"/>
    <w:rsid w:val="00595C4F"/>
    <w:rsid w:val="00595D14"/>
    <w:rsid w:val="00595FA6"/>
    <w:rsid w:val="005960BB"/>
    <w:rsid w:val="005963FE"/>
    <w:rsid w:val="00596789"/>
    <w:rsid w:val="00596BF5"/>
    <w:rsid w:val="00596EA6"/>
    <w:rsid w:val="00597DFA"/>
    <w:rsid w:val="005A0742"/>
    <w:rsid w:val="005A1357"/>
    <w:rsid w:val="005A14E3"/>
    <w:rsid w:val="005A235D"/>
    <w:rsid w:val="005A23B5"/>
    <w:rsid w:val="005A23B9"/>
    <w:rsid w:val="005A2E0A"/>
    <w:rsid w:val="005A2FF4"/>
    <w:rsid w:val="005A36D7"/>
    <w:rsid w:val="005A3D67"/>
    <w:rsid w:val="005A3EC4"/>
    <w:rsid w:val="005A44C8"/>
    <w:rsid w:val="005A4677"/>
    <w:rsid w:val="005A46D2"/>
    <w:rsid w:val="005A561C"/>
    <w:rsid w:val="005A631B"/>
    <w:rsid w:val="005A63D2"/>
    <w:rsid w:val="005A6D1A"/>
    <w:rsid w:val="005A6F69"/>
    <w:rsid w:val="005A766D"/>
    <w:rsid w:val="005A7FD6"/>
    <w:rsid w:val="005B0101"/>
    <w:rsid w:val="005B017B"/>
    <w:rsid w:val="005B0333"/>
    <w:rsid w:val="005B1852"/>
    <w:rsid w:val="005B1F15"/>
    <w:rsid w:val="005B248F"/>
    <w:rsid w:val="005B2F64"/>
    <w:rsid w:val="005B3F13"/>
    <w:rsid w:val="005B4351"/>
    <w:rsid w:val="005B4843"/>
    <w:rsid w:val="005B4D07"/>
    <w:rsid w:val="005B52E3"/>
    <w:rsid w:val="005B550F"/>
    <w:rsid w:val="005B578F"/>
    <w:rsid w:val="005B5ACA"/>
    <w:rsid w:val="005B5C35"/>
    <w:rsid w:val="005B5F90"/>
    <w:rsid w:val="005B6094"/>
    <w:rsid w:val="005B627E"/>
    <w:rsid w:val="005C0B46"/>
    <w:rsid w:val="005C219A"/>
    <w:rsid w:val="005C2339"/>
    <w:rsid w:val="005C24A7"/>
    <w:rsid w:val="005C308F"/>
    <w:rsid w:val="005C30CC"/>
    <w:rsid w:val="005C3549"/>
    <w:rsid w:val="005C359E"/>
    <w:rsid w:val="005C35C4"/>
    <w:rsid w:val="005C382C"/>
    <w:rsid w:val="005C42E4"/>
    <w:rsid w:val="005C4577"/>
    <w:rsid w:val="005C46F3"/>
    <w:rsid w:val="005C49C1"/>
    <w:rsid w:val="005C51FD"/>
    <w:rsid w:val="005C5396"/>
    <w:rsid w:val="005C5E9B"/>
    <w:rsid w:val="005C7838"/>
    <w:rsid w:val="005C7E6E"/>
    <w:rsid w:val="005D0202"/>
    <w:rsid w:val="005D02CE"/>
    <w:rsid w:val="005D0ABC"/>
    <w:rsid w:val="005D15FF"/>
    <w:rsid w:val="005D19F7"/>
    <w:rsid w:val="005D2BD9"/>
    <w:rsid w:val="005D32E9"/>
    <w:rsid w:val="005D42BF"/>
    <w:rsid w:val="005D478F"/>
    <w:rsid w:val="005D4DA0"/>
    <w:rsid w:val="005D4F63"/>
    <w:rsid w:val="005D57B5"/>
    <w:rsid w:val="005D5FE2"/>
    <w:rsid w:val="005D60D6"/>
    <w:rsid w:val="005D6FAC"/>
    <w:rsid w:val="005D702B"/>
    <w:rsid w:val="005D7060"/>
    <w:rsid w:val="005D71D7"/>
    <w:rsid w:val="005D73B3"/>
    <w:rsid w:val="005D7618"/>
    <w:rsid w:val="005E1594"/>
    <w:rsid w:val="005E2F99"/>
    <w:rsid w:val="005E39D0"/>
    <w:rsid w:val="005E3C7A"/>
    <w:rsid w:val="005E4AE2"/>
    <w:rsid w:val="005E4D98"/>
    <w:rsid w:val="005E4E38"/>
    <w:rsid w:val="005E53A4"/>
    <w:rsid w:val="005E57B2"/>
    <w:rsid w:val="005E5EAA"/>
    <w:rsid w:val="005E6F25"/>
    <w:rsid w:val="005E70E5"/>
    <w:rsid w:val="005E7426"/>
    <w:rsid w:val="005E7D38"/>
    <w:rsid w:val="005F09EE"/>
    <w:rsid w:val="005F1402"/>
    <w:rsid w:val="005F1617"/>
    <w:rsid w:val="005F1788"/>
    <w:rsid w:val="005F1BFB"/>
    <w:rsid w:val="005F1D02"/>
    <w:rsid w:val="005F1FFF"/>
    <w:rsid w:val="005F264A"/>
    <w:rsid w:val="005F2E04"/>
    <w:rsid w:val="005F2F0B"/>
    <w:rsid w:val="005F31A1"/>
    <w:rsid w:val="005F322D"/>
    <w:rsid w:val="005F33A3"/>
    <w:rsid w:val="005F3C9D"/>
    <w:rsid w:val="005F3F87"/>
    <w:rsid w:val="005F51CA"/>
    <w:rsid w:val="005F5766"/>
    <w:rsid w:val="005F5E9D"/>
    <w:rsid w:val="005F6DF5"/>
    <w:rsid w:val="005F71D6"/>
    <w:rsid w:val="005F7F7B"/>
    <w:rsid w:val="006002A2"/>
    <w:rsid w:val="00600665"/>
    <w:rsid w:val="006008F5"/>
    <w:rsid w:val="00600A90"/>
    <w:rsid w:val="006014C4"/>
    <w:rsid w:val="00601D18"/>
    <w:rsid w:val="00601ECD"/>
    <w:rsid w:val="00602366"/>
    <w:rsid w:val="006024A0"/>
    <w:rsid w:val="006026F8"/>
    <w:rsid w:val="006026FA"/>
    <w:rsid w:val="006027CF"/>
    <w:rsid w:val="006031E6"/>
    <w:rsid w:val="0060365D"/>
    <w:rsid w:val="0060365F"/>
    <w:rsid w:val="006037EC"/>
    <w:rsid w:val="00603816"/>
    <w:rsid w:val="00603D2B"/>
    <w:rsid w:val="00603E2F"/>
    <w:rsid w:val="0060420B"/>
    <w:rsid w:val="006046B8"/>
    <w:rsid w:val="0060488B"/>
    <w:rsid w:val="00604A9A"/>
    <w:rsid w:val="006051DD"/>
    <w:rsid w:val="006058C0"/>
    <w:rsid w:val="006060AE"/>
    <w:rsid w:val="00606173"/>
    <w:rsid w:val="00606315"/>
    <w:rsid w:val="00606765"/>
    <w:rsid w:val="006067B4"/>
    <w:rsid w:val="00606B61"/>
    <w:rsid w:val="00606EDE"/>
    <w:rsid w:val="006070BC"/>
    <w:rsid w:val="00607B81"/>
    <w:rsid w:val="00607D3E"/>
    <w:rsid w:val="00610180"/>
    <w:rsid w:val="0061020B"/>
    <w:rsid w:val="0061039D"/>
    <w:rsid w:val="006114C2"/>
    <w:rsid w:val="00611604"/>
    <w:rsid w:val="006117FC"/>
    <w:rsid w:val="00611857"/>
    <w:rsid w:val="006119BC"/>
    <w:rsid w:val="006127FC"/>
    <w:rsid w:val="006131CA"/>
    <w:rsid w:val="00613B78"/>
    <w:rsid w:val="00613BF1"/>
    <w:rsid w:val="0061533A"/>
    <w:rsid w:val="00615ACF"/>
    <w:rsid w:val="00615D85"/>
    <w:rsid w:val="00615EC6"/>
    <w:rsid w:val="0061603E"/>
    <w:rsid w:val="00616397"/>
    <w:rsid w:val="00616BCD"/>
    <w:rsid w:val="00617C93"/>
    <w:rsid w:val="00620138"/>
    <w:rsid w:val="00620A72"/>
    <w:rsid w:val="00620B81"/>
    <w:rsid w:val="00620D89"/>
    <w:rsid w:val="006210A6"/>
    <w:rsid w:val="00621454"/>
    <w:rsid w:val="00621762"/>
    <w:rsid w:val="006219E4"/>
    <w:rsid w:val="00621CAC"/>
    <w:rsid w:val="006222D1"/>
    <w:rsid w:val="0062251C"/>
    <w:rsid w:val="00623588"/>
    <w:rsid w:val="006235AF"/>
    <w:rsid w:val="00623684"/>
    <w:rsid w:val="00623FAB"/>
    <w:rsid w:val="00624D51"/>
    <w:rsid w:val="00624DAC"/>
    <w:rsid w:val="00624F77"/>
    <w:rsid w:val="00626236"/>
    <w:rsid w:val="00627065"/>
    <w:rsid w:val="0062708F"/>
    <w:rsid w:val="00627375"/>
    <w:rsid w:val="006273FB"/>
    <w:rsid w:val="006277C3"/>
    <w:rsid w:val="00627C0A"/>
    <w:rsid w:val="00627FA9"/>
    <w:rsid w:val="006300FF"/>
    <w:rsid w:val="006307D2"/>
    <w:rsid w:val="006312A8"/>
    <w:rsid w:val="00631574"/>
    <w:rsid w:val="00631B5C"/>
    <w:rsid w:val="0063206B"/>
    <w:rsid w:val="006325BE"/>
    <w:rsid w:val="006328E2"/>
    <w:rsid w:val="0063358A"/>
    <w:rsid w:val="00633958"/>
    <w:rsid w:val="00633D65"/>
    <w:rsid w:val="006348B4"/>
    <w:rsid w:val="00634B48"/>
    <w:rsid w:val="00634F54"/>
    <w:rsid w:val="00635249"/>
    <w:rsid w:val="00635EB1"/>
    <w:rsid w:val="0063611E"/>
    <w:rsid w:val="00636781"/>
    <w:rsid w:val="00636B42"/>
    <w:rsid w:val="00636EF3"/>
    <w:rsid w:val="00637586"/>
    <w:rsid w:val="00640A20"/>
    <w:rsid w:val="00640C12"/>
    <w:rsid w:val="00641773"/>
    <w:rsid w:val="00641EB5"/>
    <w:rsid w:val="00642219"/>
    <w:rsid w:val="0064330D"/>
    <w:rsid w:val="0064344C"/>
    <w:rsid w:val="006435F8"/>
    <w:rsid w:val="006436FA"/>
    <w:rsid w:val="00644162"/>
    <w:rsid w:val="006443C0"/>
    <w:rsid w:val="00644892"/>
    <w:rsid w:val="0064543A"/>
    <w:rsid w:val="0064554C"/>
    <w:rsid w:val="00645F29"/>
    <w:rsid w:val="00646282"/>
    <w:rsid w:val="006463BC"/>
    <w:rsid w:val="0064644B"/>
    <w:rsid w:val="006465A9"/>
    <w:rsid w:val="006473C0"/>
    <w:rsid w:val="0065027A"/>
    <w:rsid w:val="0065079D"/>
    <w:rsid w:val="00650EC6"/>
    <w:rsid w:val="00650F2A"/>
    <w:rsid w:val="00650FA3"/>
    <w:rsid w:val="006510E6"/>
    <w:rsid w:val="006518A1"/>
    <w:rsid w:val="0065198F"/>
    <w:rsid w:val="00651A7F"/>
    <w:rsid w:val="00652B4C"/>
    <w:rsid w:val="006530C7"/>
    <w:rsid w:val="0065391C"/>
    <w:rsid w:val="006540C2"/>
    <w:rsid w:val="0065435B"/>
    <w:rsid w:val="006553A4"/>
    <w:rsid w:val="00655859"/>
    <w:rsid w:val="00655DF7"/>
    <w:rsid w:val="00655E72"/>
    <w:rsid w:val="00655F80"/>
    <w:rsid w:val="00656BB0"/>
    <w:rsid w:val="006573C6"/>
    <w:rsid w:val="0065745B"/>
    <w:rsid w:val="00660605"/>
    <w:rsid w:val="00660647"/>
    <w:rsid w:val="006606C6"/>
    <w:rsid w:val="00660939"/>
    <w:rsid w:val="00660B0F"/>
    <w:rsid w:val="00661145"/>
    <w:rsid w:val="006611C3"/>
    <w:rsid w:val="006616AC"/>
    <w:rsid w:val="006620DF"/>
    <w:rsid w:val="00662A76"/>
    <w:rsid w:val="00663495"/>
    <w:rsid w:val="00663871"/>
    <w:rsid w:val="00664749"/>
    <w:rsid w:val="0066481D"/>
    <w:rsid w:val="00666332"/>
    <w:rsid w:val="0066682E"/>
    <w:rsid w:val="00666983"/>
    <w:rsid w:val="00666C0B"/>
    <w:rsid w:val="00667032"/>
    <w:rsid w:val="00667763"/>
    <w:rsid w:val="006705EA"/>
    <w:rsid w:val="00670BF1"/>
    <w:rsid w:val="00670C46"/>
    <w:rsid w:val="00670CEA"/>
    <w:rsid w:val="00670F44"/>
    <w:rsid w:val="0067261A"/>
    <w:rsid w:val="00674291"/>
    <w:rsid w:val="00674941"/>
    <w:rsid w:val="00674F53"/>
    <w:rsid w:val="00674FC6"/>
    <w:rsid w:val="00675898"/>
    <w:rsid w:val="00676206"/>
    <w:rsid w:val="00676562"/>
    <w:rsid w:val="0067690D"/>
    <w:rsid w:val="00676C50"/>
    <w:rsid w:val="006777C9"/>
    <w:rsid w:val="00680293"/>
    <w:rsid w:val="006813BF"/>
    <w:rsid w:val="00681DEE"/>
    <w:rsid w:val="00682510"/>
    <w:rsid w:val="006825FB"/>
    <w:rsid w:val="00683212"/>
    <w:rsid w:val="006832B2"/>
    <w:rsid w:val="0068375C"/>
    <w:rsid w:val="0068432A"/>
    <w:rsid w:val="00684481"/>
    <w:rsid w:val="00684B4C"/>
    <w:rsid w:val="00684F06"/>
    <w:rsid w:val="00685B32"/>
    <w:rsid w:val="00685C12"/>
    <w:rsid w:val="006868AB"/>
    <w:rsid w:val="006904AC"/>
    <w:rsid w:val="00690BFE"/>
    <w:rsid w:val="00690C02"/>
    <w:rsid w:val="0069108E"/>
    <w:rsid w:val="006913DB"/>
    <w:rsid w:val="00691734"/>
    <w:rsid w:val="00691B27"/>
    <w:rsid w:val="006928CE"/>
    <w:rsid w:val="00692C7B"/>
    <w:rsid w:val="006937B2"/>
    <w:rsid w:val="006938BE"/>
    <w:rsid w:val="006942C2"/>
    <w:rsid w:val="006943CB"/>
    <w:rsid w:val="006944DA"/>
    <w:rsid w:val="00694CD4"/>
    <w:rsid w:val="00694E9D"/>
    <w:rsid w:val="0069561B"/>
    <w:rsid w:val="00695E68"/>
    <w:rsid w:val="00695FAB"/>
    <w:rsid w:val="00695FE0"/>
    <w:rsid w:val="00696960"/>
    <w:rsid w:val="006A00A8"/>
    <w:rsid w:val="006A00AD"/>
    <w:rsid w:val="006A05EF"/>
    <w:rsid w:val="006A0603"/>
    <w:rsid w:val="006A14B6"/>
    <w:rsid w:val="006A1C14"/>
    <w:rsid w:val="006A1CF6"/>
    <w:rsid w:val="006A22A7"/>
    <w:rsid w:val="006A2767"/>
    <w:rsid w:val="006A27EB"/>
    <w:rsid w:val="006A2EBD"/>
    <w:rsid w:val="006A303D"/>
    <w:rsid w:val="006A32CB"/>
    <w:rsid w:val="006A3F27"/>
    <w:rsid w:val="006A3FB9"/>
    <w:rsid w:val="006A451D"/>
    <w:rsid w:val="006A468E"/>
    <w:rsid w:val="006A4D81"/>
    <w:rsid w:val="006A5483"/>
    <w:rsid w:val="006A5624"/>
    <w:rsid w:val="006A6378"/>
    <w:rsid w:val="006A647A"/>
    <w:rsid w:val="006A65BE"/>
    <w:rsid w:val="006A681A"/>
    <w:rsid w:val="006A6A28"/>
    <w:rsid w:val="006A7D45"/>
    <w:rsid w:val="006B133C"/>
    <w:rsid w:val="006B16E7"/>
    <w:rsid w:val="006B27A9"/>
    <w:rsid w:val="006B38CB"/>
    <w:rsid w:val="006B3F73"/>
    <w:rsid w:val="006B3FD9"/>
    <w:rsid w:val="006B405A"/>
    <w:rsid w:val="006B55B4"/>
    <w:rsid w:val="006B6422"/>
    <w:rsid w:val="006B67B1"/>
    <w:rsid w:val="006B6942"/>
    <w:rsid w:val="006B6E8F"/>
    <w:rsid w:val="006B6EBC"/>
    <w:rsid w:val="006B70F4"/>
    <w:rsid w:val="006B71C1"/>
    <w:rsid w:val="006B7FFD"/>
    <w:rsid w:val="006C07FA"/>
    <w:rsid w:val="006C158E"/>
    <w:rsid w:val="006C1DD7"/>
    <w:rsid w:val="006C1F88"/>
    <w:rsid w:val="006C22C1"/>
    <w:rsid w:val="006C28E4"/>
    <w:rsid w:val="006C2CD7"/>
    <w:rsid w:val="006C32D5"/>
    <w:rsid w:val="006C385E"/>
    <w:rsid w:val="006C3B41"/>
    <w:rsid w:val="006C3C09"/>
    <w:rsid w:val="006C3C80"/>
    <w:rsid w:val="006C3D41"/>
    <w:rsid w:val="006C3D74"/>
    <w:rsid w:val="006C3FE8"/>
    <w:rsid w:val="006C4251"/>
    <w:rsid w:val="006C4D26"/>
    <w:rsid w:val="006C4D5D"/>
    <w:rsid w:val="006C4E6C"/>
    <w:rsid w:val="006C5299"/>
    <w:rsid w:val="006C538F"/>
    <w:rsid w:val="006C53B6"/>
    <w:rsid w:val="006C54A3"/>
    <w:rsid w:val="006C5D61"/>
    <w:rsid w:val="006C6F8E"/>
    <w:rsid w:val="006C7D0E"/>
    <w:rsid w:val="006C7E40"/>
    <w:rsid w:val="006C7F84"/>
    <w:rsid w:val="006D009F"/>
    <w:rsid w:val="006D099F"/>
    <w:rsid w:val="006D0CF8"/>
    <w:rsid w:val="006D0F4C"/>
    <w:rsid w:val="006D17F5"/>
    <w:rsid w:val="006D2775"/>
    <w:rsid w:val="006D2A3B"/>
    <w:rsid w:val="006D2AC5"/>
    <w:rsid w:val="006D2B28"/>
    <w:rsid w:val="006D3244"/>
    <w:rsid w:val="006D3913"/>
    <w:rsid w:val="006D3D9C"/>
    <w:rsid w:val="006D4272"/>
    <w:rsid w:val="006D4640"/>
    <w:rsid w:val="006D49BC"/>
    <w:rsid w:val="006D4CA9"/>
    <w:rsid w:val="006D69E6"/>
    <w:rsid w:val="006D6D29"/>
    <w:rsid w:val="006D6D87"/>
    <w:rsid w:val="006D794C"/>
    <w:rsid w:val="006D7C11"/>
    <w:rsid w:val="006D7C59"/>
    <w:rsid w:val="006E0300"/>
    <w:rsid w:val="006E051C"/>
    <w:rsid w:val="006E06C0"/>
    <w:rsid w:val="006E090D"/>
    <w:rsid w:val="006E0940"/>
    <w:rsid w:val="006E11E3"/>
    <w:rsid w:val="006E16EC"/>
    <w:rsid w:val="006E241E"/>
    <w:rsid w:val="006E2E08"/>
    <w:rsid w:val="006E3167"/>
    <w:rsid w:val="006E335F"/>
    <w:rsid w:val="006E336E"/>
    <w:rsid w:val="006E3CAF"/>
    <w:rsid w:val="006E3CB5"/>
    <w:rsid w:val="006E4625"/>
    <w:rsid w:val="006E4768"/>
    <w:rsid w:val="006E4988"/>
    <w:rsid w:val="006E4CA5"/>
    <w:rsid w:val="006E4E01"/>
    <w:rsid w:val="006E5066"/>
    <w:rsid w:val="006E512C"/>
    <w:rsid w:val="006E5307"/>
    <w:rsid w:val="006E5C4F"/>
    <w:rsid w:val="006E5E88"/>
    <w:rsid w:val="006E6832"/>
    <w:rsid w:val="006E6A9C"/>
    <w:rsid w:val="006E6D27"/>
    <w:rsid w:val="006E6F81"/>
    <w:rsid w:val="006E7310"/>
    <w:rsid w:val="006E7674"/>
    <w:rsid w:val="006E7CCD"/>
    <w:rsid w:val="006F08DE"/>
    <w:rsid w:val="006F0BFF"/>
    <w:rsid w:val="006F1108"/>
    <w:rsid w:val="006F135F"/>
    <w:rsid w:val="006F1361"/>
    <w:rsid w:val="006F15AA"/>
    <w:rsid w:val="006F15AD"/>
    <w:rsid w:val="006F1814"/>
    <w:rsid w:val="006F1BCE"/>
    <w:rsid w:val="006F1CC3"/>
    <w:rsid w:val="006F1D9A"/>
    <w:rsid w:val="006F222C"/>
    <w:rsid w:val="006F261B"/>
    <w:rsid w:val="006F3080"/>
    <w:rsid w:val="006F3338"/>
    <w:rsid w:val="006F37C8"/>
    <w:rsid w:val="006F40B5"/>
    <w:rsid w:val="006F411E"/>
    <w:rsid w:val="006F463D"/>
    <w:rsid w:val="006F5111"/>
    <w:rsid w:val="006F65C3"/>
    <w:rsid w:val="006F6878"/>
    <w:rsid w:val="006F6A1B"/>
    <w:rsid w:val="006F6B65"/>
    <w:rsid w:val="006F748C"/>
    <w:rsid w:val="00700CDA"/>
    <w:rsid w:val="00701ACE"/>
    <w:rsid w:val="0070252E"/>
    <w:rsid w:val="0070276A"/>
    <w:rsid w:val="00702A40"/>
    <w:rsid w:val="00703B1C"/>
    <w:rsid w:val="00703B28"/>
    <w:rsid w:val="00703CC8"/>
    <w:rsid w:val="00703DFC"/>
    <w:rsid w:val="00703F58"/>
    <w:rsid w:val="007047CB"/>
    <w:rsid w:val="00704A9A"/>
    <w:rsid w:val="00705C73"/>
    <w:rsid w:val="0070607D"/>
    <w:rsid w:val="00706146"/>
    <w:rsid w:val="007065B3"/>
    <w:rsid w:val="00707225"/>
    <w:rsid w:val="00707310"/>
    <w:rsid w:val="0070748B"/>
    <w:rsid w:val="00707712"/>
    <w:rsid w:val="007078C0"/>
    <w:rsid w:val="00707DD0"/>
    <w:rsid w:val="00707FF6"/>
    <w:rsid w:val="00710796"/>
    <w:rsid w:val="00711E90"/>
    <w:rsid w:val="00712DE5"/>
    <w:rsid w:val="00712F3C"/>
    <w:rsid w:val="00712FB8"/>
    <w:rsid w:val="00713682"/>
    <w:rsid w:val="00713DC3"/>
    <w:rsid w:val="00713E27"/>
    <w:rsid w:val="00714E59"/>
    <w:rsid w:val="00715953"/>
    <w:rsid w:val="007164E0"/>
    <w:rsid w:val="00716606"/>
    <w:rsid w:val="007167CC"/>
    <w:rsid w:val="007168E3"/>
    <w:rsid w:val="00716AE4"/>
    <w:rsid w:val="00716FBE"/>
    <w:rsid w:val="0071763D"/>
    <w:rsid w:val="00717B7F"/>
    <w:rsid w:val="007203AF"/>
    <w:rsid w:val="00720449"/>
    <w:rsid w:val="007206BC"/>
    <w:rsid w:val="00720F1C"/>
    <w:rsid w:val="00721A5C"/>
    <w:rsid w:val="007224FD"/>
    <w:rsid w:val="00722545"/>
    <w:rsid w:val="0072267B"/>
    <w:rsid w:val="00722992"/>
    <w:rsid w:val="00723560"/>
    <w:rsid w:val="007240D9"/>
    <w:rsid w:val="007258DD"/>
    <w:rsid w:val="00725A94"/>
    <w:rsid w:val="00725E19"/>
    <w:rsid w:val="00726CAE"/>
    <w:rsid w:val="00726DC3"/>
    <w:rsid w:val="0072708A"/>
    <w:rsid w:val="007274D5"/>
    <w:rsid w:val="0072765B"/>
    <w:rsid w:val="00727AE8"/>
    <w:rsid w:val="00727DBB"/>
    <w:rsid w:val="00727E87"/>
    <w:rsid w:val="00730DEC"/>
    <w:rsid w:val="0073109B"/>
    <w:rsid w:val="007316DA"/>
    <w:rsid w:val="00731BE4"/>
    <w:rsid w:val="00731E86"/>
    <w:rsid w:val="0073220B"/>
    <w:rsid w:val="00732B84"/>
    <w:rsid w:val="00732BC9"/>
    <w:rsid w:val="00732D81"/>
    <w:rsid w:val="00732EFC"/>
    <w:rsid w:val="00732FCB"/>
    <w:rsid w:val="0073371D"/>
    <w:rsid w:val="007338F7"/>
    <w:rsid w:val="00733D5B"/>
    <w:rsid w:val="007341E1"/>
    <w:rsid w:val="00734A04"/>
    <w:rsid w:val="00734C2D"/>
    <w:rsid w:val="00734E26"/>
    <w:rsid w:val="00735806"/>
    <w:rsid w:val="00735E25"/>
    <w:rsid w:val="00735EBC"/>
    <w:rsid w:val="00735ED1"/>
    <w:rsid w:val="007360C4"/>
    <w:rsid w:val="00736252"/>
    <w:rsid w:val="00736726"/>
    <w:rsid w:val="00736C15"/>
    <w:rsid w:val="00736C5C"/>
    <w:rsid w:val="00737127"/>
    <w:rsid w:val="00737BB6"/>
    <w:rsid w:val="007409A3"/>
    <w:rsid w:val="00740A41"/>
    <w:rsid w:val="0074191F"/>
    <w:rsid w:val="00742097"/>
    <w:rsid w:val="00743A01"/>
    <w:rsid w:val="00743E8A"/>
    <w:rsid w:val="0074407F"/>
    <w:rsid w:val="00744E2C"/>
    <w:rsid w:val="00745218"/>
    <w:rsid w:val="00745472"/>
    <w:rsid w:val="00745636"/>
    <w:rsid w:val="00746E15"/>
    <w:rsid w:val="007470B1"/>
    <w:rsid w:val="00747D6A"/>
    <w:rsid w:val="00750814"/>
    <w:rsid w:val="00750D00"/>
    <w:rsid w:val="007515F1"/>
    <w:rsid w:val="00752912"/>
    <w:rsid w:val="00753486"/>
    <w:rsid w:val="007535A4"/>
    <w:rsid w:val="0075393D"/>
    <w:rsid w:val="00754300"/>
    <w:rsid w:val="00754FA1"/>
    <w:rsid w:val="0075516B"/>
    <w:rsid w:val="00755475"/>
    <w:rsid w:val="007555EF"/>
    <w:rsid w:val="007559DA"/>
    <w:rsid w:val="00755C87"/>
    <w:rsid w:val="00755F20"/>
    <w:rsid w:val="00756AD4"/>
    <w:rsid w:val="00760253"/>
    <w:rsid w:val="007602D4"/>
    <w:rsid w:val="00760425"/>
    <w:rsid w:val="00760E2F"/>
    <w:rsid w:val="0076176B"/>
    <w:rsid w:val="00761AC3"/>
    <w:rsid w:val="007620D5"/>
    <w:rsid w:val="00763935"/>
    <w:rsid w:val="00763CB5"/>
    <w:rsid w:val="00764750"/>
    <w:rsid w:val="007652FF"/>
    <w:rsid w:val="007655CB"/>
    <w:rsid w:val="00765CB1"/>
    <w:rsid w:val="00765E34"/>
    <w:rsid w:val="00766192"/>
    <w:rsid w:val="0076659C"/>
    <w:rsid w:val="00766D0F"/>
    <w:rsid w:val="007674BD"/>
    <w:rsid w:val="00767547"/>
    <w:rsid w:val="0076756F"/>
    <w:rsid w:val="00767D41"/>
    <w:rsid w:val="007704F2"/>
    <w:rsid w:val="007709CB"/>
    <w:rsid w:val="00770AEF"/>
    <w:rsid w:val="00770E08"/>
    <w:rsid w:val="007710A4"/>
    <w:rsid w:val="00771554"/>
    <w:rsid w:val="00772113"/>
    <w:rsid w:val="0077281C"/>
    <w:rsid w:val="0077310A"/>
    <w:rsid w:val="007731D4"/>
    <w:rsid w:val="00773299"/>
    <w:rsid w:val="007734EE"/>
    <w:rsid w:val="00773D57"/>
    <w:rsid w:val="007743DF"/>
    <w:rsid w:val="0077487E"/>
    <w:rsid w:val="007755A8"/>
    <w:rsid w:val="007760F9"/>
    <w:rsid w:val="007769C9"/>
    <w:rsid w:val="007770E0"/>
    <w:rsid w:val="00777389"/>
    <w:rsid w:val="00777D17"/>
    <w:rsid w:val="00777DEC"/>
    <w:rsid w:val="007808F8"/>
    <w:rsid w:val="007809C1"/>
    <w:rsid w:val="00780DD1"/>
    <w:rsid w:val="007812F5"/>
    <w:rsid w:val="007813E6"/>
    <w:rsid w:val="00782C39"/>
    <w:rsid w:val="00783255"/>
    <w:rsid w:val="00783719"/>
    <w:rsid w:val="007840ED"/>
    <w:rsid w:val="007846D4"/>
    <w:rsid w:val="00785502"/>
    <w:rsid w:val="0078656B"/>
    <w:rsid w:val="0078657B"/>
    <w:rsid w:val="00786857"/>
    <w:rsid w:val="00786D0F"/>
    <w:rsid w:val="00787822"/>
    <w:rsid w:val="00787E8D"/>
    <w:rsid w:val="007906CF"/>
    <w:rsid w:val="00790889"/>
    <w:rsid w:val="00791415"/>
    <w:rsid w:val="00791608"/>
    <w:rsid w:val="00791687"/>
    <w:rsid w:val="00791DF8"/>
    <w:rsid w:val="0079208C"/>
    <w:rsid w:val="00792376"/>
    <w:rsid w:val="007928EC"/>
    <w:rsid w:val="00793E25"/>
    <w:rsid w:val="00794282"/>
    <w:rsid w:val="00794914"/>
    <w:rsid w:val="00794A5C"/>
    <w:rsid w:val="00794E12"/>
    <w:rsid w:val="007952CD"/>
    <w:rsid w:val="007952F8"/>
    <w:rsid w:val="007954B9"/>
    <w:rsid w:val="0079556E"/>
    <w:rsid w:val="00795F7F"/>
    <w:rsid w:val="0079644B"/>
    <w:rsid w:val="00796C29"/>
    <w:rsid w:val="007977B7"/>
    <w:rsid w:val="0079795F"/>
    <w:rsid w:val="007A0903"/>
    <w:rsid w:val="007A0EBC"/>
    <w:rsid w:val="007A0ED9"/>
    <w:rsid w:val="007A3BD9"/>
    <w:rsid w:val="007A401D"/>
    <w:rsid w:val="007A4E91"/>
    <w:rsid w:val="007A5160"/>
    <w:rsid w:val="007A5788"/>
    <w:rsid w:val="007A5AFB"/>
    <w:rsid w:val="007A5C0F"/>
    <w:rsid w:val="007A5E34"/>
    <w:rsid w:val="007A73F0"/>
    <w:rsid w:val="007A757A"/>
    <w:rsid w:val="007A7EEC"/>
    <w:rsid w:val="007B079C"/>
    <w:rsid w:val="007B131A"/>
    <w:rsid w:val="007B1462"/>
    <w:rsid w:val="007B1592"/>
    <w:rsid w:val="007B183B"/>
    <w:rsid w:val="007B223E"/>
    <w:rsid w:val="007B28EA"/>
    <w:rsid w:val="007B294F"/>
    <w:rsid w:val="007B2BB4"/>
    <w:rsid w:val="007B2D1F"/>
    <w:rsid w:val="007B34B4"/>
    <w:rsid w:val="007B3784"/>
    <w:rsid w:val="007B3FDD"/>
    <w:rsid w:val="007B409C"/>
    <w:rsid w:val="007B41EF"/>
    <w:rsid w:val="007B470F"/>
    <w:rsid w:val="007B5170"/>
    <w:rsid w:val="007B5B15"/>
    <w:rsid w:val="007B5BF6"/>
    <w:rsid w:val="007B689F"/>
    <w:rsid w:val="007B6B42"/>
    <w:rsid w:val="007B72A9"/>
    <w:rsid w:val="007B7382"/>
    <w:rsid w:val="007B7CAB"/>
    <w:rsid w:val="007B7DBE"/>
    <w:rsid w:val="007C0547"/>
    <w:rsid w:val="007C0A3D"/>
    <w:rsid w:val="007C0BE0"/>
    <w:rsid w:val="007C1687"/>
    <w:rsid w:val="007C1797"/>
    <w:rsid w:val="007C2936"/>
    <w:rsid w:val="007C2C16"/>
    <w:rsid w:val="007C33FC"/>
    <w:rsid w:val="007C37E5"/>
    <w:rsid w:val="007C43F4"/>
    <w:rsid w:val="007C48CE"/>
    <w:rsid w:val="007C5A2E"/>
    <w:rsid w:val="007C5B7D"/>
    <w:rsid w:val="007C64CE"/>
    <w:rsid w:val="007C6781"/>
    <w:rsid w:val="007C69D1"/>
    <w:rsid w:val="007C6B1B"/>
    <w:rsid w:val="007C6D18"/>
    <w:rsid w:val="007C70A5"/>
    <w:rsid w:val="007C7474"/>
    <w:rsid w:val="007C7A2F"/>
    <w:rsid w:val="007D0E04"/>
    <w:rsid w:val="007D11A4"/>
    <w:rsid w:val="007D13AB"/>
    <w:rsid w:val="007D1741"/>
    <w:rsid w:val="007D1C6F"/>
    <w:rsid w:val="007D2F74"/>
    <w:rsid w:val="007D39C3"/>
    <w:rsid w:val="007D3DD9"/>
    <w:rsid w:val="007D45F8"/>
    <w:rsid w:val="007D4868"/>
    <w:rsid w:val="007D4A6A"/>
    <w:rsid w:val="007D4D6B"/>
    <w:rsid w:val="007D5B8F"/>
    <w:rsid w:val="007D5BC5"/>
    <w:rsid w:val="007D69B0"/>
    <w:rsid w:val="007D69DC"/>
    <w:rsid w:val="007D6BE5"/>
    <w:rsid w:val="007D7A76"/>
    <w:rsid w:val="007E0136"/>
    <w:rsid w:val="007E0243"/>
    <w:rsid w:val="007E02D9"/>
    <w:rsid w:val="007E06EE"/>
    <w:rsid w:val="007E0CB9"/>
    <w:rsid w:val="007E1720"/>
    <w:rsid w:val="007E1BCF"/>
    <w:rsid w:val="007E273A"/>
    <w:rsid w:val="007E2E8A"/>
    <w:rsid w:val="007E369F"/>
    <w:rsid w:val="007E4491"/>
    <w:rsid w:val="007E4674"/>
    <w:rsid w:val="007E4958"/>
    <w:rsid w:val="007E49DB"/>
    <w:rsid w:val="007E4D6B"/>
    <w:rsid w:val="007E5A84"/>
    <w:rsid w:val="007E5B34"/>
    <w:rsid w:val="007E6408"/>
    <w:rsid w:val="007E6579"/>
    <w:rsid w:val="007E685B"/>
    <w:rsid w:val="007E694C"/>
    <w:rsid w:val="007E6AE8"/>
    <w:rsid w:val="007E7743"/>
    <w:rsid w:val="007E7C71"/>
    <w:rsid w:val="007E7EF2"/>
    <w:rsid w:val="007F158E"/>
    <w:rsid w:val="007F1B85"/>
    <w:rsid w:val="007F204B"/>
    <w:rsid w:val="007F2B05"/>
    <w:rsid w:val="007F2C1A"/>
    <w:rsid w:val="007F302E"/>
    <w:rsid w:val="007F330C"/>
    <w:rsid w:val="007F35AB"/>
    <w:rsid w:val="007F397C"/>
    <w:rsid w:val="007F3BD1"/>
    <w:rsid w:val="007F3D9D"/>
    <w:rsid w:val="007F3DD3"/>
    <w:rsid w:val="007F4979"/>
    <w:rsid w:val="007F5448"/>
    <w:rsid w:val="007F66B1"/>
    <w:rsid w:val="007F679B"/>
    <w:rsid w:val="007F6D54"/>
    <w:rsid w:val="007F7915"/>
    <w:rsid w:val="007F7BB4"/>
    <w:rsid w:val="0080001C"/>
    <w:rsid w:val="00800C0E"/>
    <w:rsid w:val="00801162"/>
    <w:rsid w:val="008020CE"/>
    <w:rsid w:val="008022B0"/>
    <w:rsid w:val="00802A2B"/>
    <w:rsid w:val="00802AA4"/>
    <w:rsid w:val="00802E0C"/>
    <w:rsid w:val="00803599"/>
    <w:rsid w:val="00803890"/>
    <w:rsid w:val="00804247"/>
    <w:rsid w:val="00804698"/>
    <w:rsid w:val="00804F65"/>
    <w:rsid w:val="00805BBE"/>
    <w:rsid w:val="008066B5"/>
    <w:rsid w:val="00806898"/>
    <w:rsid w:val="00806BF4"/>
    <w:rsid w:val="00807552"/>
    <w:rsid w:val="008076C1"/>
    <w:rsid w:val="00807C02"/>
    <w:rsid w:val="00807F0C"/>
    <w:rsid w:val="00810997"/>
    <w:rsid w:val="00810B33"/>
    <w:rsid w:val="008115D5"/>
    <w:rsid w:val="00812079"/>
    <w:rsid w:val="00812428"/>
    <w:rsid w:val="00812557"/>
    <w:rsid w:val="0081314F"/>
    <w:rsid w:val="00813F88"/>
    <w:rsid w:val="0081459A"/>
    <w:rsid w:val="0081556C"/>
    <w:rsid w:val="00815D34"/>
    <w:rsid w:val="008162A8"/>
    <w:rsid w:val="00816E3A"/>
    <w:rsid w:val="00816F30"/>
    <w:rsid w:val="008175E2"/>
    <w:rsid w:val="00817C3C"/>
    <w:rsid w:val="00817C88"/>
    <w:rsid w:val="00817D3D"/>
    <w:rsid w:val="0082068C"/>
    <w:rsid w:val="008207F3"/>
    <w:rsid w:val="008212DC"/>
    <w:rsid w:val="00821696"/>
    <w:rsid w:val="00821B35"/>
    <w:rsid w:val="00821D30"/>
    <w:rsid w:val="008229EF"/>
    <w:rsid w:val="00822B65"/>
    <w:rsid w:val="00823E81"/>
    <w:rsid w:val="00823F06"/>
    <w:rsid w:val="008243DB"/>
    <w:rsid w:val="0082475E"/>
    <w:rsid w:val="00824A1E"/>
    <w:rsid w:val="00824DF2"/>
    <w:rsid w:val="00825A62"/>
    <w:rsid w:val="00825F8E"/>
    <w:rsid w:val="008266CE"/>
    <w:rsid w:val="0082675B"/>
    <w:rsid w:val="0082783D"/>
    <w:rsid w:val="008279A5"/>
    <w:rsid w:val="00830A28"/>
    <w:rsid w:val="00830C19"/>
    <w:rsid w:val="00830CA7"/>
    <w:rsid w:val="0083160B"/>
    <w:rsid w:val="00831981"/>
    <w:rsid w:val="00831B22"/>
    <w:rsid w:val="00831F9D"/>
    <w:rsid w:val="00832752"/>
    <w:rsid w:val="00832794"/>
    <w:rsid w:val="00833246"/>
    <w:rsid w:val="0083339C"/>
    <w:rsid w:val="00833626"/>
    <w:rsid w:val="00833937"/>
    <w:rsid w:val="00834F54"/>
    <w:rsid w:val="0083514E"/>
    <w:rsid w:val="0083542F"/>
    <w:rsid w:val="0083545F"/>
    <w:rsid w:val="00835C35"/>
    <w:rsid w:val="00835E8C"/>
    <w:rsid w:val="008362A6"/>
    <w:rsid w:val="008369EF"/>
    <w:rsid w:val="0084026B"/>
    <w:rsid w:val="0084070F"/>
    <w:rsid w:val="0084080F"/>
    <w:rsid w:val="00840C77"/>
    <w:rsid w:val="008416F3"/>
    <w:rsid w:val="008418D9"/>
    <w:rsid w:val="0084242E"/>
    <w:rsid w:val="00843836"/>
    <w:rsid w:val="00844195"/>
    <w:rsid w:val="008446CF"/>
    <w:rsid w:val="00844B0D"/>
    <w:rsid w:val="00845094"/>
    <w:rsid w:val="00845190"/>
    <w:rsid w:val="008455D2"/>
    <w:rsid w:val="00845917"/>
    <w:rsid w:val="00845C23"/>
    <w:rsid w:val="00845E07"/>
    <w:rsid w:val="008461CC"/>
    <w:rsid w:val="008462FB"/>
    <w:rsid w:val="00846782"/>
    <w:rsid w:val="00847165"/>
    <w:rsid w:val="0084722B"/>
    <w:rsid w:val="0084728E"/>
    <w:rsid w:val="00847447"/>
    <w:rsid w:val="00847FDD"/>
    <w:rsid w:val="008503B5"/>
    <w:rsid w:val="008503BC"/>
    <w:rsid w:val="00850CC2"/>
    <w:rsid w:val="0085109F"/>
    <w:rsid w:val="00851CBF"/>
    <w:rsid w:val="00852392"/>
    <w:rsid w:val="00852482"/>
    <w:rsid w:val="00852B89"/>
    <w:rsid w:val="00852CD8"/>
    <w:rsid w:val="008534C7"/>
    <w:rsid w:val="00853C96"/>
    <w:rsid w:val="00854ADE"/>
    <w:rsid w:val="00854E61"/>
    <w:rsid w:val="00855D5A"/>
    <w:rsid w:val="00855DF6"/>
    <w:rsid w:val="00855E26"/>
    <w:rsid w:val="008566B3"/>
    <w:rsid w:val="008570D6"/>
    <w:rsid w:val="00857CF1"/>
    <w:rsid w:val="00857F53"/>
    <w:rsid w:val="00860482"/>
    <w:rsid w:val="00860C74"/>
    <w:rsid w:val="00860CB4"/>
    <w:rsid w:val="008615E0"/>
    <w:rsid w:val="00861667"/>
    <w:rsid w:val="00862066"/>
    <w:rsid w:val="00862172"/>
    <w:rsid w:val="008621DF"/>
    <w:rsid w:val="0086244F"/>
    <w:rsid w:val="00862DB9"/>
    <w:rsid w:val="00863737"/>
    <w:rsid w:val="008640D9"/>
    <w:rsid w:val="008643E4"/>
    <w:rsid w:val="0086550C"/>
    <w:rsid w:val="008655E3"/>
    <w:rsid w:val="008656AA"/>
    <w:rsid w:val="008656FB"/>
    <w:rsid w:val="008657C9"/>
    <w:rsid w:val="00865AC4"/>
    <w:rsid w:val="00865E68"/>
    <w:rsid w:val="00866945"/>
    <w:rsid w:val="0086760F"/>
    <w:rsid w:val="00867683"/>
    <w:rsid w:val="00867921"/>
    <w:rsid w:val="00870464"/>
    <w:rsid w:val="008707C0"/>
    <w:rsid w:val="008720DA"/>
    <w:rsid w:val="00872634"/>
    <w:rsid w:val="00872813"/>
    <w:rsid w:val="00872F0B"/>
    <w:rsid w:val="00873258"/>
    <w:rsid w:val="00873602"/>
    <w:rsid w:val="00873E35"/>
    <w:rsid w:val="00874210"/>
    <w:rsid w:val="008742E9"/>
    <w:rsid w:val="00874462"/>
    <w:rsid w:val="008747C1"/>
    <w:rsid w:val="00874DB6"/>
    <w:rsid w:val="00875F40"/>
    <w:rsid w:val="00876968"/>
    <w:rsid w:val="00876E4B"/>
    <w:rsid w:val="00877353"/>
    <w:rsid w:val="00877864"/>
    <w:rsid w:val="00877B8F"/>
    <w:rsid w:val="00877C05"/>
    <w:rsid w:val="00877CEF"/>
    <w:rsid w:val="00877FAC"/>
    <w:rsid w:val="008801C6"/>
    <w:rsid w:val="00880B1D"/>
    <w:rsid w:val="008810CC"/>
    <w:rsid w:val="0088134F"/>
    <w:rsid w:val="00881FED"/>
    <w:rsid w:val="00882199"/>
    <w:rsid w:val="0088294F"/>
    <w:rsid w:val="00882C33"/>
    <w:rsid w:val="008830CB"/>
    <w:rsid w:val="00883A1A"/>
    <w:rsid w:val="00883F2F"/>
    <w:rsid w:val="00884338"/>
    <w:rsid w:val="00884723"/>
    <w:rsid w:val="00884918"/>
    <w:rsid w:val="008850C1"/>
    <w:rsid w:val="00885B25"/>
    <w:rsid w:val="00886A3E"/>
    <w:rsid w:val="00886BC3"/>
    <w:rsid w:val="00887034"/>
    <w:rsid w:val="00887454"/>
    <w:rsid w:val="008877EA"/>
    <w:rsid w:val="008878BC"/>
    <w:rsid w:val="00887BF2"/>
    <w:rsid w:val="00890450"/>
    <w:rsid w:val="008904EA"/>
    <w:rsid w:val="00890AC7"/>
    <w:rsid w:val="00891114"/>
    <w:rsid w:val="00891CC4"/>
    <w:rsid w:val="00892065"/>
    <w:rsid w:val="008922C7"/>
    <w:rsid w:val="00892A40"/>
    <w:rsid w:val="00893431"/>
    <w:rsid w:val="00893606"/>
    <w:rsid w:val="00893A12"/>
    <w:rsid w:val="0089409B"/>
    <w:rsid w:val="00895AEF"/>
    <w:rsid w:val="00896344"/>
    <w:rsid w:val="008965DF"/>
    <w:rsid w:val="008977BE"/>
    <w:rsid w:val="008979FB"/>
    <w:rsid w:val="00897EEE"/>
    <w:rsid w:val="008A0EB2"/>
    <w:rsid w:val="008A1152"/>
    <w:rsid w:val="008A1664"/>
    <w:rsid w:val="008A3B85"/>
    <w:rsid w:val="008A40BB"/>
    <w:rsid w:val="008A525B"/>
    <w:rsid w:val="008A534B"/>
    <w:rsid w:val="008A55F9"/>
    <w:rsid w:val="008A5643"/>
    <w:rsid w:val="008A565C"/>
    <w:rsid w:val="008A5B38"/>
    <w:rsid w:val="008A5DA8"/>
    <w:rsid w:val="008A5F0F"/>
    <w:rsid w:val="008A684B"/>
    <w:rsid w:val="008A6FFE"/>
    <w:rsid w:val="008A73EB"/>
    <w:rsid w:val="008B04A7"/>
    <w:rsid w:val="008B0EC7"/>
    <w:rsid w:val="008B0FB3"/>
    <w:rsid w:val="008B1017"/>
    <w:rsid w:val="008B10D4"/>
    <w:rsid w:val="008B1138"/>
    <w:rsid w:val="008B115F"/>
    <w:rsid w:val="008B1226"/>
    <w:rsid w:val="008B16C1"/>
    <w:rsid w:val="008B176A"/>
    <w:rsid w:val="008B2916"/>
    <w:rsid w:val="008B2DE5"/>
    <w:rsid w:val="008B3FAE"/>
    <w:rsid w:val="008B3FCC"/>
    <w:rsid w:val="008B4065"/>
    <w:rsid w:val="008B4148"/>
    <w:rsid w:val="008B4B04"/>
    <w:rsid w:val="008B518B"/>
    <w:rsid w:val="008B5325"/>
    <w:rsid w:val="008B5A19"/>
    <w:rsid w:val="008B684E"/>
    <w:rsid w:val="008B7C7A"/>
    <w:rsid w:val="008B7F93"/>
    <w:rsid w:val="008C026A"/>
    <w:rsid w:val="008C0450"/>
    <w:rsid w:val="008C12CE"/>
    <w:rsid w:val="008C1930"/>
    <w:rsid w:val="008C2390"/>
    <w:rsid w:val="008C25AE"/>
    <w:rsid w:val="008C28E1"/>
    <w:rsid w:val="008C32F5"/>
    <w:rsid w:val="008C45F9"/>
    <w:rsid w:val="008C4660"/>
    <w:rsid w:val="008C48A1"/>
    <w:rsid w:val="008C4D64"/>
    <w:rsid w:val="008C5E80"/>
    <w:rsid w:val="008C7DBA"/>
    <w:rsid w:val="008D007E"/>
    <w:rsid w:val="008D0C02"/>
    <w:rsid w:val="008D130D"/>
    <w:rsid w:val="008D1619"/>
    <w:rsid w:val="008D1FC5"/>
    <w:rsid w:val="008D2365"/>
    <w:rsid w:val="008D2464"/>
    <w:rsid w:val="008D276A"/>
    <w:rsid w:val="008D2B44"/>
    <w:rsid w:val="008D3391"/>
    <w:rsid w:val="008D35B7"/>
    <w:rsid w:val="008D42FA"/>
    <w:rsid w:val="008D4442"/>
    <w:rsid w:val="008D538D"/>
    <w:rsid w:val="008D673A"/>
    <w:rsid w:val="008D7459"/>
    <w:rsid w:val="008D7E80"/>
    <w:rsid w:val="008E0821"/>
    <w:rsid w:val="008E08A4"/>
    <w:rsid w:val="008E0EC7"/>
    <w:rsid w:val="008E0F38"/>
    <w:rsid w:val="008E1178"/>
    <w:rsid w:val="008E1403"/>
    <w:rsid w:val="008E1469"/>
    <w:rsid w:val="008E15F2"/>
    <w:rsid w:val="008E2189"/>
    <w:rsid w:val="008E24A5"/>
    <w:rsid w:val="008E2E5A"/>
    <w:rsid w:val="008E3D6A"/>
    <w:rsid w:val="008E4492"/>
    <w:rsid w:val="008E4512"/>
    <w:rsid w:val="008E4A90"/>
    <w:rsid w:val="008E4F9B"/>
    <w:rsid w:val="008E502B"/>
    <w:rsid w:val="008E5178"/>
    <w:rsid w:val="008E555E"/>
    <w:rsid w:val="008E6208"/>
    <w:rsid w:val="008E74A9"/>
    <w:rsid w:val="008E7524"/>
    <w:rsid w:val="008E7AC5"/>
    <w:rsid w:val="008F0440"/>
    <w:rsid w:val="008F076E"/>
    <w:rsid w:val="008F09B3"/>
    <w:rsid w:val="008F0A61"/>
    <w:rsid w:val="008F1466"/>
    <w:rsid w:val="008F14E9"/>
    <w:rsid w:val="008F16F5"/>
    <w:rsid w:val="008F1B96"/>
    <w:rsid w:val="008F31E0"/>
    <w:rsid w:val="008F39E5"/>
    <w:rsid w:val="008F3C4E"/>
    <w:rsid w:val="008F455B"/>
    <w:rsid w:val="008F5052"/>
    <w:rsid w:val="008F52EF"/>
    <w:rsid w:val="008F5C17"/>
    <w:rsid w:val="008F6759"/>
    <w:rsid w:val="008F6B74"/>
    <w:rsid w:val="008F7F22"/>
    <w:rsid w:val="00900581"/>
    <w:rsid w:val="009017F1"/>
    <w:rsid w:val="00902363"/>
    <w:rsid w:val="009024A0"/>
    <w:rsid w:val="00902A2D"/>
    <w:rsid w:val="00902D04"/>
    <w:rsid w:val="00902F56"/>
    <w:rsid w:val="00903350"/>
    <w:rsid w:val="00903E63"/>
    <w:rsid w:val="00904574"/>
    <w:rsid w:val="00904639"/>
    <w:rsid w:val="00905027"/>
    <w:rsid w:val="0090521E"/>
    <w:rsid w:val="009057BC"/>
    <w:rsid w:val="00905CE8"/>
    <w:rsid w:val="0090751A"/>
    <w:rsid w:val="00907AB9"/>
    <w:rsid w:val="00910235"/>
    <w:rsid w:val="009104FF"/>
    <w:rsid w:val="0091079D"/>
    <w:rsid w:val="00910D7D"/>
    <w:rsid w:val="0091110D"/>
    <w:rsid w:val="00911373"/>
    <w:rsid w:val="00911692"/>
    <w:rsid w:val="00911823"/>
    <w:rsid w:val="009125CD"/>
    <w:rsid w:val="009127D3"/>
    <w:rsid w:val="0091293F"/>
    <w:rsid w:val="00912AD4"/>
    <w:rsid w:val="0091361F"/>
    <w:rsid w:val="009137B7"/>
    <w:rsid w:val="00913B1B"/>
    <w:rsid w:val="009147F3"/>
    <w:rsid w:val="00916261"/>
    <w:rsid w:val="009162D9"/>
    <w:rsid w:val="0091696D"/>
    <w:rsid w:val="00917247"/>
    <w:rsid w:val="00917B90"/>
    <w:rsid w:val="00920572"/>
    <w:rsid w:val="00920687"/>
    <w:rsid w:val="00920F86"/>
    <w:rsid w:val="00921141"/>
    <w:rsid w:val="009214CE"/>
    <w:rsid w:val="00921813"/>
    <w:rsid w:val="00921A7A"/>
    <w:rsid w:val="009226BD"/>
    <w:rsid w:val="0092291F"/>
    <w:rsid w:val="00922F3A"/>
    <w:rsid w:val="00923827"/>
    <w:rsid w:val="00923893"/>
    <w:rsid w:val="009239A0"/>
    <w:rsid w:val="00923F7D"/>
    <w:rsid w:val="00924A87"/>
    <w:rsid w:val="00925D15"/>
    <w:rsid w:val="00926368"/>
    <w:rsid w:val="00926AA7"/>
    <w:rsid w:val="00926DEA"/>
    <w:rsid w:val="00930474"/>
    <w:rsid w:val="0093047B"/>
    <w:rsid w:val="009304F6"/>
    <w:rsid w:val="00930AA4"/>
    <w:rsid w:val="00931222"/>
    <w:rsid w:val="00931796"/>
    <w:rsid w:val="00931A97"/>
    <w:rsid w:val="00932022"/>
    <w:rsid w:val="00932392"/>
    <w:rsid w:val="0093284E"/>
    <w:rsid w:val="009329AB"/>
    <w:rsid w:val="009330EC"/>
    <w:rsid w:val="00933140"/>
    <w:rsid w:val="00933A35"/>
    <w:rsid w:val="00934164"/>
    <w:rsid w:val="00934BF1"/>
    <w:rsid w:val="00934DA7"/>
    <w:rsid w:val="00934FA0"/>
    <w:rsid w:val="0093530D"/>
    <w:rsid w:val="0093598A"/>
    <w:rsid w:val="009360F6"/>
    <w:rsid w:val="00936BDB"/>
    <w:rsid w:val="0093757B"/>
    <w:rsid w:val="00937EB4"/>
    <w:rsid w:val="00940968"/>
    <w:rsid w:val="00940EA8"/>
    <w:rsid w:val="00941184"/>
    <w:rsid w:val="00941313"/>
    <w:rsid w:val="0094224D"/>
    <w:rsid w:val="00942F4B"/>
    <w:rsid w:val="00943451"/>
    <w:rsid w:val="0094346B"/>
    <w:rsid w:val="009439AD"/>
    <w:rsid w:val="00943A77"/>
    <w:rsid w:val="00943CF3"/>
    <w:rsid w:val="00943E62"/>
    <w:rsid w:val="00944FEE"/>
    <w:rsid w:val="009451BF"/>
    <w:rsid w:val="0094564C"/>
    <w:rsid w:val="0094580B"/>
    <w:rsid w:val="00945C7C"/>
    <w:rsid w:val="009464AF"/>
    <w:rsid w:val="0094661F"/>
    <w:rsid w:val="00946A47"/>
    <w:rsid w:val="00946A8D"/>
    <w:rsid w:val="00946F44"/>
    <w:rsid w:val="00946FFA"/>
    <w:rsid w:val="00947459"/>
    <w:rsid w:val="00947605"/>
    <w:rsid w:val="00947AEC"/>
    <w:rsid w:val="00947E6B"/>
    <w:rsid w:val="00947E82"/>
    <w:rsid w:val="00947E84"/>
    <w:rsid w:val="0095086C"/>
    <w:rsid w:val="00950924"/>
    <w:rsid w:val="00950957"/>
    <w:rsid w:val="009509E1"/>
    <w:rsid w:val="00951757"/>
    <w:rsid w:val="00951B0F"/>
    <w:rsid w:val="00952770"/>
    <w:rsid w:val="00952C76"/>
    <w:rsid w:val="00953059"/>
    <w:rsid w:val="00953706"/>
    <w:rsid w:val="009539BE"/>
    <w:rsid w:val="00953B97"/>
    <w:rsid w:val="009543A6"/>
    <w:rsid w:val="009543E3"/>
    <w:rsid w:val="0095463F"/>
    <w:rsid w:val="00954A26"/>
    <w:rsid w:val="0095590D"/>
    <w:rsid w:val="00955FE6"/>
    <w:rsid w:val="00956170"/>
    <w:rsid w:val="009565D2"/>
    <w:rsid w:val="00956D16"/>
    <w:rsid w:val="00956DB6"/>
    <w:rsid w:val="00957585"/>
    <w:rsid w:val="0096000C"/>
    <w:rsid w:val="00960834"/>
    <w:rsid w:val="00960A8D"/>
    <w:rsid w:val="00961385"/>
    <w:rsid w:val="009613EC"/>
    <w:rsid w:val="009622B8"/>
    <w:rsid w:val="0096252C"/>
    <w:rsid w:val="009627A2"/>
    <w:rsid w:val="00962918"/>
    <w:rsid w:val="00962E77"/>
    <w:rsid w:val="00962F84"/>
    <w:rsid w:val="00963087"/>
    <w:rsid w:val="009630AB"/>
    <w:rsid w:val="00963344"/>
    <w:rsid w:val="00963623"/>
    <w:rsid w:val="00963742"/>
    <w:rsid w:val="00964107"/>
    <w:rsid w:val="009644CE"/>
    <w:rsid w:val="00964511"/>
    <w:rsid w:val="00964994"/>
    <w:rsid w:val="00964C0F"/>
    <w:rsid w:val="009650DC"/>
    <w:rsid w:val="00965223"/>
    <w:rsid w:val="009657C1"/>
    <w:rsid w:val="00965A58"/>
    <w:rsid w:val="00965D97"/>
    <w:rsid w:val="009661BF"/>
    <w:rsid w:val="0096626D"/>
    <w:rsid w:val="009664B7"/>
    <w:rsid w:val="00966594"/>
    <w:rsid w:val="009667F3"/>
    <w:rsid w:val="00966928"/>
    <w:rsid w:val="00966B64"/>
    <w:rsid w:val="0096744B"/>
    <w:rsid w:val="00967BB2"/>
    <w:rsid w:val="0097002A"/>
    <w:rsid w:val="00970513"/>
    <w:rsid w:val="009708F1"/>
    <w:rsid w:val="00970B7C"/>
    <w:rsid w:val="009714C5"/>
    <w:rsid w:val="00971668"/>
    <w:rsid w:val="00971D2A"/>
    <w:rsid w:val="00972713"/>
    <w:rsid w:val="009731E7"/>
    <w:rsid w:val="009736D0"/>
    <w:rsid w:val="0097412E"/>
    <w:rsid w:val="00975385"/>
    <w:rsid w:val="00975778"/>
    <w:rsid w:val="009759BC"/>
    <w:rsid w:val="00975D28"/>
    <w:rsid w:val="0097663E"/>
    <w:rsid w:val="0097684D"/>
    <w:rsid w:val="00976B56"/>
    <w:rsid w:val="0097702F"/>
    <w:rsid w:val="00977082"/>
    <w:rsid w:val="0097734E"/>
    <w:rsid w:val="009777E8"/>
    <w:rsid w:val="00977ACC"/>
    <w:rsid w:val="00980343"/>
    <w:rsid w:val="00980A16"/>
    <w:rsid w:val="00980CF8"/>
    <w:rsid w:val="00980D68"/>
    <w:rsid w:val="00981A82"/>
    <w:rsid w:val="00981C29"/>
    <w:rsid w:val="00981E70"/>
    <w:rsid w:val="00982476"/>
    <w:rsid w:val="009824DD"/>
    <w:rsid w:val="009828CA"/>
    <w:rsid w:val="00982A14"/>
    <w:rsid w:val="00982FEF"/>
    <w:rsid w:val="00983195"/>
    <w:rsid w:val="009833AA"/>
    <w:rsid w:val="00983614"/>
    <w:rsid w:val="0098371D"/>
    <w:rsid w:val="00983C0A"/>
    <w:rsid w:val="00983C17"/>
    <w:rsid w:val="00983E59"/>
    <w:rsid w:val="009840DC"/>
    <w:rsid w:val="009851D7"/>
    <w:rsid w:val="00985585"/>
    <w:rsid w:val="00985D6F"/>
    <w:rsid w:val="00986541"/>
    <w:rsid w:val="00986824"/>
    <w:rsid w:val="00986D97"/>
    <w:rsid w:val="00990552"/>
    <w:rsid w:val="009905AF"/>
    <w:rsid w:val="00990E57"/>
    <w:rsid w:val="00991674"/>
    <w:rsid w:val="00991FEB"/>
    <w:rsid w:val="00992056"/>
    <w:rsid w:val="0099206A"/>
    <w:rsid w:val="009923CB"/>
    <w:rsid w:val="0099277A"/>
    <w:rsid w:val="00992982"/>
    <w:rsid w:val="00994219"/>
    <w:rsid w:val="0099440B"/>
    <w:rsid w:val="0099550B"/>
    <w:rsid w:val="0099581E"/>
    <w:rsid w:val="00995FAC"/>
    <w:rsid w:val="00996659"/>
    <w:rsid w:val="009968AD"/>
    <w:rsid w:val="00996F36"/>
    <w:rsid w:val="0099726A"/>
    <w:rsid w:val="009973EE"/>
    <w:rsid w:val="00997428"/>
    <w:rsid w:val="00997CF6"/>
    <w:rsid w:val="00997D47"/>
    <w:rsid w:val="009A024E"/>
    <w:rsid w:val="009A02B8"/>
    <w:rsid w:val="009A04EB"/>
    <w:rsid w:val="009A089B"/>
    <w:rsid w:val="009A0F3A"/>
    <w:rsid w:val="009A13EF"/>
    <w:rsid w:val="009A1E94"/>
    <w:rsid w:val="009A227F"/>
    <w:rsid w:val="009A3103"/>
    <w:rsid w:val="009A3154"/>
    <w:rsid w:val="009A39B7"/>
    <w:rsid w:val="009A3EC3"/>
    <w:rsid w:val="009A4BE1"/>
    <w:rsid w:val="009A517E"/>
    <w:rsid w:val="009A537B"/>
    <w:rsid w:val="009A5422"/>
    <w:rsid w:val="009A5628"/>
    <w:rsid w:val="009A5703"/>
    <w:rsid w:val="009A5C30"/>
    <w:rsid w:val="009A5E60"/>
    <w:rsid w:val="009A62FD"/>
    <w:rsid w:val="009A6EA1"/>
    <w:rsid w:val="009A6FFE"/>
    <w:rsid w:val="009A7B89"/>
    <w:rsid w:val="009A7C78"/>
    <w:rsid w:val="009B022E"/>
    <w:rsid w:val="009B0BDE"/>
    <w:rsid w:val="009B0EEE"/>
    <w:rsid w:val="009B13C2"/>
    <w:rsid w:val="009B18ED"/>
    <w:rsid w:val="009B1F23"/>
    <w:rsid w:val="009B26AA"/>
    <w:rsid w:val="009B2A03"/>
    <w:rsid w:val="009B2A77"/>
    <w:rsid w:val="009B3410"/>
    <w:rsid w:val="009B3717"/>
    <w:rsid w:val="009B4312"/>
    <w:rsid w:val="009B44A5"/>
    <w:rsid w:val="009B4AD7"/>
    <w:rsid w:val="009B4DA6"/>
    <w:rsid w:val="009B4E5E"/>
    <w:rsid w:val="009B5352"/>
    <w:rsid w:val="009B59A1"/>
    <w:rsid w:val="009B5EC3"/>
    <w:rsid w:val="009B6F18"/>
    <w:rsid w:val="009B76B1"/>
    <w:rsid w:val="009B7E6D"/>
    <w:rsid w:val="009C058F"/>
    <w:rsid w:val="009C09B3"/>
    <w:rsid w:val="009C1029"/>
    <w:rsid w:val="009C14AF"/>
    <w:rsid w:val="009C1AC3"/>
    <w:rsid w:val="009C211E"/>
    <w:rsid w:val="009C2FA8"/>
    <w:rsid w:val="009C30DA"/>
    <w:rsid w:val="009C3B41"/>
    <w:rsid w:val="009C3B55"/>
    <w:rsid w:val="009C42FF"/>
    <w:rsid w:val="009C4CCE"/>
    <w:rsid w:val="009C59DF"/>
    <w:rsid w:val="009C5E29"/>
    <w:rsid w:val="009C63EC"/>
    <w:rsid w:val="009C64B3"/>
    <w:rsid w:val="009C6979"/>
    <w:rsid w:val="009C699B"/>
    <w:rsid w:val="009C79BC"/>
    <w:rsid w:val="009C7FAC"/>
    <w:rsid w:val="009D0006"/>
    <w:rsid w:val="009D01DD"/>
    <w:rsid w:val="009D0291"/>
    <w:rsid w:val="009D0A64"/>
    <w:rsid w:val="009D0BD4"/>
    <w:rsid w:val="009D0D9F"/>
    <w:rsid w:val="009D1BD3"/>
    <w:rsid w:val="009D22FC"/>
    <w:rsid w:val="009D25B5"/>
    <w:rsid w:val="009D2786"/>
    <w:rsid w:val="009D29AD"/>
    <w:rsid w:val="009D3010"/>
    <w:rsid w:val="009D3155"/>
    <w:rsid w:val="009D31F8"/>
    <w:rsid w:val="009D39F8"/>
    <w:rsid w:val="009D3B22"/>
    <w:rsid w:val="009D3F1D"/>
    <w:rsid w:val="009D4791"/>
    <w:rsid w:val="009D4870"/>
    <w:rsid w:val="009D50D6"/>
    <w:rsid w:val="009D575C"/>
    <w:rsid w:val="009D5A73"/>
    <w:rsid w:val="009D63D1"/>
    <w:rsid w:val="009D6C92"/>
    <w:rsid w:val="009D6CB7"/>
    <w:rsid w:val="009D7008"/>
    <w:rsid w:val="009D7592"/>
    <w:rsid w:val="009D76FA"/>
    <w:rsid w:val="009D787A"/>
    <w:rsid w:val="009D7D8C"/>
    <w:rsid w:val="009E00ED"/>
    <w:rsid w:val="009E0333"/>
    <w:rsid w:val="009E0E35"/>
    <w:rsid w:val="009E1154"/>
    <w:rsid w:val="009E12FE"/>
    <w:rsid w:val="009E1D03"/>
    <w:rsid w:val="009E1EEC"/>
    <w:rsid w:val="009E1EFF"/>
    <w:rsid w:val="009E23E9"/>
    <w:rsid w:val="009E2713"/>
    <w:rsid w:val="009E2F56"/>
    <w:rsid w:val="009E3073"/>
    <w:rsid w:val="009E370C"/>
    <w:rsid w:val="009E380E"/>
    <w:rsid w:val="009E3F74"/>
    <w:rsid w:val="009E49CD"/>
    <w:rsid w:val="009E4DC2"/>
    <w:rsid w:val="009E5A4A"/>
    <w:rsid w:val="009E712E"/>
    <w:rsid w:val="009E78FF"/>
    <w:rsid w:val="009F028A"/>
    <w:rsid w:val="009F06BB"/>
    <w:rsid w:val="009F0A6C"/>
    <w:rsid w:val="009F0C92"/>
    <w:rsid w:val="009F1189"/>
    <w:rsid w:val="009F1532"/>
    <w:rsid w:val="009F15D5"/>
    <w:rsid w:val="009F1919"/>
    <w:rsid w:val="009F26C9"/>
    <w:rsid w:val="009F2995"/>
    <w:rsid w:val="009F2C65"/>
    <w:rsid w:val="009F2D63"/>
    <w:rsid w:val="009F2FBA"/>
    <w:rsid w:val="009F34FE"/>
    <w:rsid w:val="009F3B06"/>
    <w:rsid w:val="009F5EA5"/>
    <w:rsid w:val="009F6210"/>
    <w:rsid w:val="009F70CD"/>
    <w:rsid w:val="009F7520"/>
    <w:rsid w:val="009F7585"/>
    <w:rsid w:val="009F77BA"/>
    <w:rsid w:val="009F7CED"/>
    <w:rsid w:val="00A00705"/>
    <w:rsid w:val="00A00D44"/>
    <w:rsid w:val="00A00F75"/>
    <w:rsid w:val="00A029A6"/>
    <w:rsid w:val="00A036FA"/>
    <w:rsid w:val="00A03977"/>
    <w:rsid w:val="00A03A24"/>
    <w:rsid w:val="00A03BB9"/>
    <w:rsid w:val="00A03DE5"/>
    <w:rsid w:val="00A0475B"/>
    <w:rsid w:val="00A059AD"/>
    <w:rsid w:val="00A05EB1"/>
    <w:rsid w:val="00A05F7C"/>
    <w:rsid w:val="00A06495"/>
    <w:rsid w:val="00A0677D"/>
    <w:rsid w:val="00A06D1A"/>
    <w:rsid w:val="00A06D66"/>
    <w:rsid w:val="00A070BE"/>
    <w:rsid w:val="00A07351"/>
    <w:rsid w:val="00A07522"/>
    <w:rsid w:val="00A07600"/>
    <w:rsid w:val="00A10416"/>
    <w:rsid w:val="00A1116B"/>
    <w:rsid w:val="00A11A66"/>
    <w:rsid w:val="00A122DD"/>
    <w:rsid w:val="00A12957"/>
    <w:rsid w:val="00A131C2"/>
    <w:rsid w:val="00A138E6"/>
    <w:rsid w:val="00A140D2"/>
    <w:rsid w:val="00A14223"/>
    <w:rsid w:val="00A142A0"/>
    <w:rsid w:val="00A1452F"/>
    <w:rsid w:val="00A145A9"/>
    <w:rsid w:val="00A149FF"/>
    <w:rsid w:val="00A14F05"/>
    <w:rsid w:val="00A1622B"/>
    <w:rsid w:val="00A1642D"/>
    <w:rsid w:val="00A167E1"/>
    <w:rsid w:val="00A16B0F"/>
    <w:rsid w:val="00A17591"/>
    <w:rsid w:val="00A1782A"/>
    <w:rsid w:val="00A17849"/>
    <w:rsid w:val="00A179AF"/>
    <w:rsid w:val="00A17DAA"/>
    <w:rsid w:val="00A17EB4"/>
    <w:rsid w:val="00A2076A"/>
    <w:rsid w:val="00A21539"/>
    <w:rsid w:val="00A21C03"/>
    <w:rsid w:val="00A22635"/>
    <w:rsid w:val="00A22CA5"/>
    <w:rsid w:val="00A233DF"/>
    <w:rsid w:val="00A23B6C"/>
    <w:rsid w:val="00A23E79"/>
    <w:rsid w:val="00A244DE"/>
    <w:rsid w:val="00A246CE"/>
    <w:rsid w:val="00A253EC"/>
    <w:rsid w:val="00A25B0B"/>
    <w:rsid w:val="00A25D18"/>
    <w:rsid w:val="00A25E1B"/>
    <w:rsid w:val="00A2624A"/>
    <w:rsid w:val="00A27FE9"/>
    <w:rsid w:val="00A30114"/>
    <w:rsid w:val="00A3011C"/>
    <w:rsid w:val="00A30F8C"/>
    <w:rsid w:val="00A31440"/>
    <w:rsid w:val="00A3154A"/>
    <w:rsid w:val="00A318A0"/>
    <w:rsid w:val="00A31C73"/>
    <w:rsid w:val="00A31D42"/>
    <w:rsid w:val="00A3436D"/>
    <w:rsid w:val="00A345C6"/>
    <w:rsid w:val="00A34770"/>
    <w:rsid w:val="00A3479A"/>
    <w:rsid w:val="00A3508B"/>
    <w:rsid w:val="00A352E0"/>
    <w:rsid w:val="00A356B2"/>
    <w:rsid w:val="00A360D9"/>
    <w:rsid w:val="00A3626B"/>
    <w:rsid w:val="00A36B2B"/>
    <w:rsid w:val="00A36D93"/>
    <w:rsid w:val="00A36FD4"/>
    <w:rsid w:val="00A37058"/>
    <w:rsid w:val="00A371D0"/>
    <w:rsid w:val="00A37244"/>
    <w:rsid w:val="00A400C5"/>
    <w:rsid w:val="00A402F5"/>
    <w:rsid w:val="00A40F9C"/>
    <w:rsid w:val="00A4101E"/>
    <w:rsid w:val="00A417BA"/>
    <w:rsid w:val="00A41ACD"/>
    <w:rsid w:val="00A41C2E"/>
    <w:rsid w:val="00A425E6"/>
    <w:rsid w:val="00A4333F"/>
    <w:rsid w:val="00A43421"/>
    <w:rsid w:val="00A43C1E"/>
    <w:rsid w:val="00A44794"/>
    <w:rsid w:val="00A46AA2"/>
    <w:rsid w:val="00A46BE9"/>
    <w:rsid w:val="00A46E68"/>
    <w:rsid w:val="00A46E6E"/>
    <w:rsid w:val="00A47282"/>
    <w:rsid w:val="00A47A1F"/>
    <w:rsid w:val="00A47BD1"/>
    <w:rsid w:val="00A5041C"/>
    <w:rsid w:val="00A507FD"/>
    <w:rsid w:val="00A50AD2"/>
    <w:rsid w:val="00A51081"/>
    <w:rsid w:val="00A51275"/>
    <w:rsid w:val="00A5187F"/>
    <w:rsid w:val="00A52604"/>
    <w:rsid w:val="00A531D4"/>
    <w:rsid w:val="00A531E8"/>
    <w:rsid w:val="00A533D4"/>
    <w:rsid w:val="00A53DBB"/>
    <w:rsid w:val="00A54082"/>
    <w:rsid w:val="00A54F3A"/>
    <w:rsid w:val="00A55018"/>
    <w:rsid w:val="00A55080"/>
    <w:rsid w:val="00A55A4A"/>
    <w:rsid w:val="00A56236"/>
    <w:rsid w:val="00A565F4"/>
    <w:rsid w:val="00A56A53"/>
    <w:rsid w:val="00A57E68"/>
    <w:rsid w:val="00A57EE0"/>
    <w:rsid w:val="00A60545"/>
    <w:rsid w:val="00A60AAA"/>
    <w:rsid w:val="00A60C19"/>
    <w:rsid w:val="00A6157B"/>
    <w:rsid w:val="00A6200E"/>
    <w:rsid w:val="00A622E5"/>
    <w:rsid w:val="00A62448"/>
    <w:rsid w:val="00A628D4"/>
    <w:rsid w:val="00A6431B"/>
    <w:rsid w:val="00A64BF3"/>
    <w:rsid w:val="00A64D87"/>
    <w:rsid w:val="00A656E3"/>
    <w:rsid w:val="00A6599D"/>
    <w:rsid w:val="00A679E5"/>
    <w:rsid w:val="00A703BE"/>
    <w:rsid w:val="00A70495"/>
    <w:rsid w:val="00A7049B"/>
    <w:rsid w:val="00A708E6"/>
    <w:rsid w:val="00A71E82"/>
    <w:rsid w:val="00A7213A"/>
    <w:rsid w:val="00A7260A"/>
    <w:rsid w:val="00A72845"/>
    <w:rsid w:val="00A72A5A"/>
    <w:rsid w:val="00A72A81"/>
    <w:rsid w:val="00A72A88"/>
    <w:rsid w:val="00A73183"/>
    <w:rsid w:val="00A7319D"/>
    <w:rsid w:val="00A732E8"/>
    <w:rsid w:val="00A73DF0"/>
    <w:rsid w:val="00A73FAE"/>
    <w:rsid w:val="00A74807"/>
    <w:rsid w:val="00A74B67"/>
    <w:rsid w:val="00A74D2A"/>
    <w:rsid w:val="00A74E32"/>
    <w:rsid w:val="00A754DE"/>
    <w:rsid w:val="00A77F53"/>
    <w:rsid w:val="00A80A18"/>
    <w:rsid w:val="00A80D57"/>
    <w:rsid w:val="00A81871"/>
    <w:rsid w:val="00A81C7A"/>
    <w:rsid w:val="00A821A6"/>
    <w:rsid w:val="00A82BE0"/>
    <w:rsid w:val="00A834BE"/>
    <w:rsid w:val="00A83719"/>
    <w:rsid w:val="00A83917"/>
    <w:rsid w:val="00A839A7"/>
    <w:rsid w:val="00A83D46"/>
    <w:rsid w:val="00A849B0"/>
    <w:rsid w:val="00A84F66"/>
    <w:rsid w:val="00A86031"/>
    <w:rsid w:val="00A86112"/>
    <w:rsid w:val="00A862C9"/>
    <w:rsid w:val="00A863B9"/>
    <w:rsid w:val="00A86424"/>
    <w:rsid w:val="00A8787C"/>
    <w:rsid w:val="00A87B92"/>
    <w:rsid w:val="00A9005A"/>
    <w:rsid w:val="00A9018E"/>
    <w:rsid w:val="00A903FC"/>
    <w:rsid w:val="00A90611"/>
    <w:rsid w:val="00A90E70"/>
    <w:rsid w:val="00A910D7"/>
    <w:rsid w:val="00A928A3"/>
    <w:rsid w:val="00A92ECF"/>
    <w:rsid w:val="00A92FD1"/>
    <w:rsid w:val="00A93126"/>
    <w:rsid w:val="00A93A71"/>
    <w:rsid w:val="00A941F2"/>
    <w:rsid w:val="00A9441D"/>
    <w:rsid w:val="00A946D9"/>
    <w:rsid w:val="00A94B34"/>
    <w:rsid w:val="00A94BAA"/>
    <w:rsid w:val="00A94CD0"/>
    <w:rsid w:val="00A94E97"/>
    <w:rsid w:val="00A95088"/>
    <w:rsid w:val="00A95AF0"/>
    <w:rsid w:val="00A95C6A"/>
    <w:rsid w:val="00A95DAF"/>
    <w:rsid w:val="00A95DFD"/>
    <w:rsid w:val="00A96817"/>
    <w:rsid w:val="00A978F6"/>
    <w:rsid w:val="00AA0167"/>
    <w:rsid w:val="00AA0310"/>
    <w:rsid w:val="00AA0C43"/>
    <w:rsid w:val="00AA10BB"/>
    <w:rsid w:val="00AA1CCF"/>
    <w:rsid w:val="00AA1E15"/>
    <w:rsid w:val="00AA1F51"/>
    <w:rsid w:val="00AA3034"/>
    <w:rsid w:val="00AA40FB"/>
    <w:rsid w:val="00AA4575"/>
    <w:rsid w:val="00AA4614"/>
    <w:rsid w:val="00AA468F"/>
    <w:rsid w:val="00AA49F6"/>
    <w:rsid w:val="00AA561B"/>
    <w:rsid w:val="00AA5923"/>
    <w:rsid w:val="00AA6FCF"/>
    <w:rsid w:val="00AA74A1"/>
    <w:rsid w:val="00AA756F"/>
    <w:rsid w:val="00AA7882"/>
    <w:rsid w:val="00AA7B17"/>
    <w:rsid w:val="00AB07C5"/>
    <w:rsid w:val="00AB0FB6"/>
    <w:rsid w:val="00AB13C7"/>
    <w:rsid w:val="00AB14E8"/>
    <w:rsid w:val="00AB1544"/>
    <w:rsid w:val="00AB1D7F"/>
    <w:rsid w:val="00AB20AB"/>
    <w:rsid w:val="00AB27D9"/>
    <w:rsid w:val="00AB2A3D"/>
    <w:rsid w:val="00AB3B8C"/>
    <w:rsid w:val="00AB3FC4"/>
    <w:rsid w:val="00AB4001"/>
    <w:rsid w:val="00AB401A"/>
    <w:rsid w:val="00AB41EA"/>
    <w:rsid w:val="00AB44E5"/>
    <w:rsid w:val="00AB4F34"/>
    <w:rsid w:val="00AB5A4A"/>
    <w:rsid w:val="00AB5AA8"/>
    <w:rsid w:val="00AB6610"/>
    <w:rsid w:val="00AB6AA1"/>
    <w:rsid w:val="00AB6C4E"/>
    <w:rsid w:val="00AB6E38"/>
    <w:rsid w:val="00AB75B4"/>
    <w:rsid w:val="00AC017F"/>
    <w:rsid w:val="00AC0597"/>
    <w:rsid w:val="00AC087E"/>
    <w:rsid w:val="00AC0C88"/>
    <w:rsid w:val="00AC1846"/>
    <w:rsid w:val="00AC1BC9"/>
    <w:rsid w:val="00AC2080"/>
    <w:rsid w:val="00AC26B4"/>
    <w:rsid w:val="00AC28DC"/>
    <w:rsid w:val="00AC2B34"/>
    <w:rsid w:val="00AC30E2"/>
    <w:rsid w:val="00AC38C0"/>
    <w:rsid w:val="00AC3924"/>
    <w:rsid w:val="00AC3DFF"/>
    <w:rsid w:val="00AC3E0C"/>
    <w:rsid w:val="00AC4491"/>
    <w:rsid w:val="00AC4AC9"/>
    <w:rsid w:val="00AC4AFC"/>
    <w:rsid w:val="00AC50CC"/>
    <w:rsid w:val="00AC5157"/>
    <w:rsid w:val="00AC548D"/>
    <w:rsid w:val="00AC5CA7"/>
    <w:rsid w:val="00AC61CC"/>
    <w:rsid w:val="00AC6702"/>
    <w:rsid w:val="00AC6CA0"/>
    <w:rsid w:val="00AC6D3A"/>
    <w:rsid w:val="00AC7406"/>
    <w:rsid w:val="00AC78D0"/>
    <w:rsid w:val="00AC7C42"/>
    <w:rsid w:val="00AC7EDC"/>
    <w:rsid w:val="00AD0058"/>
    <w:rsid w:val="00AD00A1"/>
    <w:rsid w:val="00AD05F9"/>
    <w:rsid w:val="00AD1338"/>
    <w:rsid w:val="00AD15AA"/>
    <w:rsid w:val="00AD193F"/>
    <w:rsid w:val="00AD1A2B"/>
    <w:rsid w:val="00AD2013"/>
    <w:rsid w:val="00AD2C9D"/>
    <w:rsid w:val="00AD2D44"/>
    <w:rsid w:val="00AD337F"/>
    <w:rsid w:val="00AD3D24"/>
    <w:rsid w:val="00AD3E96"/>
    <w:rsid w:val="00AD4262"/>
    <w:rsid w:val="00AD48FB"/>
    <w:rsid w:val="00AD634C"/>
    <w:rsid w:val="00AD641C"/>
    <w:rsid w:val="00AD64B1"/>
    <w:rsid w:val="00AD6F5D"/>
    <w:rsid w:val="00AD7B17"/>
    <w:rsid w:val="00AD7C7C"/>
    <w:rsid w:val="00AD7FF5"/>
    <w:rsid w:val="00AE0BA7"/>
    <w:rsid w:val="00AE1619"/>
    <w:rsid w:val="00AE22EF"/>
    <w:rsid w:val="00AE2B86"/>
    <w:rsid w:val="00AE2F97"/>
    <w:rsid w:val="00AE3454"/>
    <w:rsid w:val="00AE376F"/>
    <w:rsid w:val="00AE3951"/>
    <w:rsid w:val="00AE4679"/>
    <w:rsid w:val="00AE46D8"/>
    <w:rsid w:val="00AE584C"/>
    <w:rsid w:val="00AE5A08"/>
    <w:rsid w:val="00AE700D"/>
    <w:rsid w:val="00AE702C"/>
    <w:rsid w:val="00AE706B"/>
    <w:rsid w:val="00AE70CA"/>
    <w:rsid w:val="00AE7181"/>
    <w:rsid w:val="00AE7539"/>
    <w:rsid w:val="00AF007A"/>
    <w:rsid w:val="00AF04D4"/>
    <w:rsid w:val="00AF05D3"/>
    <w:rsid w:val="00AF0E98"/>
    <w:rsid w:val="00AF1440"/>
    <w:rsid w:val="00AF1667"/>
    <w:rsid w:val="00AF1F09"/>
    <w:rsid w:val="00AF2A88"/>
    <w:rsid w:val="00AF2CAC"/>
    <w:rsid w:val="00AF2E07"/>
    <w:rsid w:val="00AF2FF9"/>
    <w:rsid w:val="00AF3099"/>
    <w:rsid w:val="00AF349E"/>
    <w:rsid w:val="00AF3A93"/>
    <w:rsid w:val="00AF47F0"/>
    <w:rsid w:val="00AF4D74"/>
    <w:rsid w:val="00AF513C"/>
    <w:rsid w:val="00AF5166"/>
    <w:rsid w:val="00AF58E0"/>
    <w:rsid w:val="00AF590E"/>
    <w:rsid w:val="00AF5B7B"/>
    <w:rsid w:val="00AF5F0A"/>
    <w:rsid w:val="00AF620B"/>
    <w:rsid w:val="00AF645B"/>
    <w:rsid w:val="00AF647D"/>
    <w:rsid w:val="00AF64B1"/>
    <w:rsid w:val="00AF66AD"/>
    <w:rsid w:val="00AF6D4E"/>
    <w:rsid w:val="00AF749F"/>
    <w:rsid w:val="00AF76D2"/>
    <w:rsid w:val="00AF7739"/>
    <w:rsid w:val="00AF79CE"/>
    <w:rsid w:val="00AF7EDA"/>
    <w:rsid w:val="00B00016"/>
    <w:rsid w:val="00B006A1"/>
    <w:rsid w:val="00B012C4"/>
    <w:rsid w:val="00B0131C"/>
    <w:rsid w:val="00B01615"/>
    <w:rsid w:val="00B017AA"/>
    <w:rsid w:val="00B01823"/>
    <w:rsid w:val="00B01C72"/>
    <w:rsid w:val="00B01C8F"/>
    <w:rsid w:val="00B01CDD"/>
    <w:rsid w:val="00B01E29"/>
    <w:rsid w:val="00B0207E"/>
    <w:rsid w:val="00B02890"/>
    <w:rsid w:val="00B02AE3"/>
    <w:rsid w:val="00B0331D"/>
    <w:rsid w:val="00B039B8"/>
    <w:rsid w:val="00B03E27"/>
    <w:rsid w:val="00B03E4C"/>
    <w:rsid w:val="00B0440F"/>
    <w:rsid w:val="00B04B82"/>
    <w:rsid w:val="00B04C99"/>
    <w:rsid w:val="00B057F6"/>
    <w:rsid w:val="00B0659B"/>
    <w:rsid w:val="00B06CB4"/>
    <w:rsid w:val="00B1090C"/>
    <w:rsid w:val="00B10AC4"/>
    <w:rsid w:val="00B12008"/>
    <w:rsid w:val="00B12544"/>
    <w:rsid w:val="00B12FFE"/>
    <w:rsid w:val="00B13641"/>
    <w:rsid w:val="00B13FF7"/>
    <w:rsid w:val="00B16A8D"/>
    <w:rsid w:val="00B170B6"/>
    <w:rsid w:val="00B171A6"/>
    <w:rsid w:val="00B1746B"/>
    <w:rsid w:val="00B17C6B"/>
    <w:rsid w:val="00B2016D"/>
    <w:rsid w:val="00B204EF"/>
    <w:rsid w:val="00B205A0"/>
    <w:rsid w:val="00B20C73"/>
    <w:rsid w:val="00B210CE"/>
    <w:rsid w:val="00B211B2"/>
    <w:rsid w:val="00B21791"/>
    <w:rsid w:val="00B21BFF"/>
    <w:rsid w:val="00B24A5F"/>
    <w:rsid w:val="00B24C4E"/>
    <w:rsid w:val="00B25531"/>
    <w:rsid w:val="00B2593F"/>
    <w:rsid w:val="00B25AE6"/>
    <w:rsid w:val="00B2602F"/>
    <w:rsid w:val="00B266CF"/>
    <w:rsid w:val="00B270EC"/>
    <w:rsid w:val="00B27137"/>
    <w:rsid w:val="00B275DA"/>
    <w:rsid w:val="00B30092"/>
    <w:rsid w:val="00B3082F"/>
    <w:rsid w:val="00B30860"/>
    <w:rsid w:val="00B30866"/>
    <w:rsid w:val="00B30C2D"/>
    <w:rsid w:val="00B31B54"/>
    <w:rsid w:val="00B31DB6"/>
    <w:rsid w:val="00B32513"/>
    <w:rsid w:val="00B32589"/>
    <w:rsid w:val="00B325B8"/>
    <w:rsid w:val="00B32D01"/>
    <w:rsid w:val="00B33CD8"/>
    <w:rsid w:val="00B33E20"/>
    <w:rsid w:val="00B34322"/>
    <w:rsid w:val="00B343F0"/>
    <w:rsid w:val="00B36715"/>
    <w:rsid w:val="00B36A8E"/>
    <w:rsid w:val="00B36E51"/>
    <w:rsid w:val="00B40E46"/>
    <w:rsid w:val="00B40F27"/>
    <w:rsid w:val="00B4181A"/>
    <w:rsid w:val="00B422AF"/>
    <w:rsid w:val="00B426D8"/>
    <w:rsid w:val="00B42C30"/>
    <w:rsid w:val="00B430CB"/>
    <w:rsid w:val="00B43142"/>
    <w:rsid w:val="00B435FD"/>
    <w:rsid w:val="00B43AEC"/>
    <w:rsid w:val="00B43BCB"/>
    <w:rsid w:val="00B43DF1"/>
    <w:rsid w:val="00B441D4"/>
    <w:rsid w:val="00B443C3"/>
    <w:rsid w:val="00B4491A"/>
    <w:rsid w:val="00B44B0F"/>
    <w:rsid w:val="00B44BE4"/>
    <w:rsid w:val="00B452CF"/>
    <w:rsid w:val="00B453AA"/>
    <w:rsid w:val="00B45836"/>
    <w:rsid w:val="00B45B34"/>
    <w:rsid w:val="00B46089"/>
    <w:rsid w:val="00B46402"/>
    <w:rsid w:val="00B4687A"/>
    <w:rsid w:val="00B46A1B"/>
    <w:rsid w:val="00B46D21"/>
    <w:rsid w:val="00B46F0E"/>
    <w:rsid w:val="00B4725E"/>
    <w:rsid w:val="00B475D7"/>
    <w:rsid w:val="00B4787A"/>
    <w:rsid w:val="00B50060"/>
    <w:rsid w:val="00B500FC"/>
    <w:rsid w:val="00B50927"/>
    <w:rsid w:val="00B50A77"/>
    <w:rsid w:val="00B50B8D"/>
    <w:rsid w:val="00B50BA7"/>
    <w:rsid w:val="00B51882"/>
    <w:rsid w:val="00B51EED"/>
    <w:rsid w:val="00B51FB0"/>
    <w:rsid w:val="00B5275F"/>
    <w:rsid w:val="00B53088"/>
    <w:rsid w:val="00B538D5"/>
    <w:rsid w:val="00B5452B"/>
    <w:rsid w:val="00B5574F"/>
    <w:rsid w:val="00B55A01"/>
    <w:rsid w:val="00B55A54"/>
    <w:rsid w:val="00B55B7F"/>
    <w:rsid w:val="00B55E28"/>
    <w:rsid w:val="00B56974"/>
    <w:rsid w:val="00B572A6"/>
    <w:rsid w:val="00B576DB"/>
    <w:rsid w:val="00B57711"/>
    <w:rsid w:val="00B600A9"/>
    <w:rsid w:val="00B6180E"/>
    <w:rsid w:val="00B61A71"/>
    <w:rsid w:val="00B62886"/>
    <w:rsid w:val="00B63236"/>
    <w:rsid w:val="00B6343A"/>
    <w:rsid w:val="00B635A1"/>
    <w:rsid w:val="00B63DCD"/>
    <w:rsid w:val="00B63FBB"/>
    <w:rsid w:val="00B64926"/>
    <w:rsid w:val="00B64A00"/>
    <w:rsid w:val="00B64FDF"/>
    <w:rsid w:val="00B6506D"/>
    <w:rsid w:val="00B65644"/>
    <w:rsid w:val="00B65C82"/>
    <w:rsid w:val="00B663D6"/>
    <w:rsid w:val="00B667FA"/>
    <w:rsid w:val="00B66927"/>
    <w:rsid w:val="00B66CD9"/>
    <w:rsid w:val="00B66E12"/>
    <w:rsid w:val="00B67071"/>
    <w:rsid w:val="00B670CC"/>
    <w:rsid w:val="00B672D2"/>
    <w:rsid w:val="00B678A7"/>
    <w:rsid w:val="00B67EF1"/>
    <w:rsid w:val="00B67FCF"/>
    <w:rsid w:val="00B703A8"/>
    <w:rsid w:val="00B71222"/>
    <w:rsid w:val="00B72146"/>
    <w:rsid w:val="00B7276D"/>
    <w:rsid w:val="00B72C42"/>
    <w:rsid w:val="00B733F8"/>
    <w:rsid w:val="00B738E5"/>
    <w:rsid w:val="00B73A9A"/>
    <w:rsid w:val="00B73D2C"/>
    <w:rsid w:val="00B73D3B"/>
    <w:rsid w:val="00B743B6"/>
    <w:rsid w:val="00B74D3E"/>
    <w:rsid w:val="00B750D6"/>
    <w:rsid w:val="00B7599A"/>
    <w:rsid w:val="00B75E5A"/>
    <w:rsid w:val="00B7607A"/>
    <w:rsid w:val="00B76B66"/>
    <w:rsid w:val="00B76E92"/>
    <w:rsid w:val="00B7753E"/>
    <w:rsid w:val="00B80D2D"/>
    <w:rsid w:val="00B81160"/>
    <w:rsid w:val="00B819A3"/>
    <w:rsid w:val="00B81A00"/>
    <w:rsid w:val="00B8251E"/>
    <w:rsid w:val="00B82FB8"/>
    <w:rsid w:val="00B830CA"/>
    <w:rsid w:val="00B83540"/>
    <w:rsid w:val="00B83A61"/>
    <w:rsid w:val="00B83B54"/>
    <w:rsid w:val="00B83D2F"/>
    <w:rsid w:val="00B8419C"/>
    <w:rsid w:val="00B84413"/>
    <w:rsid w:val="00B846FC"/>
    <w:rsid w:val="00B84C64"/>
    <w:rsid w:val="00B84D1E"/>
    <w:rsid w:val="00B851E2"/>
    <w:rsid w:val="00B85226"/>
    <w:rsid w:val="00B85692"/>
    <w:rsid w:val="00B85724"/>
    <w:rsid w:val="00B8578B"/>
    <w:rsid w:val="00B863A0"/>
    <w:rsid w:val="00B86A1D"/>
    <w:rsid w:val="00B86F83"/>
    <w:rsid w:val="00B87482"/>
    <w:rsid w:val="00B87811"/>
    <w:rsid w:val="00B87D19"/>
    <w:rsid w:val="00B9002F"/>
    <w:rsid w:val="00B91876"/>
    <w:rsid w:val="00B91ED6"/>
    <w:rsid w:val="00B92CC7"/>
    <w:rsid w:val="00B93364"/>
    <w:rsid w:val="00B94329"/>
    <w:rsid w:val="00B94361"/>
    <w:rsid w:val="00B94B0E"/>
    <w:rsid w:val="00B952D4"/>
    <w:rsid w:val="00B96564"/>
    <w:rsid w:val="00B9659D"/>
    <w:rsid w:val="00B968A8"/>
    <w:rsid w:val="00B97D9E"/>
    <w:rsid w:val="00B97E2F"/>
    <w:rsid w:val="00BA0A70"/>
    <w:rsid w:val="00BA0C4B"/>
    <w:rsid w:val="00BA0C5C"/>
    <w:rsid w:val="00BA1253"/>
    <w:rsid w:val="00BA1282"/>
    <w:rsid w:val="00BA1E89"/>
    <w:rsid w:val="00BA2822"/>
    <w:rsid w:val="00BA2C56"/>
    <w:rsid w:val="00BA2D33"/>
    <w:rsid w:val="00BA2F6D"/>
    <w:rsid w:val="00BA3AEF"/>
    <w:rsid w:val="00BA3CC2"/>
    <w:rsid w:val="00BA3EDF"/>
    <w:rsid w:val="00BA4CB1"/>
    <w:rsid w:val="00BA4FA2"/>
    <w:rsid w:val="00BA516A"/>
    <w:rsid w:val="00BA6394"/>
    <w:rsid w:val="00BA6411"/>
    <w:rsid w:val="00BA69C2"/>
    <w:rsid w:val="00BA69F1"/>
    <w:rsid w:val="00BA6B2F"/>
    <w:rsid w:val="00BA6B83"/>
    <w:rsid w:val="00BA7534"/>
    <w:rsid w:val="00BA7A65"/>
    <w:rsid w:val="00BA7B44"/>
    <w:rsid w:val="00BA7D81"/>
    <w:rsid w:val="00BB0A8D"/>
    <w:rsid w:val="00BB0BFA"/>
    <w:rsid w:val="00BB22AB"/>
    <w:rsid w:val="00BB2C79"/>
    <w:rsid w:val="00BB2FD7"/>
    <w:rsid w:val="00BB304C"/>
    <w:rsid w:val="00BB3B8E"/>
    <w:rsid w:val="00BB437C"/>
    <w:rsid w:val="00BB43BD"/>
    <w:rsid w:val="00BB54FE"/>
    <w:rsid w:val="00BB5972"/>
    <w:rsid w:val="00BB5A36"/>
    <w:rsid w:val="00BB5B82"/>
    <w:rsid w:val="00BB5D02"/>
    <w:rsid w:val="00BB65F1"/>
    <w:rsid w:val="00BB6A73"/>
    <w:rsid w:val="00BB6F44"/>
    <w:rsid w:val="00BB70E3"/>
    <w:rsid w:val="00BB7D82"/>
    <w:rsid w:val="00BC1D74"/>
    <w:rsid w:val="00BC225C"/>
    <w:rsid w:val="00BC256D"/>
    <w:rsid w:val="00BC373A"/>
    <w:rsid w:val="00BC6D14"/>
    <w:rsid w:val="00BC6D4A"/>
    <w:rsid w:val="00BC7D59"/>
    <w:rsid w:val="00BD0993"/>
    <w:rsid w:val="00BD0A8D"/>
    <w:rsid w:val="00BD10A5"/>
    <w:rsid w:val="00BD1566"/>
    <w:rsid w:val="00BD184B"/>
    <w:rsid w:val="00BD20C9"/>
    <w:rsid w:val="00BD24E3"/>
    <w:rsid w:val="00BD2877"/>
    <w:rsid w:val="00BD28B4"/>
    <w:rsid w:val="00BD2E22"/>
    <w:rsid w:val="00BD32A2"/>
    <w:rsid w:val="00BD3E8D"/>
    <w:rsid w:val="00BD4B73"/>
    <w:rsid w:val="00BD529D"/>
    <w:rsid w:val="00BD55B0"/>
    <w:rsid w:val="00BD5AC7"/>
    <w:rsid w:val="00BD5C56"/>
    <w:rsid w:val="00BD5FDE"/>
    <w:rsid w:val="00BD6849"/>
    <w:rsid w:val="00BD7FCF"/>
    <w:rsid w:val="00BE06E7"/>
    <w:rsid w:val="00BE12AF"/>
    <w:rsid w:val="00BE15E6"/>
    <w:rsid w:val="00BE1C25"/>
    <w:rsid w:val="00BE216C"/>
    <w:rsid w:val="00BE219B"/>
    <w:rsid w:val="00BE2FAD"/>
    <w:rsid w:val="00BE307D"/>
    <w:rsid w:val="00BE351D"/>
    <w:rsid w:val="00BE43D1"/>
    <w:rsid w:val="00BE4DD1"/>
    <w:rsid w:val="00BE5506"/>
    <w:rsid w:val="00BE5757"/>
    <w:rsid w:val="00BE5D9A"/>
    <w:rsid w:val="00BE60B7"/>
    <w:rsid w:val="00BE6CD3"/>
    <w:rsid w:val="00BE6E8F"/>
    <w:rsid w:val="00BE748D"/>
    <w:rsid w:val="00BE77FC"/>
    <w:rsid w:val="00BE7C57"/>
    <w:rsid w:val="00BE7EDC"/>
    <w:rsid w:val="00BF0565"/>
    <w:rsid w:val="00BF0D33"/>
    <w:rsid w:val="00BF0D93"/>
    <w:rsid w:val="00BF12C5"/>
    <w:rsid w:val="00BF12D8"/>
    <w:rsid w:val="00BF1466"/>
    <w:rsid w:val="00BF1930"/>
    <w:rsid w:val="00BF1EDF"/>
    <w:rsid w:val="00BF2294"/>
    <w:rsid w:val="00BF22B9"/>
    <w:rsid w:val="00BF2981"/>
    <w:rsid w:val="00BF2A3D"/>
    <w:rsid w:val="00BF2B60"/>
    <w:rsid w:val="00BF2D75"/>
    <w:rsid w:val="00BF37FC"/>
    <w:rsid w:val="00BF3AE4"/>
    <w:rsid w:val="00BF3C60"/>
    <w:rsid w:val="00BF402B"/>
    <w:rsid w:val="00BF40F7"/>
    <w:rsid w:val="00BF411C"/>
    <w:rsid w:val="00BF48B5"/>
    <w:rsid w:val="00BF4D25"/>
    <w:rsid w:val="00BF5278"/>
    <w:rsid w:val="00BF597D"/>
    <w:rsid w:val="00BF5D55"/>
    <w:rsid w:val="00BF5EEA"/>
    <w:rsid w:val="00BF6B01"/>
    <w:rsid w:val="00BF6F90"/>
    <w:rsid w:val="00BF7300"/>
    <w:rsid w:val="00BF749E"/>
    <w:rsid w:val="00BF74AC"/>
    <w:rsid w:val="00BF7766"/>
    <w:rsid w:val="00BF7ED0"/>
    <w:rsid w:val="00C00B59"/>
    <w:rsid w:val="00C01DE4"/>
    <w:rsid w:val="00C02340"/>
    <w:rsid w:val="00C02740"/>
    <w:rsid w:val="00C0275C"/>
    <w:rsid w:val="00C02923"/>
    <w:rsid w:val="00C0305F"/>
    <w:rsid w:val="00C0339B"/>
    <w:rsid w:val="00C03454"/>
    <w:rsid w:val="00C03459"/>
    <w:rsid w:val="00C0357A"/>
    <w:rsid w:val="00C03AB5"/>
    <w:rsid w:val="00C04276"/>
    <w:rsid w:val="00C049E2"/>
    <w:rsid w:val="00C05121"/>
    <w:rsid w:val="00C05E61"/>
    <w:rsid w:val="00C06157"/>
    <w:rsid w:val="00C064CD"/>
    <w:rsid w:val="00C0691A"/>
    <w:rsid w:val="00C06AA0"/>
    <w:rsid w:val="00C071CE"/>
    <w:rsid w:val="00C07724"/>
    <w:rsid w:val="00C078BE"/>
    <w:rsid w:val="00C07C61"/>
    <w:rsid w:val="00C100E5"/>
    <w:rsid w:val="00C1026D"/>
    <w:rsid w:val="00C10A89"/>
    <w:rsid w:val="00C10C1A"/>
    <w:rsid w:val="00C10D69"/>
    <w:rsid w:val="00C11410"/>
    <w:rsid w:val="00C115A5"/>
    <w:rsid w:val="00C116AE"/>
    <w:rsid w:val="00C116D3"/>
    <w:rsid w:val="00C117AB"/>
    <w:rsid w:val="00C11945"/>
    <w:rsid w:val="00C11A1C"/>
    <w:rsid w:val="00C122A9"/>
    <w:rsid w:val="00C12609"/>
    <w:rsid w:val="00C12CB9"/>
    <w:rsid w:val="00C132A7"/>
    <w:rsid w:val="00C1331F"/>
    <w:rsid w:val="00C13323"/>
    <w:rsid w:val="00C1351B"/>
    <w:rsid w:val="00C13557"/>
    <w:rsid w:val="00C13AC1"/>
    <w:rsid w:val="00C13F0C"/>
    <w:rsid w:val="00C1480C"/>
    <w:rsid w:val="00C14922"/>
    <w:rsid w:val="00C1497A"/>
    <w:rsid w:val="00C15BB3"/>
    <w:rsid w:val="00C15ED2"/>
    <w:rsid w:val="00C16168"/>
    <w:rsid w:val="00C1671D"/>
    <w:rsid w:val="00C16A9A"/>
    <w:rsid w:val="00C16EE7"/>
    <w:rsid w:val="00C16FE3"/>
    <w:rsid w:val="00C1724A"/>
    <w:rsid w:val="00C174A4"/>
    <w:rsid w:val="00C17B52"/>
    <w:rsid w:val="00C17D5C"/>
    <w:rsid w:val="00C2110F"/>
    <w:rsid w:val="00C212AD"/>
    <w:rsid w:val="00C21DB8"/>
    <w:rsid w:val="00C226AF"/>
    <w:rsid w:val="00C229F3"/>
    <w:rsid w:val="00C23147"/>
    <w:rsid w:val="00C24C06"/>
    <w:rsid w:val="00C24FE4"/>
    <w:rsid w:val="00C263F7"/>
    <w:rsid w:val="00C2671C"/>
    <w:rsid w:val="00C270E9"/>
    <w:rsid w:val="00C27217"/>
    <w:rsid w:val="00C272EF"/>
    <w:rsid w:val="00C27875"/>
    <w:rsid w:val="00C27941"/>
    <w:rsid w:val="00C27A78"/>
    <w:rsid w:val="00C308F1"/>
    <w:rsid w:val="00C31689"/>
    <w:rsid w:val="00C31B67"/>
    <w:rsid w:val="00C31C1F"/>
    <w:rsid w:val="00C31DE9"/>
    <w:rsid w:val="00C32041"/>
    <w:rsid w:val="00C3233B"/>
    <w:rsid w:val="00C33641"/>
    <w:rsid w:val="00C338D0"/>
    <w:rsid w:val="00C33F52"/>
    <w:rsid w:val="00C34A79"/>
    <w:rsid w:val="00C357DA"/>
    <w:rsid w:val="00C364DA"/>
    <w:rsid w:val="00C36889"/>
    <w:rsid w:val="00C36A53"/>
    <w:rsid w:val="00C36EF6"/>
    <w:rsid w:val="00C36F43"/>
    <w:rsid w:val="00C37623"/>
    <w:rsid w:val="00C3773C"/>
    <w:rsid w:val="00C37C97"/>
    <w:rsid w:val="00C37D8C"/>
    <w:rsid w:val="00C37EF4"/>
    <w:rsid w:val="00C41749"/>
    <w:rsid w:val="00C42052"/>
    <w:rsid w:val="00C42201"/>
    <w:rsid w:val="00C424EA"/>
    <w:rsid w:val="00C42742"/>
    <w:rsid w:val="00C42DBF"/>
    <w:rsid w:val="00C4340F"/>
    <w:rsid w:val="00C43B79"/>
    <w:rsid w:val="00C43BD8"/>
    <w:rsid w:val="00C446CB"/>
    <w:rsid w:val="00C44B18"/>
    <w:rsid w:val="00C44C36"/>
    <w:rsid w:val="00C454D1"/>
    <w:rsid w:val="00C45944"/>
    <w:rsid w:val="00C45D76"/>
    <w:rsid w:val="00C45F1D"/>
    <w:rsid w:val="00C4609D"/>
    <w:rsid w:val="00C46247"/>
    <w:rsid w:val="00C46B26"/>
    <w:rsid w:val="00C47083"/>
    <w:rsid w:val="00C47587"/>
    <w:rsid w:val="00C47AEF"/>
    <w:rsid w:val="00C50073"/>
    <w:rsid w:val="00C50AD1"/>
    <w:rsid w:val="00C50B11"/>
    <w:rsid w:val="00C50F88"/>
    <w:rsid w:val="00C511DB"/>
    <w:rsid w:val="00C5138D"/>
    <w:rsid w:val="00C5256D"/>
    <w:rsid w:val="00C5292E"/>
    <w:rsid w:val="00C52B92"/>
    <w:rsid w:val="00C52ED4"/>
    <w:rsid w:val="00C53668"/>
    <w:rsid w:val="00C538BF"/>
    <w:rsid w:val="00C53A61"/>
    <w:rsid w:val="00C54232"/>
    <w:rsid w:val="00C54E24"/>
    <w:rsid w:val="00C54FC5"/>
    <w:rsid w:val="00C54FEA"/>
    <w:rsid w:val="00C55300"/>
    <w:rsid w:val="00C55D84"/>
    <w:rsid w:val="00C56A74"/>
    <w:rsid w:val="00C56E70"/>
    <w:rsid w:val="00C602ED"/>
    <w:rsid w:val="00C609DA"/>
    <w:rsid w:val="00C61D0D"/>
    <w:rsid w:val="00C61F8D"/>
    <w:rsid w:val="00C62208"/>
    <w:rsid w:val="00C6248B"/>
    <w:rsid w:val="00C624D6"/>
    <w:rsid w:val="00C62E78"/>
    <w:rsid w:val="00C62FF7"/>
    <w:rsid w:val="00C63461"/>
    <w:rsid w:val="00C63603"/>
    <w:rsid w:val="00C63E6A"/>
    <w:rsid w:val="00C643D2"/>
    <w:rsid w:val="00C644C9"/>
    <w:rsid w:val="00C64F1E"/>
    <w:rsid w:val="00C64F4F"/>
    <w:rsid w:val="00C65759"/>
    <w:rsid w:val="00C65B63"/>
    <w:rsid w:val="00C65C8B"/>
    <w:rsid w:val="00C664CA"/>
    <w:rsid w:val="00C6654F"/>
    <w:rsid w:val="00C66D11"/>
    <w:rsid w:val="00C675CB"/>
    <w:rsid w:val="00C67CAA"/>
    <w:rsid w:val="00C70EEA"/>
    <w:rsid w:val="00C71C74"/>
    <w:rsid w:val="00C71CD4"/>
    <w:rsid w:val="00C72411"/>
    <w:rsid w:val="00C727CC"/>
    <w:rsid w:val="00C72D7C"/>
    <w:rsid w:val="00C736B9"/>
    <w:rsid w:val="00C73CE1"/>
    <w:rsid w:val="00C74171"/>
    <w:rsid w:val="00C747A7"/>
    <w:rsid w:val="00C7558D"/>
    <w:rsid w:val="00C760FE"/>
    <w:rsid w:val="00C771BA"/>
    <w:rsid w:val="00C77330"/>
    <w:rsid w:val="00C776DD"/>
    <w:rsid w:val="00C7787A"/>
    <w:rsid w:val="00C778D2"/>
    <w:rsid w:val="00C8125E"/>
    <w:rsid w:val="00C8126B"/>
    <w:rsid w:val="00C82395"/>
    <w:rsid w:val="00C82FA8"/>
    <w:rsid w:val="00C83B9B"/>
    <w:rsid w:val="00C84450"/>
    <w:rsid w:val="00C85C47"/>
    <w:rsid w:val="00C866F4"/>
    <w:rsid w:val="00C86704"/>
    <w:rsid w:val="00C871C6"/>
    <w:rsid w:val="00C8735E"/>
    <w:rsid w:val="00C87B2C"/>
    <w:rsid w:val="00C87C93"/>
    <w:rsid w:val="00C907AD"/>
    <w:rsid w:val="00C91215"/>
    <w:rsid w:val="00C91D1F"/>
    <w:rsid w:val="00C93326"/>
    <w:rsid w:val="00C940D4"/>
    <w:rsid w:val="00C95363"/>
    <w:rsid w:val="00C954B5"/>
    <w:rsid w:val="00C957F2"/>
    <w:rsid w:val="00C95C27"/>
    <w:rsid w:val="00C9640A"/>
    <w:rsid w:val="00C966D9"/>
    <w:rsid w:val="00C96EDE"/>
    <w:rsid w:val="00CA0014"/>
    <w:rsid w:val="00CA0909"/>
    <w:rsid w:val="00CA0A81"/>
    <w:rsid w:val="00CA0CC8"/>
    <w:rsid w:val="00CA0D32"/>
    <w:rsid w:val="00CA0D4E"/>
    <w:rsid w:val="00CA0F28"/>
    <w:rsid w:val="00CA117F"/>
    <w:rsid w:val="00CA124C"/>
    <w:rsid w:val="00CA1264"/>
    <w:rsid w:val="00CA147A"/>
    <w:rsid w:val="00CA163B"/>
    <w:rsid w:val="00CA2178"/>
    <w:rsid w:val="00CA276A"/>
    <w:rsid w:val="00CA44DF"/>
    <w:rsid w:val="00CA4C08"/>
    <w:rsid w:val="00CA572D"/>
    <w:rsid w:val="00CA66C7"/>
    <w:rsid w:val="00CA679D"/>
    <w:rsid w:val="00CA6886"/>
    <w:rsid w:val="00CA6AF9"/>
    <w:rsid w:val="00CA6B78"/>
    <w:rsid w:val="00CA799F"/>
    <w:rsid w:val="00CA7CA1"/>
    <w:rsid w:val="00CB02E5"/>
    <w:rsid w:val="00CB0455"/>
    <w:rsid w:val="00CB0944"/>
    <w:rsid w:val="00CB0F25"/>
    <w:rsid w:val="00CB11D3"/>
    <w:rsid w:val="00CB182B"/>
    <w:rsid w:val="00CB1DFD"/>
    <w:rsid w:val="00CB1EA3"/>
    <w:rsid w:val="00CB2007"/>
    <w:rsid w:val="00CB20AD"/>
    <w:rsid w:val="00CB234E"/>
    <w:rsid w:val="00CB2929"/>
    <w:rsid w:val="00CB2CB4"/>
    <w:rsid w:val="00CB30B9"/>
    <w:rsid w:val="00CB3133"/>
    <w:rsid w:val="00CB321A"/>
    <w:rsid w:val="00CB34CE"/>
    <w:rsid w:val="00CB44C7"/>
    <w:rsid w:val="00CB515B"/>
    <w:rsid w:val="00CB542F"/>
    <w:rsid w:val="00CB54C5"/>
    <w:rsid w:val="00CB5860"/>
    <w:rsid w:val="00CB62F6"/>
    <w:rsid w:val="00CB63E1"/>
    <w:rsid w:val="00CB656A"/>
    <w:rsid w:val="00CB666D"/>
    <w:rsid w:val="00CB6681"/>
    <w:rsid w:val="00CB66A7"/>
    <w:rsid w:val="00CB7342"/>
    <w:rsid w:val="00CB79CD"/>
    <w:rsid w:val="00CB7CA6"/>
    <w:rsid w:val="00CB7D47"/>
    <w:rsid w:val="00CB7DDF"/>
    <w:rsid w:val="00CC022D"/>
    <w:rsid w:val="00CC028D"/>
    <w:rsid w:val="00CC1205"/>
    <w:rsid w:val="00CC178D"/>
    <w:rsid w:val="00CC1985"/>
    <w:rsid w:val="00CC1A78"/>
    <w:rsid w:val="00CC1B8E"/>
    <w:rsid w:val="00CC1F0B"/>
    <w:rsid w:val="00CC2F9D"/>
    <w:rsid w:val="00CC325E"/>
    <w:rsid w:val="00CC35D9"/>
    <w:rsid w:val="00CC36E7"/>
    <w:rsid w:val="00CC42A6"/>
    <w:rsid w:val="00CC487F"/>
    <w:rsid w:val="00CC4A27"/>
    <w:rsid w:val="00CC4A56"/>
    <w:rsid w:val="00CC5515"/>
    <w:rsid w:val="00CC5B2F"/>
    <w:rsid w:val="00CC631F"/>
    <w:rsid w:val="00CC6880"/>
    <w:rsid w:val="00CC6A61"/>
    <w:rsid w:val="00CC6BBA"/>
    <w:rsid w:val="00CC6CFA"/>
    <w:rsid w:val="00CC72DC"/>
    <w:rsid w:val="00CC7A8A"/>
    <w:rsid w:val="00CC7FD5"/>
    <w:rsid w:val="00CD02F5"/>
    <w:rsid w:val="00CD17BB"/>
    <w:rsid w:val="00CD1C24"/>
    <w:rsid w:val="00CD1C64"/>
    <w:rsid w:val="00CD1E7E"/>
    <w:rsid w:val="00CD25F9"/>
    <w:rsid w:val="00CD2E19"/>
    <w:rsid w:val="00CD324C"/>
    <w:rsid w:val="00CD3263"/>
    <w:rsid w:val="00CD40E8"/>
    <w:rsid w:val="00CD465B"/>
    <w:rsid w:val="00CD49AE"/>
    <w:rsid w:val="00CD4A55"/>
    <w:rsid w:val="00CD4DD9"/>
    <w:rsid w:val="00CD505D"/>
    <w:rsid w:val="00CD5810"/>
    <w:rsid w:val="00CD595F"/>
    <w:rsid w:val="00CD6869"/>
    <w:rsid w:val="00CD744A"/>
    <w:rsid w:val="00CD7BC6"/>
    <w:rsid w:val="00CE0743"/>
    <w:rsid w:val="00CE0E8D"/>
    <w:rsid w:val="00CE1419"/>
    <w:rsid w:val="00CE1477"/>
    <w:rsid w:val="00CE1C49"/>
    <w:rsid w:val="00CE25E1"/>
    <w:rsid w:val="00CE2988"/>
    <w:rsid w:val="00CE344D"/>
    <w:rsid w:val="00CE385E"/>
    <w:rsid w:val="00CE44B9"/>
    <w:rsid w:val="00CE4C8A"/>
    <w:rsid w:val="00CE5D9C"/>
    <w:rsid w:val="00CE6A8F"/>
    <w:rsid w:val="00CE7995"/>
    <w:rsid w:val="00CF0066"/>
    <w:rsid w:val="00CF02C7"/>
    <w:rsid w:val="00CF120C"/>
    <w:rsid w:val="00CF16F8"/>
    <w:rsid w:val="00CF17D6"/>
    <w:rsid w:val="00CF1CFF"/>
    <w:rsid w:val="00CF297F"/>
    <w:rsid w:val="00CF2A89"/>
    <w:rsid w:val="00CF32E4"/>
    <w:rsid w:val="00CF3323"/>
    <w:rsid w:val="00CF3B77"/>
    <w:rsid w:val="00CF4F7C"/>
    <w:rsid w:val="00CF5D64"/>
    <w:rsid w:val="00CF5F91"/>
    <w:rsid w:val="00CF632B"/>
    <w:rsid w:val="00CF6381"/>
    <w:rsid w:val="00CF69A7"/>
    <w:rsid w:val="00CF6BD0"/>
    <w:rsid w:val="00CF6CB9"/>
    <w:rsid w:val="00CF6EF5"/>
    <w:rsid w:val="00CF733B"/>
    <w:rsid w:val="00CF73AE"/>
    <w:rsid w:val="00CF741D"/>
    <w:rsid w:val="00CF78C8"/>
    <w:rsid w:val="00D00013"/>
    <w:rsid w:val="00D00446"/>
    <w:rsid w:val="00D007DC"/>
    <w:rsid w:val="00D00DF0"/>
    <w:rsid w:val="00D00F16"/>
    <w:rsid w:val="00D01A41"/>
    <w:rsid w:val="00D01ED3"/>
    <w:rsid w:val="00D02474"/>
    <w:rsid w:val="00D0262A"/>
    <w:rsid w:val="00D02EA0"/>
    <w:rsid w:val="00D0478A"/>
    <w:rsid w:val="00D04A41"/>
    <w:rsid w:val="00D04CBD"/>
    <w:rsid w:val="00D057C8"/>
    <w:rsid w:val="00D06092"/>
    <w:rsid w:val="00D064D7"/>
    <w:rsid w:val="00D066CC"/>
    <w:rsid w:val="00D06981"/>
    <w:rsid w:val="00D06AA7"/>
    <w:rsid w:val="00D06C65"/>
    <w:rsid w:val="00D07823"/>
    <w:rsid w:val="00D10ACA"/>
    <w:rsid w:val="00D10F18"/>
    <w:rsid w:val="00D11195"/>
    <w:rsid w:val="00D11275"/>
    <w:rsid w:val="00D115D0"/>
    <w:rsid w:val="00D11D7A"/>
    <w:rsid w:val="00D11DF6"/>
    <w:rsid w:val="00D12001"/>
    <w:rsid w:val="00D124B6"/>
    <w:rsid w:val="00D12E61"/>
    <w:rsid w:val="00D12F9C"/>
    <w:rsid w:val="00D1375B"/>
    <w:rsid w:val="00D13C65"/>
    <w:rsid w:val="00D13E22"/>
    <w:rsid w:val="00D14425"/>
    <w:rsid w:val="00D148E8"/>
    <w:rsid w:val="00D14BE9"/>
    <w:rsid w:val="00D1586F"/>
    <w:rsid w:val="00D15F01"/>
    <w:rsid w:val="00D15FD8"/>
    <w:rsid w:val="00D162D2"/>
    <w:rsid w:val="00D16573"/>
    <w:rsid w:val="00D16780"/>
    <w:rsid w:val="00D1681C"/>
    <w:rsid w:val="00D170FF"/>
    <w:rsid w:val="00D17556"/>
    <w:rsid w:val="00D1759F"/>
    <w:rsid w:val="00D21020"/>
    <w:rsid w:val="00D210F6"/>
    <w:rsid w:val="00D21A44"/>
    <w:rsid w:val="00D21BCB"/>
    <w:rsid w:val="00D226EA"/>
    <w:rsid w:val="00D22E92"/>
    <w:rsid w:val="00D23743"/>
    <w:rsid w:val="00D23813"/>
    <w:rsid w:val="00D23EF5"/>
    <w:rsid w:val="00D23F22"/>
    <w:rsid w:val="00D250F9"/>
    <w:rsid w:val="00D2531E"/>
    <w:rsid w:val="00D26AE8"/>
    <w:rsid w:val="00D26DDB"/>
    <w:rsid w:val="00D26E58"/>
    <w:rsid w:val="00D2726E"/>
    <w:rsid w:val="00D277BD"/>
    <w:rsid w:val="00D30A88"/>
    <w:rsid w:val="00D30AD6"/>
    <w:rsid w:val="00D31073"/>
    <w:rsid w:val="00D3116E"/>
    <w:rsid w:val="00D31410"/>
    <w:rsid w:val="00D32DC1"/>
    <w:rsid w:val="00D333A9"/>
    <w:rsid w:val="00D33450"/>
    <w:rsid w:val="00D33840"/>
    <w:rsid w:val="00D33A41"/>
    <w:rsid w:val="00D33D05"/>
    <w:rsid w:val="00D3428D"/>
    <w:rsid w:val="00D3467A"/>
    <w:rsid w:val="00D34975"/>
    <w:rsid w:val="00D34DCA"/>
    <w:rsid w:val="00D35061"/>
    <w:rsid w:val="00D355EF"/>
    <w:rsid w:val="00D356F4"/>
    <w:rsid w:val="00D35C63"/>
    <w:rsid w:val="00D366E1"/>
    <w:rsid w:val="00D36BC2"/>
    <w:rsid w:val="00D37A5F"/>
    <w:rsid w:val="00D407C5"/>
    <w:rsid w:val="00D4108A"/>
    <w:rsid w:val="00D412A0"/>
    <w:rsid w:val="00D4131C"/>
    <w:rsid w:val="00D41C3C"/>
    <w:rsid w:val="00D41C7B"/>
    <w:rsid w:val="00D43487"/>
    <w:rsid w:val="00D43544"/>
    <w:rsid w:val="00D43954"/>
    <w:rsid w:val="00D43F92"/>
    <w:rsid w:val="00D442D7"/>
    <w:rsid w:val="00D4431C"/>
    <w:rsid w:val="00D44FBB"/>
    <w:rsid w:val="00D4546E"/>
    <w:rsid w:val="00D45770"/>
    <w:rsid w:val="00D45D89"/>
    <w:rsid w:val="00D464A5"/>
    <w:rsid w:val="00D46967"/>
    <w:rsid w:val="00D46D90"/>
    <w:rsid w:val="00D47245"/>
    <w:rsid w:val="00D50265"/>
    <w:rsid w:val="00D5052D"/>
    <w:rsid w:val="00D50585"/>
    <w:rsid w:val="00D50EDE"/>
    <w:rsid w:val="00D51029"/>
    <w:rsid w:val="00D52101"/>
    <w:rsid w:val="00D52B63"/>
    <w:rsid w:val="00D53099"/>
    <w:rsid w:val="00D53AE4"/>
    <w:rsid w:val="00D53B5A"/>
    <w:rsid w:val="00D5408F"/>
    <w:rsid w:val="00D549CB"/>
    <w:rsid w:val="00D54AA4"/>
    <w:rsid w:val="00D54CA0"/>
    <w:rsid w:val="00D55720"/>
    <w:rsid w:val="00D55780"/>
    <w:rsid w:val="00D55D95"/>
    <w:rsid w:val="00D561B0"/>
    <w:rsid w:val="00D564D5"/>
    <w:rsid w:val="00D56973"/>
    <w:rsid w:val="00D56B41"/>
    <w:rsid w:val="00D571EF"/>
    <w:rsid w:val="00D57C23"/>
    <w:rsid w:val="00D60051"/>
    <w:rsid w:val="00D60363"/>
    <w:rsid w:val="00D616FB"/>
    <w:rsid w:val="00D620B1"/>
    <w:rsid w:val="00D620D4"/>
    <w:rsid w:val="00D624C6"/>
    <w:rsid w:val="00D62F79"/>
    <w:rsid w:val="00D6330D"/>
    <w:rsid w:val="00D635BA"/>
    <w:rsid w:val="00D636A9"/>
    <w:rsid w:val="00D63841"/>
    <w:rsid w:val="00D638BB"/>
    <w:rsid w:val="00D64238"/>
    <w:rsid w:val="00D65007"/>
    <w:rsid w:val="00D65A0D"/>
    <w:rsid w:val="00D65AA4"/>
    <w:rsid w:val="00D65E9C"/>
    <w:rsid w:val="00D6650A"/>
    <w:rsid w:val="00D66623"/>
    <w:rsid w:val="00D668C8"/>
    <w:rsid w:val="00D66902"/>
    <w:rsid w:val="00D6691F"/>
    <w:rsid w:val="00D670F8"/>
    <w:rsid w:val="00D676B3"/>
    <w:rsid w:val="00D67BFD"/>
    <w:rsid w:val="00D67D47"/>
    <w:rsid w:val="00D70460"/>
    <w:rsid w:val="00D704B3"/>
    <w:rsid w:val="00D707F9"/>
    <w:rsid w:val="00D70C14"/>
    <w:rsid w:val="00D70CFB"/>
    <w:rsid w:val="00D70D2F"/>
    <w:rsid w:val="00D71559"/>
    <w:rsid w:val="00D71B42"/>
    <w:rsid w:val="00D71D75"/>
    <w:rsid w:val="00D720F3"/>
    <w:rsid w:val="00D7220D"/>
    <w:rsid w:val="00D726E7"/>
    <w:rsid w:val="00D72A32"/>
    <w:rsid w:val="00D7346A"/>
    <w:rsid w:val="00D73AA0"/>
    <w:rsid w:val="00D74D66"/>
    <w:rsid w:val="00D74F9E"/>
    <w:rsid w:val="00D752BC"/>
    <w:rsid w:val="00D75476"/>
    <w:rsid w:val="00D761CA"/>
    <w:rsid w:val="00D762EC"/>
    <w:rsid w:val="00D7664C"/>
    <w:rsid w:val="00D76B1C"/>
    <w:rsid w:val="00D76D02"/>
    <w:rsid w:val="00D76DA0"/>
    <w:rsid w:val="00D76EE0"/>
    <w:rsid w:val="00D7711B"/>
    <w:rsid w:val="00D772F3"/>
    <w:rsid w:val="00D7762E"/>
    <w:rsid w:val="00D77888"/>
    <w:rsid w:val="00D77C72"/>
    <w:rsid w:val="00D77E64"/>
    <w:rsid w:val="00D77EB2"/>
    <w:rsid w:val="00D81547"/>
    <w:rsid w:val="00D8221F"/>
    <w:rsid w:val="00D82508"/>
    <w:rsid w:val="00D82AD9"/>
    <w:rsid w:val="00D82C57"/>
    <w:rsid w:val="00D83A69"/>
    <w:rsid w:val="00D83C3B"/>
    <w:rsid w:val="00D8441A"/>
    <w:rsid w:val="00D84B50"/>
    <w:rsid w:val="00D85443"/>
    <w:rsid w:val="00D855B2"/>
    <w:rsid w:val="00D85F55"/>
    <w:rsid w:val="00D85FC7"/>
    <w:rsid w:val="00D861CC"/>
    <w:rsid w:val="00D863D4"/>
    <w:rsid w:val="00D865C4"/>
    <w:rsid w:val="00D86800"/>
    <w:rsid w:val="00D874F5"/>
    <w:rsid w:val="00D87C33"/>
    <w:rsid w:val="00D87CA7"/>
    <w:rsid w:val="00D90566"/>
    <w:rsid w:val="00D905A5"/>
    <w:rsid w:val="00D90787"/>
    <w:rsid w:val="00D91801"/>
    <w:rsid w:val="00D91BC8"/>
    <w:rsid w:val="00D9240F"/>
    <w:rsid w:val="00D9249C"/>
    <w:rsid w:val="00D928DC"/>
    <w:rsid w:val="00D92BA2"/>
    <w:rsid w:val="00D9361B"/>
    <w:rsid w:val="00D936C6"/>
    <w:rsid w:val="00D93BD8"/>
    <w:rsid w:val="00D93E32"/>
    <w:rsid w:val="00D94FC1"/>
    <w:rsid w:val="00D950C2"/>
    <w:rsid w:val="00D95819"/>
    <w:rsid w:val="00D96AF8"/>
    <w:rsid w:val="00D973D2"/>
    <w:rsid w:val="00D97EFB"/>
    <w:rsid w:val="00DA0052"/>
    <w:rsid w:val="00DA101D"/>
    <w:rsid w:val="00DA160D"/>
    <w:rsid w:val="00DA26D6"/>
    <w:rsid w:val="00DA2819"/>
    <w:rsid w:val="00DA2957"/>
    <w:rsid w:val="00DA2FB8"/>
    <w:rsid w:val="00DA3314"/>
    <w:rsid w:val="00DA3F53"/>
    <w:rsid w:val="00DA4BC1"/>
    <w:rsid w:val="00DA514C"/>
    <w:rsid w:val="00DA5580"/>
    <w:rsid w:val="00DA578B"/>
    <w:rsid w:val="00DA5871"/>
    <w:rsid w:val="00DA5C52"/>
    <w:rsid w:val="00DA5CE3"/>
    <w:rsid w:val="00DA5E7B"/>
    <w:rsid w:val="00DA600E"/>
    <w:rsid w:val="00DA642F"/>
    <w:rsid w:val="00DA6593"/>
    <w:rsid w:val="00DA6A3C"/>
    <w:rsid w:val="00DA6B8D"/>
    <w:rsid w:val="00DA6C55"/>
    <w:rsid w:val="00DA6DBB"/>
    <w:rsid w:val="00DA762A"/>
    <w:rsid w:val="00DA79AE"/>
    <w:rsid w:val="00DA7B54"/>
    <w:rsid w:val="00DA7E4B"/>
    <w:rsid w:val="00DA7E57"/>
    <w:rsid w:val="00DB05C5"/>
    <w:rsid w:val="00DB159B"/>
    <w:rsid w:val="00DB27D7"/>
    <w:rsid w:val="00DB2F9C"/>
    <w:rsid w:val="00DB2FE2"/>
    <w:rsid w:val="00DB3126"/>
    <w:rsid w:val="00DB40B4"/>
    <w:rsid w:val="00DB425C"/>
    <w:rsid w:val="00DB4272"/>
    <w:rsid w:val="00DB49B0"/>
    <w:rsid w:val="00DB4C69"/>
    <w:rsid w:val="00DB4E0D"/>
    <w:rsid w:val="00DB4F5F"/>
    <w:rsid w:val="00DB52A0"/>
    <w:rsid w:val="00DB52CF"/>
    <w:rsid w:val="00DB58D1"/>
    <w:rsid w:val="00DB5A80"/>
    <w:rsid w:val="00DB5B78"/>
    <w:rsid w:val="00DB5D3A"/>
    <w:rsid w:val="00DB5E97"/>
    <w:rsid w:val="00DB6998"/>
    <w:rsid w:val="00DB6F0E"/>
    <w:rsid w:val="00DB759F"/>
    <w:rsid w:val="00DC05B5"/>
    <w:rsid w:val="00DC08E7"/>
    <w:rsid w:val="00DC08FF"/>
    <w:rsid w:val="00DC09A2"/>
    <w:rsid w:val="00DC0AAE"/>
    <w:rsid w:val="00DC1586"/>
    <w:rsid w:val="00DC179E"/>
    <w:rsid w:val="00DC25DC"/>
    <w:rsid w:val="00DC3058"/>
    <w:rsid w:val="00DC3B72"/>
    <w:rsid w:val="00DC4061"/>
    <w:rsid w:val="00DC415A"/>
    <w:rsid w:val="00DC4E63"/>
    <w:rsid w:val="00DC537E"/>
    <w:rsid w:val="00DC5576"/>
    <w:rsid w:val="00DC5D8D"/>
    <w:rsid w:val="00DC6457"/>
    <w:rsid w:val="00DC6CE9"/>
    <w:rsid w:val="00DC6ED0"/>
    <w:rsid w:val="00DC727F"/>
    <w:rsid w:val="00DC7CE8"/>
    <w:rsid w:val="00DD075C"/>
    <w:rsid w:val="00DD081F"/>
    <w:rsid w:val="00DD1048"/>
    <w:rsid w:val="00DD1122"/>
    <w:rsid w:val="00DD1302"/>
    <w:rsid w:val="00DD13A5"/>
    <w:rsid w:val="00DD153D"/>
    <w:rsid w:val="00DD25D9"/>
    <w:rsid w:val="00DD26BF"/>
    <w:rsid w:val="00DD2724"/>
    <w:rsid w:val="00DD276E"/>
    <w:rsid w:val="00DD3839"/>
    <w:rsid w:val="00DD3962"/>
    <w:rsid w:val="00DD3A71"/>
    <w:rsid w:val="00DD48DA"/>
    <w:rsid w:val="00DD4BE7"/>
    <w:rsid w:val="00DD5167"/>
    <w:rsid w:val="00DD5195"/>
    <w:rsid w:val="00DD537A"/>
    <w:rsid w:val="00DD54D2"/>
    <w:rsid w:val="00DD54EC"/>
    <w:rsid w:val="00DD5579"/>
    <w:rsid w:val="00DD55B7"/>
    <w:rsid w:val="00DD6705"/>
    <w:rsid w:val="00DD6A05"/>
    <w:rsid w:val="00DD7B4F"/>
    <w:rsid w:val="00DE04ED"/>
    <w:rsid w:val="00DE0594"/>
    <w:rsid w:val="00DE0829"/>
    <w:rsid w:val="00DE0894"/>
    <w:rsid w:val="00DE0A99"/>
    <w:rsid w:val="00DE128B"/>
    <w:rsid w:val="00DE1457"/>
    <w:rsid w:val="00DE22C7"/>
    <w:rsid w:val="00DE2E40"/>
    <w:rsid w:val="00DE30A6"/>
    <w:rsid w:val="00DE32E6"/>
    <w:rsid w:val="00DE3527"/>
    <w:rsid w:val="00DE3B5C"/>
    <w:rsid w:val="00DE3C5D"/>
    <w:rsid w:val="00DE5CEF"/>
    <w:rsid w:val="00DE5E9C"/>
    <w:rsid w:val="00DE60EF"/>
    <w:rsid w:val="00DE70C1"/>
    <w:rsid w:val="00DE742F"/>
    <w:rsid w:val="00DE752F"/>
    <w:rsid w:val="00DF0300"/>
    <w:rsid w:val="00DF1163"/>
    <w:rsid w:val="00DF197A"/>
    <w:rsid w:val="00DF1B13"/>
    <w:rsid w:val="00DF1C26"/>
    <w:rsid w:val="00DF2123"/>
    <w:rsid w:val="00DF28E6"/>
    <w:rsid w:val="00DF2C28"/>
    <w:rsid w:val="00DF3149"/>
    <w:rsid w:val="00DF37FE"/>
    <w:rsid w:val="00DF3B92"/>
    <w:rsid w:val="00DF489A"/>
    <w:rsid w:val="00DF4A0B"/>
    <w:rsid w:val="00DF4ADA"/>
    <w:rsid w:val="00DF4EEB"/>
    <w:rsid w:val="00DF4FAA"/>
    <w:rsid w:val="00DF5107"/>
    <w:rsid w:val="00DF52FE"/>
    <w:rsid w:val="00DF5D8C"/>
    <w:rsid w:val="00DF68C8"/>
    <w:rsid w:val="00DF7280"/>
    <w:rsid w:val="00DF73BB"/>
    <w:rsid w:val="00DF7AC4"/>
    <w:rsid w:val="00DF7B11"/>
    <w:rsid w:val="00DF7EC3"/>
    <w:rsid w:val="00E00171"/>
    <w:rsid w:val="00E001D4"/>
    <w:rsid w:val="00E008C6"/>
    <w:rsid w:val="00E00B30"/>
    <w:rsid w:val="00E0219B"/>
    <w:rsid w:val="00E0266C"/>
    <w:rsid w:val="00E03B75"/>
    <w:rsid w:val="00E041E2"/>
    <w:rsid w:val="00E041F2"/>
    <w:rsid w:val="00E04F21"/>
    <w:rsid w:val="00E05214"/>
    <w:rsid w:val="00E05FA2"/>
    <w:rsid w:val="00E06040"/>
    <w:rsid w:val="00E065B8"/>
    <w:rsid w:val="00E0692F"/>
    <w:rsid w:val="00E06AE5"/>
    <w:rsid w:val="00E06E5B"/>
    <w:rsid w:val="00E0701E"/>
    <w:rsid w:val="00E07496"/>
    <w:rsid w:val="00E07829"/>
    <w:rsid w:val="00E07C0A"/>
    <w:rsid w:val="00E07E43"/>
    <w:rsid w:val="00E07EAE"/>
    <w:rsid w:val="00E07F15"/>
    <w:rsid w:val="00E1010B"/>
    <w:rsid w:val="00E10ADA"/>
    <w:rsid w:val="00E10CB4"/>
    <w:rsid w:val="00E10D9E"/>
    <w:rsid w:val="00E11277"/>
    <w:rsid w:val="00E11580"/>
    <w:rsid w:val="00E119CB"/>
    <w:rsid w:val="00E126D6"/>
    <w:rsid w:val="00E130BD"/>
    <w:rsid w:val="00E13162"/>
    <w:rsid w:val="00E13571"/>
    <w:rsid w:val="00E13967"/>
    <w:rsid w:val="00E13DB1"/>
    <w:rsid w:val="00E1449B"/>
    <w:rsid w:val="00E14FF3"/>
    <w:rsid w:val="00E157E7"/>
    <w:rsid w:val="00E159F9"/>
    <w:rsid w:val="00E15A78"/>
    <w:rsid w:val="00E15CCA"/>
    <w:rsid w:val="00E15D8C"/>
    <w:rsid w:val="00E1684C"/>
    <w:rsid w:val="00E16B7F"/>
    <w:rsid w:val="00E16D74"/>
    <w:rsid w:val="00E17495"/>
    <w:rsid w:val="00E17809"/>
    <w:rsid w:val="00E17A44"/>
    <w:rsid w:val="00E2017B"/>
    <w:rsid w:val="00E20BA7"/>
    <w:rsid w:val="00E21639"/>
    <w:rsid w:val="00E21809"/>
    <w:rsid w:val="00E218E8"/>
    <w:rsid w:val="00E2193F"/>
    <w:rsid w:val="00E224AA"/>
    <w:rsid w:val="00E228A5"/>
    <w:rsid w:val="00E2308E"/>
    <w:rsid w:val="00E23708"/>
    <w:rsid w:val="00E23FC8"/>
    <w:rsid w:val="00E24329"/>
    <w:rsid w:val="00E24A14"/>
    <w:rsid w:val="00E24AE5"/>
    <w:rsid w:val="00E24B66"/>
    <w:rsid w:val="00E24DF0"/>
    <w:rsid w:val="00E24F20"/>
    <w:rsid w:val="00E2558C"/>
    <w:rsid w:val="00E25C0E"/>
    <w:rsid w:val="00E2647F"/>
    <w:rsid w:val="00E26494"/>
    <w:rsid w:val="00E265D7"/>
    <w:rsid w:val="00E2675A"/>
    <w:rsid w:val="00E2758F"/>
    <w:rsid w:val="00E27953"/>
    <w:rsid w:val="00E27FD8"/>
    <w:rsid w:val="00E30DD1"/>
    <w:rsid w:val="00E30F1E"/>
    <w:rsid w:val="00E3177C"/>
    <w:rsid w:val="00E317C2"/>
    <w:rsid w:val="00E3182D"/>
    <w:rsid w:val="00E319F5"/>
    <w:rsid w:val="00E31A28"/>
    <w:rsid w:val="00E3225F"/>
    <w:rsid w:val="00E328A0"/>
    <w:rsid w:val="00E32B64"/>
    <w:rsid w:val="00E32ED9"/>
    <w:rsid w:val="00E33149"/>
    <w:rsid w:val="00E33AA0"/>
    <w:rsid w:val="00E3483A"/>
    <w:rsid w:val="00E3495C"/>
    <w:rsid w:val="00E34A9B"/>
    <w:rsid w:val="00E35027"/>
    <w:rsid w:val="00E352D6"/>
    <w:rsid w:val="00E3569A"/>
    <w:rsid w:val="00E357DE"/>
    <w:rsid w:val="00E35906"/>
    <w:rsid w:val="00E35DC8"/>
    <w:rsid w:val="00E35EC9"/>
    <w:rsid w:val="00E3641E"/>
    <w:rsid w:val="00E36F83"/>
    <w:rsid w:val="00E378B4"/>
    <w:rsid w:val="00E37CDE"/>
    <w:rsid w:val="00E37D78"/>
    <w:rsid w:val="00E40391"/>
    <w:rsid w:val="00E41B88"/>
    <w:rsid w:val="00E42470"/>
    <w:rsid w:val="00E42829"/>
    <w:rsid w:val="00E42A4B"/>
    <w:rsid w:val="00E42A52"/>
    <w:rsid w:val="00E432B6"/>
    <w:rsid w:val="00E43314"/>
    <w:rsid w:val="00E44AB9"/>
    <w:rsid w:val="00E44E59"/>
    <w:rsid w:val="00E46853"/>
    <w:rsid w:val="00E46EEF"/>
    <w:rsid w:val="00E4706C"/>
    <w:rsid w:val="00E473F7"/>
    <w:rsid w:val="00E477AA"/>
    <w:rsid w:val="00E5059B"/>
    <w:rsid w:val="00E505C7"/>
    <w:rsid w:val="00E50DAF"/>
    <w:rsid w:val="00E50F9A"/>
    <w:rsid w:val="00E50FFF"/>
    <w:rsid w:val="00E51763"/>
    <w:rsid w:val="00E51790"/>
    <w:rsid w:val="00E5199D"/>
    <w:rsid w:val="00E51A16"/>
    <w:rsid w:val="00E51BF3"/>
    <w:rsid w:val="00E51C84"/>
    <w:rsid w:val="00E520EA"/>
    <w:rsid w:val="00E52FE9"/>
    <w:rsid w:val="00E5318E"/>
    <w:rsid w:val="00E5342E"/>
    <w:rsid w:val="00E53934"/>
    <w:rsid w:val="00E53AD8"/>
    <w:rsid w:val="00E53AF8"/>
    <w:rsid w:val="00E53FB5"/>
    <w:rsid w:val="00E54C54"/>
    <w:rsid w:val="00E54DC6"/>
    <w:rsid w:val="00E555A0"/>
    <w:rsid w:val="00E55922"/>
    <w:rsid w:val="00E55A5C"/>
    <w:rsid w:val="00E55BC0"/>
    <w:rsid w:val="00E56140"/>
    <w:rsid w:val="00E56219"/>
    <w:rsid w:val="00E56848"/>
    <w:rsid w:val="00E5709C"/>
    <w:rsid w:val="00E570DC"/>
    <w:rsid w:val="00E571FF"/>
    <w:rsid w:val="00E57280"/>
    <w:rsid w:val="00E57846"/>
    <w:rsid w:val="00E57E95"/>
    <w:rsid w:val="00E6002C"/>
    <w:rsid w:val="00E60582"/>
    <w:rsid w:val="00E605E6"/>
    <w:rsid w:val="00E61481"/>
    <w:rsid w:val="00E61710"/>
    <w:rsid w:val="00E61B9A"/>
    <w:rsid w:val="00E61E81"/>
    <w:rsid w:val="00E62625"/>
    <w:rsid w:val="00E626C3"/>
    <w:rsid w:val="00E62734"/>
    <w:rsid w:val="00E62913"/>
    <w:rsid w:val="00E63284"/>
    <w:rsid w:val="00E63628"/>
    <w:rsid w:val="00E63F27"/>
    <w:rsid w:val="00E6402A"/>
    <w:rsid w:val="00E64155"/>
    <w:rsid w:val="00E644D7"/>
    <w:rsid w:val="00E647F8"/>
    <w:rsid w:val="00E64E8F"/>
    <w:rsid w:val="00E652F9"/>
    <w:rsid w:val="00E65839"/>
    <w:rsid w:val="00E66280"/>
    <w:rsid w:val="00E6666F"/>
    <w:rsid w:val="00E66817"/>
    <w:rsid w:val="00E66C56"/>
    <w:rsid w:val="00E66E06"/>
    <w:rsid w:val="00E66E0C"/>
    <w:rsid w:val="00E67479"/>
    <w:rsid w:val="00E6757B"/>
    <w:rsid w:val="00E70CBA"/>
    <w:rsid w:val="00E70DE2"/>
    <w:rsid w:val="00E70FC5"/>
    <w:rsid w:val="00E71628"/>
    <w:rsid w:val="00E7191E"/>
    <w:rsid w:val="00E71DBF"/>
    <w:rsid w:val="00E71F24"/>
    <w:rsid w:val="00E71F5A"/>
    <w:rsid w:val="00E722A0"/>
    <w:rsid w:val="00E7235C"/>
    <w:rsid w:val="00E72CB7"/>
    <w:rsid w:val="00E733D4"/>
    <w:rsid w:val="00E73CFD"/>
    <w:rsid w:val="00E74068"/>
    <w:rsid w:val="00E74144"/>
    <w:rsid w:val="00E7427F"/>
    <w:rsid w:val="00E74A50"/>
    <w:rsid w:val="00E7508D"/>
    <w:rsid w:val="00E756FF"/>
    <w:rsid w:val="00E75F78"/>
    <w:rsid w:val="00E76789"/>
    <w:rsid w:val="00E77140"/>
    <w:rsid w:val="00E7736D"/>
    <w:rsid w:val="00E77588"/>
    <w:rsid w:val="00E778CF"/>
    <w:rsid w:val="00E77979"/>
    <w:rsid w:val="00E77FA3"/>
    <w:rsid w:val="00E80336"/>
    <w:rsid w:val="00E805D1"/>
    <w:rsid w:val="00E80DE5"/>
    <w:rsid w:val="00E8104B"/>
    <w:rsid w:val="00E816EC"/>
    <w:rsid w:val="00E81994"/>
    <w:rsid w:val="00E82001"/>
    <w:rsid w:val="00E8214B"/>
    <w:rsid w:val="00E82785"/>
    <w:rsid w:val="00E831C7"/>
    <w:rsid w:val="00E83253"/>
    <w:rsid w:val="00E83656"/>
    <w:rsid w:val="00E83D63"/>
    <w:rsid w:val="00E83E14"/>
    <w:rsid w:val="00E84119"/>
    <w:rsid w:val="00E84B66"/>
    <w:rsid w:val="00E84E37"/>
    <w:rsid w:val="00E8509E"/>
    <w:rsid w:val="00E8579A"/>
    <w:rsid w:val="00E85897"/>
    <w:rsid w:val="00E85931"/>
    <w:rsid w:val="00E8693D"/>
    <w:rsid w:val="00E86C24"/>
    <w:rsid w:val="00E86FD5"/>
    <w:rsid w:val="00E87533"/>
    <w:rsid w:val="00E87D8C"/>
    <w:rsid w:val="00E902BC"/>
    <w:rsid w:val="00E908B7"/>
    <w:rsid w:val="00E90957"/>
    <w:rsid w:val="00E911C4"/>
    <w:rsid w:val="00E9185B"/>
    <w:rsid w:val="00E9209E"/>
    <w:rsid w:val="00E924D3"/>
    <w:rsid w:val="00E924FA"/>
    <w:rsid w:val="00E92A09"/>
    <w:rsid w:val="00E92A2C"/>
    <w:rsid w:val="00E93148"/>
    <w:rsid w:val="00E933AD"/>
    <w:rsid w:val="00E93988"/>
    <w:rsid w:val="00E93A3D"/>
    <w:rsid w:val="00E93BFE"/>
    <w:rsid w:val="00E947F0"/>
    <w:rsid w:val="00E94D6A"/>
    <w:rsid w:val="00E94E6E"/>
    <w:rsid w:val="00E95068"/>
    <w:rsid w:val="00E9528D"/>
    <w:rsid w:val="00E958B8"/>
    <w:rsid w:val="00E95C0B"/>
    <w:rsid w:val="00E95C11"/>
    <w:rsid w:val="00E95CF3"/>
    <w:rsid w:val="00E96EAA"/>
    <w:rsid w:val="00E9709F"/>
    <w:rsid w:val="00E97349"/>
    <w:rsid w:val="00E973C0"/>
    <w:rsid w:val="00E973E3"/>
    <w:rsid w:val="00E97691"/>
    <w:rsid w:val="00E97D6A"/>
    <w:rsid w:val="00EA0442"/>
    <w:rsid w:val="00EA0B84"/>
    <w:rsid w:val="00EA0DF3"/>
    <w:rsid w:val="00EA1F93"/>
    <w:rsid w:val="00EA2438"/>
    <w:rsid w:val="00EA28B0"/>
    <w:rsid w:val="00EA2F93"/>
    <w:rsid w:val="00EA3758"/>
    <w:rsid w:val="00EA3AEF"/>
    <w:rsid w:val="00EA417D"/>
    <w:rsid w:val="00EA446B"/>
    <w:rsid w:val="00EA4EA8"/>
    <w:rsid w:val="00EA4FB4"/>
    <w:rsid w:val="00EA584D"/>
    <w:rsid w:val="00EA5E19"/>
    <w:rsid w:val="00EA63B1"/>
    <w:rsid w:val="00EA6526"/>
    <w:rsid w:val="00EA659F"/>
    <w:rsid w:val="00EA679B"/>
    <w:rsid w:val="00EA6E25"/>
    <w:rsid w:val="00EA727A"/>
    <w:rsid w:val="00EB03D3"/>
    <w:rsid w:val="00EB0696"/>
    <w:rsid w:val="00EB0700"/>
    <w:rsid w:val="00EB1308"/>
    <w:rsid w:val="00EB1DF0"/>
    <w:rsid w:val="00EB215F"/>
    <w:rsid w:val="00EB2401"/>
    <w:rsid w:val="00EB3209"/>
    <w:rsid w:val="00EB36A6"/>
    <w:rsid w:val="00EB3DC6"/>
    <w:rsid w:val="00EB41F2"/>
    <w:rsid w:val="00EB429A"/>
    <w:rsid w:val="00EB4583"/>
    <w:rsid w:val="00EB49C9"/>
    <w:rsid w:val="00EB4EB4"/>
    <w:rsid w:val="00EB57A9"/>
    <w:rsid w:val="00EB659F"/>
    <w:rsid w:val="00EB6C0E"/>
    <w:rsid w:val="00EB71BF"/>
    <w:rsid w:val="00EC09C2"/>
    <w:rsid w:val="00EC0F9D"/>
    <w:rsid w:val="00EC168E"/>
    <w:rsid w:val="00EC2011"/>
    <w:rsid w:val="00EC25D1"/>
    <w:rsid w:val="00EC3411"/>
    <w:rsid w:val="00EC3FC2"/>
    <w:rsid w:val="00EC4847"/>
    <w:rsid w:val="00EC5200"/>
    <w:rsid w:val="00EC5B06"/>
    <w:rsid w:val="00EC5D0A"/>
    <w:rsid w:val="00EC6030"/>
    <w:rsid w:val="00EC6287"/>
    <w:rsid w:val="00EC6D57"/>
    <w:rsid w:val="00EC705B"/>
    <w:rsid w:val="00ED0005"/>
    <w:rsid w:val="00ED0DAF"/>
    <w:rsid w:val="00ED0DB3"/>
    <w:rsid w:val="00ED11F5"/>
    <w:rsid w:val="00ED12BA"/>
    <w:rsid w:val="00ED230D"/>
    <w:rsid w:val="00ED25BE"/>
    <w:rsid w:val="00ED29D9"/>
    <w:rsid w:val="00ED2C29"/>
    <w:rsid w:val="00ED2EFC"/>
    <w:rsid w:val="00ED2FBF"/>
    <w:rsid w:val="00ED3B7F"/>
    <w:rsid w:val="00ED44CC"/>
    <w:rsid w:val="00ED4B61"/>
    <w:rsid w:val="00ED4C2B"/>
    <w:rsid w:val="00ED526D"/>
    <w:rsid w:val="00ED53E3"/>
    <w:rsid w:val="00ED54BE"/>
    <w:rsid w:val="00ED5BAA"/>
    <w:rsid w:val="00ED5C0C"/>
    <w:rsid w:val="00ED5C40"/>
    <w:rsid w:val="00ED62DC"/>
    <w:rsid w:val="00ED637E"/>
    <w:rsid w:val="00ED6ACA"/>
    <w:rsid w:val="00ED719E"/>
    <w:rsid w:val="00ED77BB"/>
    <w:rsid w:val="00ED7D4C"/>
    <w:rsid w:val="00EE02CB"/>
    <w:rsid w:val="00EE0589"/>
    <w:rsid w:val="00EE07D0"/>
    <w:rsid w:val="00EE0A87"/>
    <w:rsid w:val="00EE13A9"/>
    <w:rsid w:val="00EE1633"/>
    <w:rsid w:val="00EE1944"/>
    <w:rsid w:val="00EE1E8F"/>
    <w:rsid w:val="00EE2C45"/>
    <w:rsid w:val="00EE3055"/>
    <w:rsid w:val="00EE30A3"/>
    <w:rsid w:val="00EE3F3D"/>
    <w:rsid w:val="00EE488C"/>
    <w:rsid w:val="00EE4E85"/>
    <w:rsid w:val="00EE516D"/>
    <w:rsid w:val="00EE55D7"/>
    <w:rsid w:val="00EE5E48"/>
    <w:rsid w:val="00EE68BB"/>
    <w:rsid w:val="00EE6953"/>
    <w:rsid w:val="00EE747F"/>
    <w:rsid w:val="00EE7D2D"/>
    <w:rsid w:val="00EF0AC8"/>
    <w:rsid w:val="00EF0C9C"/>
    <w:rsid w:val="00EF13CD"/>
    <w:rsid w:val="00EF1E48"/>
    <w:rsid w:val="00EF1EBB"/>
    <w:rsid w:val="00EF26F5"/>
    <w:rsid w:val="00EF2823"/>
    <w:rsid w:val="00EF2A66"/>
    <w:rsid w:val="00EF2F5C"/>
    <w:rsid w:val="00EF3FBD"/>
    <w:rsid w:val="00EF4159"/>
    <w:rsid w:val="00EF46B9"/>
    <w:rsid w:val="00EF4CAC"/>
    <w:rsid w:val="00EF4D13"/>
    <w:rsid w:val="00EF59F0"/>
    <w:rsid w:val="00EF5EF0"/>
    <w:rsid w:val="00EF5FA4"/>
    <w:rsid w:val="00EF6390"/>
    <w:rsid w:val="00EF6924"/>
    <w:rsid w:val="00EF6ED3"/>
    <w:rsid w:val="00EF6F7D"/>
    <w:rsid w:val="00EF701F"/>
    <w:rsid w:val="00EF7B7E"/>
    <w:rsid w:val="00F0001D"/>
    <w:rsid w:val="00F000EC"/>
    <w:rsid w:val="00F001D9"/>
    <w:rsid w:val="00F00708"/>
    <w:rsid w:val="00F01276"/>
    <w:rsid w:val="00F019BC"/>
    <w:rsid w:val="00F019BD"/>
    <w:rsid w:val="00F01B09"/>
    <w:rsid w:val="00F02C8C"/>
    <w:rsid w:val="00F02D7C"/>
    <w:rsid w:val="00F02F20"/>
    <w:rsid w:val="00F03291"/>
    <w:rsid w:val="00F034FC"/>
    <w:rsid w:val="00F037CD"/>
    <w:rsid w:val="00F0385D"/>
    <w:rsid w:val="00F03CF2"/>
    <w:rsid w:val="00F045C1"/>
    <w:rsid w:val="00F051CD"/>
    <w:rsid w:val="00F0559B"/>
    <w:rsid w:val="00F05839"/>
    <w:rsid w:val="00F05AA3"/>
    <w:rsid w:val="00F06A74"/>
    <w:rsid w:val="00F06BBB"/>
    <w:rsid w:val="00F070E0"/>
    <w:rsid w:val="00F07496"/>
    <w:rsid w:val="00F07684"/>
    <w:rsid w:val="00F07FF1"/>
    <w:rsid w:val="00F10743"/>
    <w:rsid w:val="00F10FAC"/>
    <w:rsid w:val="00F133B9"/>
    <w:rsid w:val="00F14137"/>
    <w:rsid w:val="00F142EC"/>
    <w:rsid w:val="00F145DF"/>
    <w:rsid w:val="00F1463E"/>
    <w:rsid w:val="00F146DD"/>
    <w:rsid w:val="00F1492F"/>
    <w:rsid w:val="00F1496F"/>
    <w:rsid w:val="00F15A45"/>
    <w:rsid w:val="00F15CA7"/>
    <w:rsid w:val="00F16541"/>
    <w:rsid w:val="00F165E2"/>
    <w:rsid w:val="00F167F9"/>
    <w:rsid w:val="00F16909"/>
    <w:rsid w:val="00F16E7E"/>
    <w:rsid w:val="00F16E99"/>
    <w:rsid w:val="00F1706A"/>
    <w:rsid w:val="00F17594"/>
    <w:rsid w:val="00F176FC"/>
    <w:rsid w:val="00F17C79"/>
    <w:rsid w:val="00F20C4E"/>
    <w:rsid w:val="00F216A6"/>
    <w:rsid w:val="00F220D6"/>
    <w:rsid w:val="00F228B2"/>
    <w:rsid w:val="00F229F0"/>
    <w:rsid w:val="00F241D2"/>
    <w:rsid w:val="00F24A18"/>
    <w:rsid w:val="00F25655"/>
    <w:rsid w:val="00F2573A"/>
    <w:rsid w:val="00F26206"/>
    <w:rsid w:val="00F2630B"/>
    <w:rsid w:val="00F26317"/>
    <w:rsid w:val="00F26BEE"/>
    <w:rsid w:val="00F27864"/>
    <w:rsid w:val="00F278EF"/>
    <w:rsid w:val="00F30315"/>
    <w:rsid w:val="00F30C1A"/>
    <w:rsid w:val="00F31C9D"/>
    <w:rsid w:val="00F31D30"/>
    <w:rsid w:val="00F32467"/>
    <w:rsid w:val="00F32785"/>
    <w:rsid w:val="00F329CC"/>
    <w:rsid w:val="00F330E7"/>
    <w:rsid w:val="00F34031"/>
    <w:rsid w:val="00F34126"/>
    <w:rsid w:val="00F344D2"/>
    <w:rsid w:val="00F3466C"/>
    <w:rsid w:val="00F34D53"/>
    <w:rsid w:val="00F35449"/>
    <w:rsid w:val="00F360DC"/>
    <w:rsid w:val="00F36D28"/>
    <w:rsid w:val="00F37494"/>
    <w:rsid w:val="00F3770F"/>
    <w:rsid w:val="00F379A7"/>
    <w:rsid w:val="00F4074B"/>
    <w:rsid w:val="00F4089E"/>
    <w:rsid w:val="00F40AFB"/>
    <w:rsid w:val="00F410C0"/>
    <w:rsid w:val="00F412D2"/>
    <w:rsid w:val="00F4143B"/>
    <w:rsid w:val="00F41687"/>
    <w:rsid w:val="00F41E04"/>
    <w:rsid w:val="00F42029"/>
    <w:rsid w:val="00F424F6"/>
    <w:rsid w:val="00F42A14"/>
    <w:rsid w:val="00F42C38"/>
    <w:rsid w:val="00F42D16"/>
    <w:rsid w:val="00F435FA"/>
    <w:rsid w:val="00F43E93"/>
    <w:rsid w:val="00F44F6D"/>
    <w:rsid w:val="00F45FBF"/>
    <w:rsid w:val="00F4631C"/>
    <w:rsid w:val="00F46478"/>
    <w:rsid w:val="00F466FC"/>
    <w:rsid w:val="00F46E6B"/>
    <w:rsid w:val="00F46F28"/>
    <w:rsid w:val="00F47938"/>
    <w:rsid w:val="00F47F79"/>
    <w:rsid w:val="00F500DA"/>
    <w:rsid w:val="00F50281"/>
    <w:rsid w:val="00F50864"/>
    <w:rsid w:val="00F50CE6"/>
    <w:rsid w:val="00F514E9"/>
    <w:rsid w:val="00F515AE"/>
    <w:rsid w:val="00F515DE"/>
    <w:rsid w:val="00F5170A"/>
    <w:rsid w:val="00F518BD"/>
    <w:rsid w:val="00F51DA7"/>
    <w:rsid w:val="00F52362"/>
    <w:rsid w:val="00F52609"/>
    <w:rsid w:val="00F52690"/>
    <w:rsid w:val="00F52A7D"/>
    <w:rsid w:val="00F52AED"/>
    <w:rsid w:val="00F530AC"/>
    <w:rsid w:val="00F53450"/>
    <w:rsid w:val="00F53F88"/>
    <w:rsid w:val="00F5558D"/>
    <w:rsid w:val="00F55FCC"/>
    <w:rsid w:val="00F55FDF"/>
    <w:rsid w:val="00F56080"/>
    <w:rsid w:val="00F5647C"/>
    <w:rsid w:val="00F566D7"/>
    <w:rsid w:val="00F56CEB"/>
    <w:rsid w:val="00F570B2"/>
    <w:rsid w:val="00F570F2"/>
    <w:rsid w:val="00F57FDB"/>
    <w:rsid w:val="00F57FEA"/>
    <w:rsid w:val="00F610CC"/>
    <w:rsid w:val="00F613C2"/>
    <w:rsid w:val="00F61B00"/>
    <w:rsid w:val="00F61E37"/>
    <w:rsid w:val="00F622F5"/>
    <w:rsid w:val="00F626D3"/>
    <w:rsid w:val="00F62BD8"/>
    <w:rsid w:val="00F62C19"/>
    <w:rsid w:val="00F62CB5"/>
    <w:rsid w:val="00F630CB"/>
    <w:rsid w:val="00F632DA"/>
    <w:rsid w:val="00F6448A"/>
    <w:rsid w:val="00F64590"/>
    <w:rsid w:val="00F64ACE"/>
    <w:rsid w:val="00F65215"/>
    <w:rsid w:val="00F654B6"/>
    <w:rsid w:val="00F659F4"/>
    <w:rsid w:val="00F65B8A"/>
    <w:rsid w:val="00F65D71"/>
    <w:rsid w:val="00F65EBE"/>
    <w:rsid w:val="00F6603F"/>
    <w:rsid w:val="00F6617A"/>
    <w:rsid w:val="00F66BC9"/>
    <w:rsid w:val="00F66C3E"/>
    <w:rsid w:val="00F6730E"/>
    <w:rsid w:val="00F67FA5"/>
    <w:rsid w:val="00F70B0E"/>
    <w:rsid w:val="00F70EED"/>
    <w:rsid w:val="00F71A66"/>
    <w:rsid w:val="00F72CEC"/>
    <w:rsid w:val="00F731BD"/>
    <w:rsid w:val="00F73529"/>
    <w:rsid w:val="00F742E9"/>
    <w:rsid w:val="00F742EC"/>
    <w:rsid w:val="00F74455"/>
    <w:rsid w:val="00F74AEE"/>
    <w:rsid w:val="00F7558D"/>
    <w:rsid w:val="00F75A23"/>
    <w:rsid w:val="00F76925"/>
    <w:rsid w:val="00F7713D"/>
    <w:rsid w:val="00F77D1E"/>
    <w:rsid w:val="00F8011E"/>
    <w:rsid w:val="00F80A6F"/>
    <w:rsid w:val="00F80BA9"/>
    <w:rsid w:val="00F80F0F"/>
    <w:rsid w:val="00F80F29"/>
    <w:rsid w:val="00F81358"/>
    <w:rsid w:val="00F813E3"/>
    <w:rsid w:val="00F81569"/>
    <w:rsid w:val="00F8199F"/>
    <w:rsid w:val="00F81C85"/>
    <w:rsid w:val="00F8241C"/>
    <w:rsid w:val="00F82519"/>
    <w:rsid w:val="00F82662"/>
    <w:rsid w:val="00F830FC"/>
    <w:rsid w:val="00F83247"/>
    <w:rsid w:val="00F83348"/>
    <w:rsid w:val="00F83703"/>
    <w:rsid w:val="00F83A5E"/>
    <w:rsid w:val="00F83A86"/>
    <w:rsid w:val="00F840FE"/>
    <w:rsid w:val="00F84200"/>
    <w:rsid w:val="00F84FA2"/>
    <w:rsid w:val="00F85060"/>
    <w:rsid w:val="00F8584C"/>
    <w:rsid w:val="00F86057"/>
    <w:rsid w:val="00F86497"/>
    <w:rsid w:val="00F8757A"/>
    <w:rsid w:val="00F8771C"/>
    <w:rsid w:val="00F87979"/>
    <w:rsid w:val="00F9076A"/>
    <w:rsid w:val="00F91DB5"/>
    <w:rsid w:val="00F92128"/>
    <w:rsid w:val="00F921FF"/>
    <w:rsid w:val="00F92382"/>
    <w:rsid w:val="00F92384"/>
    <w:rsid w:val="00F923C5"/>
    <w:rsid w:val="00F9282A"/>
    <w:rsid w:val="00F92A0B"/>
    <w:rsid w:val="00F930E4"/>
    <w:rsid w:val="00F938C7"/>
    <w:rsid w:val="00F93950"/>
    <w:rsid w:val="00F944F2"/>
    <w:rsid w:val="00F94C08"/>
    <w:rsid w:val="00F95180"/>
    <w:rsid w:val="00F954BD"/>
    <w:rsid w:val="00F95661"/>
    <w:rsid w:val="00F958CE"/>
    <w:rsid w:val="00F959B3"/>
    <w:rsid w:val="00F95ED9"/>
    <w:rsid w:val="00F9659D"/>
    <w:rsid w:val="00F96E5E"/>
    <w:rsid w:val="00F97982"/>
    <w:rsid w:val="00F97C72"/>
    <w:rsid w:val="00FA091F"/>
    <w:rsid w:val="00FA0C50"/>
    <w:rsid w:val="00FA0F14"/>
    <w:rsid w:val="00FA1829"/>
    <w:rsid w:val="00FA21A3"/>
    <w:rsid w:val="00FA2AC4"/>
    <w:rsid w:val="00FA2EBF"/>
    <w:rsid w:val="00FA2F52"/>
    <w:rsid w:val="00FA33C1"/>
    <w:rsid w:val="00FA363C"/>
    <w:rsid w:val="00FA37E2"/>
    <w:rsid w:val="00FA3E70"/>
    <w:rsid w:val="00FA49C6"/>
    <w:rsid w:val="00FA5034"/>
    <w:rsid w:val="00FA5426"/>
    <w:rsid w:val="00FA5601"/>
    <w:rsid w:val="00FA598A"/>
    <w:rsid w:val="00FA5ACD"/>
    <w:rsid w:val="00FA6865"/>
    <w:rsid w:val="00FA6A5F"/>
    <w:rsid w:val="00FA6F6E"/>
    <w:rsid w:val="00FA7325"/>
    <w:rsid w:val="00FA74FE"/>
    <w:rsid w:val="00FA7DAB"/>
    <w:rsid w:val="00FB1AFD"/>
    <w:rsid w:val="00FB1B53"/>
    <w:rsid w:val="00FB1CCC"/>
    <w:rsid w:val="00FB1F9D"/>
    <w:rsid w:val="00FB2A6E"/>
    <w:rsid w:val="00FB2BAF"/>
    <w:rsid w:val="00FB3296"/>
    <w:rsid w:val="00FB37A0"/>
    <w:rsid w:val="00FB3D2D"/>
    <w:rsid w:val="00FB4329"/>
    <w:rsid w:val="00FB546D"/>
    <w:rsid w:val="00FB7212"/>
    <w:rsid w:val="00FB73A1"/>
    <w:rsid w:val="00FB7434"/>
    <w:rsid w:val="00FB782B"/>
    <w:rsid w:val="00FB7A73"/>
    <w:rsid w:val="00FB7E74"/>
    <w:rsid w:val="00FC0B39"/>
    <w:rsid w:val="00FC10C2"/>
    <w:rsid w:val="00FC28C4"/>
    <w:rsid w:val="00FC35EA"/>
    <w:rsid w:val="00FC3B64"/>
    <w:rsid w:val="00FC3C35"/>
    <w:rsid w:val="00FC3C3C"/>
    <w:rsid w:val="00FC3F6D"/>
    <w:rsid w:val="00FC417C"/>
    <w:rsid w:val="00FC4C4F"/>
    <w:rsid w:val="00FC4D69"/>
    <w:rsid w:val="00FC4F56"/>
    <w:rsid w:val="00FC5670"/>
    <w:rsid w:val="00FC5DC1"/>
    <w:rsid w:val="00FC740C"/>
    <w:rsid w:val="00FC7729"/>
    <w:rsid w:val="00FC7B6C"/>
    <w:rsid w:val="00FC7E9B"/>
    <w:rsid w:val="00FC7F08"/>
    <w:rsid w:val="00FD0071"/>
    <w:rsid w:val="00FD027E"/>
    <w:rsid w:val="00FD1342"/>
    <w:rsid w:val="00FD1540"/>
    <w:rsid w:val="00FD1FEA"/>
    <w:rsid w:val="00FD214F"/>
    <w:rsid w:val="00FD21D6"/>
    <w:rsid w:val="00FD28F8"/>
    <w:rsid w:val="00FD3228"/>
    <w:rsid w:val="00FD3487"/>
    <w:rsid w:val="00FD4539"/>
    <w:rsid w:val="00FD4970"/>
    <w:rsid w:val="00FD51DE"/>
    <w:rsid w:val="00FD56CF"/>
    <w:rsid w:val="00FD591A"/>
    <w:rsid w:val="00FD6293"/>
    <w:rsid w:val="00FD6D6D"/>
    <w:rsid w:val="00FD6E70"/>
    <w:rsid w:val="00FD7A5A"/>
    <w:rsid w:val="00FD7ADC"/>
    <w:rsid w:val="00FD7C08"/>
    <w:rsid w:val="00FD7D54"/>
    <w:rsid w:val="00FE03CA"/>
    <w:rsid w:val="00FE0FB2"/>
    <w:rsid w:val="00FE1953"/>
    <w:rsid w:val="00FE25E3"/>
    <w:rsid w:val="00FE2ED6"/>
    <w:rsid w:val="00FE377D"/>
    <w:rsid w:val="00FE479B"/>
    <w:rsid w:val="00FE533B"/>
    <w:rsid w:val="00FE582C"/>
    <w:rsid w:val="00FE6985"/>
    <w:rsid w:val="00FE7018"/>
    <w:rsid w:val="00FE7775"/>
    <w:rsid w:val="00FE7AAB"/>
    <w:rsid w:val="00FF083D"/>
    <w:rsid w:val="00FF08D5"/>
    <w:rsid w:val="00FF094D"/>
    <w:rsid w:val="00FF0B84"/>
    <w:rsid w:val="00FF12A1"/>
    <w:rsid w:val="00FF15FB"/>
    <w:rsid w:val="00FF1B06"/>
    <w:rsid w:val="00FF1FF4"/>
    <w:rsid w:val="00FF22F8"/>
    <w:rsid w:val="00FF2456"/>
    <w:rsid w:val="00FF2FDE"/>
    <w:rsid w:val="00FF3A0D"/>
    <w:rsid w:val="00FF3D66"/>
    <w:rsid w:val="00FF41A9"/>
    <w:rsid w:val="00FF5598"/>
    <w:rsid w:val="00FF56AC"/>
    <w:rsid w:val="00FF5A3C"/>
    <w:rsid w:val="00FF5D98"/>
    <w:rsid w:val="00FF5FAA"/>
    <w:rsid w:val="00FF665A"/>
    <w:rsid w:val="00FF6764"/>
    <w:rsid w:val="00FF6853"/>
    <w:rsid w:val="00FF6E0E"/>
    <w:rsid w:val="00FF70AD"/>
    <w:rsid w:val="00FF7C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86EA53-CA42-47DF-98C5-E9234D89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617C93"/>
    <w:pPr>
      <w:spacing w:before="240"/>
      <w:jc w:val="center"/>
    </w:pPr>
    <w:rPr>
      <w:i/>
    </w:rPr>
  </w:style>
  <w:style w:type="paragraph" w:customStyle="1" w:styleId="LegHeadCenteredBold">
    <w:name w:val="Leg_HeadCenteredBold"/>
    <w:basedOn w:val="Normal"/>
    <w:autoRedefine/>
    <w:rsid w:val="00232829"/>
    <w:pPr>
      <w:keepNext/>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uiPriority w:val="99"/>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617C93"/>
  </w:style>
  <w:style w:type="paragraph" w:customStyle="1" w:styleId="LegHeadBold">
    <w:name w:val="Leg_HeadBold"/>
    <w:basedOn w:val="Normal"/>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rFonts w:ascii="Verdana" w:eastAsia="Times New Roman" w:hAnsi="Verdana"/>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59"/>
    <w:rsid w:val="005E3C7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unhideWhenUsed/>
    <w:rsid w:val="000E445F"/>
    <w:pPr>
      <w:tabs>
        <w:tab w:val="center" w:pos="4513"/>
        <w:tab w:val="right" w:pos="9026"/>
      </w:tabs>
    </w:pPr>
  </w:style>
  <w:style w:type="character" w:customStyle="1" w:styleId="HeaderChar">
    <w:name w:val="Header Char"/>
    <w:basedOn w:val="DefaultParagraphFont"/>
    <w:link w:val="Header"/>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6058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36319056">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55981645">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67266217">
      <w:bodyDiv w:val="1"/>
      <w:marLeft w:val="0"/>
      <w:marRight w:val="0"/>
      <w:marTop w:val="0"/>
      <w:marBottom w:val="0"/>
      <w:divBdr>
        <w:top w:val="none" w:sz="0" w:space="0" w:color="auto"/>
        <w:left w:val="none" w:sz="0" w:space="0" w:color="auto"/>
        <w:bottom w:val="none" w:sz="0" w:space="0" w:color="auto"/>
        <w:right w:val="none" w:sz="0" w:space="0" w:color="auto"/>
      </w:divBdr>
    </w:div>
    <w:div w:id="68771811">
      <w:bodyDiv w:val="1"/>
      <w:marLeft w:val="0"/>
      <w:marRight w:val="0"/>
      <w:marTop w:val="0"/>
      <w:marBottom w:val="0"/>
      <w:divBdr>
        <w:top w:val="none" w:sz="0" w:space="0" w:color="auto"/>
        <w:left w:val="none" w:sz="0" w:space="0" w:color="auto"/>
        <w:bottom w:val="none" w:sz="0" w:space="0" w:color="auto"/>
        <w:right w:val="none" w:sz="0" w:space="0" w:color="auto"/>
      </w:divBdr>
    </w:div>
    <w:div w:id="72510809">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2134470446">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127868893">
          <w:marLeft w:val="0"/>
          <w:marRight w:val="0"/>
          <w:marTop w:val="0"/>
          <w:marBottom w:val="0"/>
          <w:divBdr>
            <w:top w:val="none" w:sz="0" w:space="0" w:color="auto"/>
            <w:left w:val="single" w:sz="6" w:space="6" w:color="050505"/>
            <w:bottom w:val="none" w:sz="0" w:space="0" w:color="auto"/>
            <w:right w:val="none" w:sz="0" w:space="0" w:color="auto"/>
          </w:divBdr>
        </w:div>
      </w:divsChild>
    </w:div>
    <w:div w:id="93944828">
      <w:bodyDiv w:val="1"/>
      <w:marLeft w:val="0"/>
      <w:marRight w:val="0"/>
      <w:marTop w:val="0"/>
      <w:marBottom w:val="0"/>
      <w:divBdr>
        <w:top w:val="none" w:sz="0" w:space="0" w:color="auto"/>
        <w:left w:val="none" w:sz="0" w:space="0" w:color="auto"/>
        <w:bottom w:val="none" w:sz="0" w:space="0" w:color="auto"/>
        <w:right w:val="none" w:sz="0" w:space="0" w:color="auto"/>
      </w:divBdr>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109981887">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20610721">
      <w:bodyDiv w:val="1"/>
      <w:marLeft w:val="0"/>
      <w:marRight w:val="0"/>
      <w:marTop w:val="0"/>
      <w:marBottom w:val="0"/>
      <w:divBdr>
        <w:top w:val="none" w:sz="0" w:space="0" w:color="auto"/>
        <w:left w:val="none" w:sz="0" w:space="0" w:color="auto"/>
        <w:bottom w:val="none" w:sz="0" w:space="0" w:color="auto"/>
        <w:right w:val="none" w:sz="0" w:space="0" w:color="auto"/>
      </w:divBdr>
    </w:div>
    <w:div w:id="124197635">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33303825">
      <w:bodyDiv w:val="1"/>
      <w:marLeft w:val="0"/>
      <w:marRight w:val="0"/>
      <w:marTop w:val="0"/>
      <w:marBottom w:val="0"/>
      <w:divBdr>
        <w:top w:val="none" w:sz="0" w:space="0" w:color="auto"/>
        <w:left w:val="none" w:sz="0" w:space="0" w:color="auto"/>
        <w:bottom w:val="none" w:sz="0" w:space="0" w:color="auto"/>
        <w:right w:val="none" w:sz="0" w:space="0" w:color="auto"/>
      </w:divBdr>
    </w:div>
    <w:div w:id="133376889">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49643290">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73737209">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53948">
      <w:bodyDiv w:val="1"/>
      <w:marLeft w:val="0"/>
      <w:marRight w:val="0"/>
      <w:marTop w:val="0"/>
      <w:marBottom w:val="0"/>
      <w:divBdr>
        <w:top w:val="none" w:sz="0" w:space="0" w:color="auto"/>
        <w:left w:val="none" w:sz="0" w:space="0" w:color="auto"/>
        <w:bottom w:val="none" w:sz="0" w:space="0" w:color="auto"/>
        <w:right w:val="none" w:sz="0" w:space="0" w:color="auto"/>
      </w:divBdr>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6207507">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70355244">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76257806">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87978489">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09405361">
      <w:bodyDiv w:val="1"/>
      <w:marLeft w:val="0"/>
      <w:marRight w:val="0"/>
      <w:marTop w:val="0"/>
      <w:marBottom w:val="0"/>
      <w:divBdr>
        <w:top w:val="none" w:sz="0" w:space="0" w:color="auto"/>
        <w:left w:val="none" w:sz="0" w:space="0" w:color="auto"/>
        <w:bottom w:val="none" w:sz="0" w:space="0" w:color="auto"/>
        <w:right w:val="none" w:sz="0" w:space="0" w:color="auto"/>
      </w:divBdr>
    </w:div>
    <w:div w:id="309529640">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17685089">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4866167">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2481519">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74277469">
      <w:bodyDiv w:val="1"/>
      <w:marLeft w:val="0"/>
      <w:marRight w:val="0"/>
      <w:marTop w:val="0"/>
      <w:marBottom w:val="0"/>
      <w:divBdr>
        <w:top w:val="none" w:sz="0" w:space="0" w:color="auto"/>
        <w:left w:val="none" w:sz="0" w:space="0" w:color="auto"/>
        <w:bottom w:val="none" w:sz="0" w:space="0" w:color="auto"/>
        <w:right w:val="none" w:sz="0" w:space="0" w:color="auto"/>
      </w:divBdr>
    </w:div>
    <w:div w:id="386535836">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390930462">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08507005">
      <w:bodyDiv w:val="1"/>
      <w:marLeft w:val="0"/>
      <w:marRight w:val="0"/>
      <w:marTop w:val="0"/>
      <w:marBottom w:val="0"/>
      <w:divBdr>
        <w:top w:val="none" w:sz="0" w:space="0" w:color="auto"/>
        <w:left w:val="none" w:sz="0" w:space="0" w:color="auto"/>
        <w:bottom w:val="none" w:sz="0" w:space="0" w:color="auto"/>
        <w:right w:val="none" w:sz="0" w:space="0" w:color="auto"/>
      </w:divBdr>
    </w:div>
    <w:div w:id="40884249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26582651">
      <w:bodyDiv w:val="1"/>
      <w:marLeft w:val="0"/>
      <w:marRight w:val="0"/>
      <w:marTop w:val="0"/>
      <w:marBottom w:val="0"/>
      <w:divBdr>
        <w:top w:val="none" w:sz="0" w:space="0" w:color="auto"/>
        <w:left w:val="none" w:sz="0" w:space="0" w:color="auto"/>
        <w:bottom w:val="none" w:sz="0" w:space="0" w:color="auto"/>
        <w:right w:val="none" w:sz="0" w:space="0" w:color="auto"/>
      </w:divBdr>
    </w:div>
    <w:div w:id="429787410">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6026168">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2038668">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79034749">
      <w:bodyDiv w:val="1"/>
      <w:marLeft w:val="0"/>
      <w:marRight w:val="0"/>
      <w:marTop w:val="0"/>
      <w:marBottom w:val="0"/>
      <w:divBdr>
        <w:top w:val="none" w:sz="0" w:space="0" w:color="auto"/>
        <w:left w:val="none" w:sz="0" w:space="0" w:color="auto"/>
        <w:bottom w:val="none" w:sz="0" w:space="0" w:color="auto"/>
        <w:right w:val="none" w:sz="0" w:space="0" w:color="auto"/>
      </w:divBdr>
    </w:div>
    <w:div w:id="485905115">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2648636">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494809009">
      <w:bodyDiv w:val="1"/>
      <w:marLeft w:val="0"/>
      <w:marRight w:val="0"/>
      <w:marTop w:val="0"/>
      <w:marBottom w:val="0"/>
      <w:divBdr>
        <w:top w:val="none" w:sz="0" w:space="0" w:color="auto"/>
        <w:left w:val="none" w:sz="0" w:space="0" w:color="auto"/>
        <w:bottom w:val="none" w:sz="0" w:space="0" w:color="auto"/>
        <w:right w:val="none" w:sz="0" w:space="0" w:color="auto"/>
      </w:divBdr>
    </w:div>
    <w:div w:id="501699876">
      <w:bodyDiv w:val="1"/>
      <w:marLeft w:val="0"/>
      <w:marRight w:val="0"/>
      <w:marTop w:val="0"/>
      <w:marBottom w:val="0"/>
      <w:divBdr>
        <w:top w:val="none" w:sz="0" w:space="0" w:color="auto"/>
        <w:left w:val="none" w:sz="0" w:space="0" w:color="auto"/>
        <w:bottom w:val="none" w:sz="0" w:space="0" w:color="auto"/>
        <w:right w:val="none" w:sz="0" w:space="0" w:color="auto"/>
      </w:divBdr>
    </w:div>
    <w:div w:id="503328715">
      <w:bodyDiv w:val="1"/>
      <w:marLeft w:val="0"/>
      <w:marRight w:val="0"/>
      <w:marTop w:val="0"/>
      <w:marBottom w:val="0"/>
      <w:divBdr>
        <w:top w:val="none" w:sz="0" w:space="0" w:color="auto"/>
        <w:left w:val="none" w:sz="0" w:space="0" w:color="auto"/>
        <w:bottom w:val="none" w:sz="0" w:space="0" w:color="auto"/>
        <w:right w:val="none" w:sz="0" w:space="0" w:color="auto"/>
      </w:divBdr>
    </w:div>
    <w:div w:id="522940176">
      <w:bodyDiv w:val="1"/>
      <w:marLeft w:val="0"/>
      <w:marRight w:val="0"/>
      <w:marTop w:val="0"/>
      <w:marBottom w:val="0"/>
      <w:divBdr>
        <w:top w:val="none" w:sz="0" w:space="0" w:color="auto"/>
        <w:left w:val="none" w:sz="0" w:space="0" w:color="auto"/>
        <w:bottom w:val="none" w:sz="0" w:space="0" w:color="auto"/>
        <w:right w:val="none" w:sz="0" w:space="0" w:color="auto"/>
      </w:divBdr>
    </w:div>
    <w:div w:id="528420697">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79407506">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4215844">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37993521">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4579812">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679509231">
      <w:bodyDiv w:val="1"/>
      <w:marLeft w:val="0"/>
      <w:marRight w:val="0"/>
      <w:marTop w:val="0"/>
      <w:marBottom w:val="0"/>
      <w:divBdr>
        <w:top w:val="none" w:sz="0" w:space="0" w:color="auto"/>
        <w:left w:val="none" w:sz="0" w:space="0" w:color="auto"/>
        <w:bottom w:val="none" w:sz="0" w:space="0" w:color="auto"/>
        <w:right w:val="none" w:sz="0" w:space="0" w:color="auto"/>
      </w:divBdr>
    </w:div>
    <w:div w:id="685061806">
      <w:bodyDiv w:val="1"/>
      <w:marLeft w:val="0"/>
      <w:marRight w:val="0"/>
      <w:marTop w:val="0"/>
      <w:marBottom w:val="0"/>
      <w:divBdr>
        <w:top w:val="none" w:sz="0" w:space="0" w:color="auto"/>
        <w:left w:val="none" w:sz="0" w:space="0" w:color="auto"/>
        <w:bottom w:val="none" w:sz="0" w:space="0" w:color="auto"/>
        <w:right w:val="none" w:sz="0" w:space="0" w:color="auto"/>
      </w:divBdr>
    </w:div>
    <w:div w:id="694189241">
      <w:bodyDiv w:val="1"/>
      <w:marLeft w:val="0"/>
      <w:marRight w:val="0"/>
      <w:marTop w:val="0"/>
      <w:marBottom w:val="0"/>
      <w:divBdr>
        <w:top w:val="none" w:sz="0" w:space="0" w:color="auto"/>
        <w:left w:val="none" w:sz="0" w:space="0" w:color="auto"/>
        <w:bottom w:val="none" w:sz="0" w:space="0" w:color="auto"/>
        <w:right w:val="none" w:sz="0" w:space="0" w:color="auto"/>
      </w:divBdr>
    </w:div>
    <w:div w:id="703751807">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07336464">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33111487">
      <w:bodyDiv w:val="1"/>
      <w:marLeft w:val="0"/>
      <w:marRight w:val="0"/>
      <w:marTop w:val="0"/>
      <w:marBottom w:val="0"/>
      <w:divBdr>
        <w:top w:val="none" w:sz="0" w:space="0" w:color="auto"/>
        <w:left w:val="none" w:sz="0" w:space="0" w:color="auto"/>
        <w:bottom w:val="none" w:sz="0" w:space="0" w:color="auto"/>
        <w:right w:val="none" w:sz="0" w:space="0" w:color="auto"/>
      </w:divBdr>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894465657">
      <w:bodyDiv w:val="1"/>
      <w:marLeft w:val="0"/>
      <w:marRight w:val="0"/>
      <w:marTop w:val="0"/>
      <w:marBottom w:val="0"/>
      <w:divBdr>
        <w:top w:val="none" w:sz="0" w:space="0" w:color="auto"/>
        <w:left w:val="none" w:sz="0" w:space="0" w:color="auto"/>
        <w:bottom w:val="none" w:sz="0" w:space="0" w:color="auto"/>
        <w:right w:val="none" w:sz="0" w:space="0" w:color="auto"/>
      </w:divBdr>
    </w:div>
    <w:div w:id="899484913">
      <w:bodyDiv w:val="1"/>
      <w:marLeft w:val="0"/>
      <w:marRight w:val="0"/>
      <w:marTop w:val="0"/>
      <w:marBottom w:val="0"/>
      <w:divBdr>
        <w:top w:val="none" w:sz="0" w:space="0" w:color="auto"/>
        <w:left w:val="none" w:sz="0" w:space="0" w:color="auto"/>
        <w:bottom w:val="none" w:sz="0" w:space="0" w:color="auto"/>
        <w:right w:val="none" w:sz="0" w:space="0" w:color="auto"/>
      </w:divBdr>
      <w:divsChild>
        <w:div w:id="186065907">
          <w:marLeft w:val="0"/>
          <w:marRight w:val="0"/>
          <w:marTop w:val="0"/>
          <w:marBottom w:val="0"/>
          <w:divBdr>
            <w:top w:val="none" w:sz="0" w:space="0" w:color="auto"/>
            <w:left w:val="none" w:sz="0" w:space="0" w:color="auto"/>
            <w:bottom w:val="none" w:sz="0" w:space="0" w:color="auto"/>
            <w:right w:val="none" w:sz="0" w:space="0" w:color="auto"/>
          </w:divBdr>
          <w:divsChild>
            <w:div w:id="1754817159">
              <w:marLeft w:val="0"/>
              <w:marRight w:val="0"/>
              <w:marTop w:val="0"/>
              <w:marBottom w:val="0"/>
              <w:divBdr>
                <w:top w:val="none" w:sz="0" w:space="0" w:color="auto"/>
                <w:left w:val="none" w:sz="0" w:space="0" w:color="auto"/>
                <w:bottom w:val="none" w:sz="0" w:space="0" w:color="auto"/>
                <w:right w:val="none" w:sz="0" w:space="0" w:color="auto"/>
              </w:divBdr>
              <w:divsChild>
                <w:div w:id="1468817541">
                  <w:marLeft w:val="0"/>
                  <w:marRight w:val="0"/>
                  <w:marTop w:val="0"/>
                  <w:marBottom w:val="0"/>
                  <w:divBdr>
                    <w:top w:val="none" w:sz="0" w:space="0" w:color="auto"/>
                    <w:left w:val="none" w:sz="0" w:space="0" w:color="auto"/>
                    <w:bottom w:val="none" w:sz="0" w:space="0" w:color="auto"/>
                    <w:right w:val="none" w:sz="0" w:space="0" w:color="auto"/>
                  </w:divBdr>
                  <w:divsChild>
                    <w:div w:id="1646012731">
                      <w:marLeft w:val="0"/>
                      <w:marRight w:val="0"/>
                      <w:marTop w:val="0"/>
                      <w:marBottom w:val="0"/>
                      <w:divBdr>
                        <w:top w:val="none" w:sz="0" w:space="0" w:color="auto"/>
                        <w:left w:val="none" w:sz="0" w:space="0" w:color="auto"/>
                        <w:bottom w:val="none" w:sz="0" w:space="0" w:color="auto"/>
                        <w:right w:val="none" w:sz="0" w:space="0" w:color="auto"/>
                      </w:divBdr>
                      <w:divsChild>
                        <w:div w:id="727456826">
                          <w:marLeft w:val="0"/>
                          <w:marRight w:val="0"/>
                          <w:marTop w:val="0"/>
                          <w:marBottom w:val="0"/>
                          <w:divBdr>
                            <w:top w:val="none" w:sz="0" w:space="0" w:color="auto"/>
                            <w:left w:val="none" w:sz="0" w:space="0" w:color="auto"/>
                            <w:bottom w:val="none" w:sz="0" w:space="0" w:color="auto"/>
                            <w:right w:val="none" w:sz="0" w:space="0" w:color="auto"/>
                          </w:divBdr>
                          <w:divsChild>
                            <w:div w:id="1499541779">
                              <w:marLeft w:val="0"/>
                              <w:marRight w:val="0"/>
                              <w:marTop w:val="0"/>
                              <w:marBottom w:val="0"/>
                              <w:divBdr>
                                <w:top w:val="none" w:sz="0" w:space="0" w:color="auto"/>
                                <w:left w:val="none" w:sz="0" w:space="0" w:color="auto"/>
                                <w:bottom w:val="none" w:sz="0" w:space="0" w:color="auto"/>
                                <w:right w:val="none" w:sz="0" w:space="0" w:color="auto"/>
                              </w:divBdr>
                              <w:divsChild>
                                <w:div w:id="5790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425665">
      <w:bodyDiv w:val="1"/>
      <w:marLeft w:val="0"/>
      <w:marRight w:val="0"/>
      <w:marTop w:val="0"/>
      <w:marBottom w:val="0"/>
      <w:divBdr>
        <w:top w:val="none" w:sz="0" w:space="0" w:color="auto"/>
        <w:left w:val="none" w:sz="0" w:space="0" w:color="auto"/>
        <w:bottom w:val="none" w:sz="0" w:space="0" w:color="auto"/>
        <w:right w:val="none" w:sz="0" w:space="0" w:color="auto"/>
      </w:divBdr>
    </w:div>
    <w:div w:id="913011764">
      <w:bodyDiv w:val="1"/>
      <w:marLeft w:val="0"/>
      <w:marRight w:val="0"/>
      <w:marTop w:val="0"/>
      <w:marBottom w:val="0"/>
      <w:divBdr>
        <w:top w:val="none" w:sz="0" w:space="0" w:color="auto"/>
        <w:left w:val="none" w:sz="0" w:space="0" w:color="auto"/>
        <w:bottom w:val="none" w:sz="0" w:space="0" w:color="auto"/>
        <w:right w:val="none" w:sz="0" w:space="0" w:color="auto"/>
      </w:divBdr>
    </w:div>
    <w:div w:id="913734700">
      <w:bodyDiv w:val="1"/>
      <w:marLeft w:val="0"/>
      <w:marRight w:val="0"/>
      <w:marTop w:val="0"/>
      <w:marBottom w:val="0"/>
      <w:divBdr>
        <w:top w:val="none" w:sz="0" w:space="0" w:color="auto"/>
        <w:left w:val="none" w:sz="0" w:space="0" w:color="auto"/>
        <w:bottom w:val="none" w:sz="0" w:space="0" w:color="auto"/>
        <w:right w:val="none" w:sz="0" w:space="0" w:color="auto"/>
      </w:divBdr>
    </w:div>
    <w:div w:id="916210353">
      <w:bodyDiv w:val="1"/>
      <w:marLeft w:val="0"/>
      <w:marRight w:val="0"/>
      <w:marTop w:val="0"/>
      <w:marBottom w:val="0"/>
      <w:divBdr>
        <w:top w:val="none" w:sz="0" w:space="0" w:color="auto"/>
        <w:left w:val="none" w:sz="0" w:space="0" w:color="auto"/>
        <w:bottom w:val="none" w:sz="0" w:space="0" w:color="auto"/>
        <w:right w:val="none" w:sz="0" w:space="0" w:color="auto"/>
      </w:divBdr>
    </w:div>
    <w:div w:id="925379372">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37256267">
      <w:bodyDiv w:val="1"/>
      <w:marLeft w:val="0"/>
      <w:marRight w:val="0"/>
      <w:marTop w:val="0"/>
      <w:marBottom w:val="0"/>
      <w:divBdr>
        <w:top w:val="none" w:sz="0" w:space="0" w:color="auto"/>
        <w:left w:val="none" w:sz="0" w:space="0" w:color="auto"/>
        <w:bottom w:val="none" w:sz="0" w:space="0" w:color="auto"/>
        <w:right w:val="none" w:sz="0" w:space="0" w:color="auto"/>
      </w:divBdr>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6993973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76833948">
      <w:bodyDiv w:val="1"/>
      <w:marLeft w:val="0"/>
      <w:marRight w:val="0"/>
      <w:marTop w:val="0"/>
      <w:marBottom w:val="0"/>
      <w:divBdr>
        <w:top w:val="none" w:sz="0" w:space="0" w:color="auto"/>
        <w:left w:val="none" w:sz="0" w:space="0" w:color="auto"/>
        <w:bottom w:val="none" w:sz="0" w:space="0" w:color="auto"/>
        <w:right w:val="none" w:sz="0" w:space="0" w:color="auto"/>
      </w:divBdr>
    </w:div>
    <w:div w:id="977296183">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987779837">
      <w:bodyDiv w:val="1"/>
      <w:marLeft w:val="0"/>
      <w:marRight w:val="0"/>
      <w:marTop w:val="0"/>
      <w:marBottom w:val="0"/>
      <w:divBdr>
        <w:top w:val="none" w:sz="0" w:space="0" w:color="auto"/>
        <w:left w:val="none" w:sz="0" w:space="0" w:color="auto"/>
        <w:bottom w:val="none" w:sz="0" w:space="0" w:color="auto"/>
        <w:right w:val="none" w:sz="0" w:space="0" w:color="auto"/>
      </w:divBdr>
    </w:div>
    <w:div w:id="989558106">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5744527">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2101168">
      <w:bodyDiv w:val="1"/>
      <w:marLeft w:val="0"/>
      <w:marRight w:val="0"/>
      <w:marTop w:val="0"/>
      <w:marBottom w:val="0"/>
      <w:divBdr>
        <w:top w:val="none" w:sz="0" w:space="0" w:color="auto"/>
        <w:left w:val="none" w:sz="0" w:space="0" w:color="auto"/>
        <w:bottom w:val="none" w:sz="0" w:space="0" w:color="auto"/>
        <w:right w:val="none" w:sz="0" w:space="0" w:color="auto"/>
      </w:divBdr>
    </w:div>
    <w:div w:id="1012299651">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07356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5858761">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091049737">
      <w:bodyDiv w:val="1"/>
      <w:marLeft w:val="0"/>
      <w:marRight w:val="0"/>
      <w:marTop w:val="0"/>
      <w:marBottom w:val="0"/>
      <w:divBdr>
        <w:top w:val="none" w:sz="0" w:space="0" w:color="auto"/>
        <w:left w:val="none" w:sz="0" w:space="0" w:color="auto"/>
        <w:bottom w:val="none" w:sz="0" w:space="0" w:color="auto"/>
        <w:right w:val="none" w:sz="0" w:space="0" w:color="auto"/>
      </w:divBdr>
    </w:div>
    <w:div w:id="1102142141">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7697704">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43162183">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59728664">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74222900">
      <w:bodyDiv w:val="1"/>
      <w:marLeft w:val="0"/>
      <w:marRight w:val="0"/>
      <w:marTop w:val="0"/>
      <w:marBottom w:val="0"/>
      <w:divBdr>
        <w:top w:val="none" w:sz="0" w:space="0" w:color="auto"/>
        <w:left w:val="none" w:sz="0" w:space="0" w:color="auto"/>
        <w:bottom w:val="none" w:sz="0" w:space="0" w:color="auto"/>
        <w:right w:val="none" w:sz="0" w:space="0" w:color="auto"/>
      </w:divBdr>
    </w:div>
    <w:div w:id="1182283745">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56532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06527640">
      <w:bodyDiv w:val="1"/>
      <w:marLeft w:val="0"/>
      <w:marRight w:val="0"/>
      <w:marTop w:val="0"/>
      <w:marBottom w:val="0"/>
      <w:divBdr>
        <w:top w:val="none" w:sz="0" w:space="0" w:color="auto"/>
        <w:left w:val="none" w:sz="0" w:space="0" w:color="auto"/>
        <w:bottom w:val="none" w:sz="0" w:space="0" w:color="auto"/>
        <w:right w:val="none" w:sz="0" w:space="0" w:color="auto"/>
      </w:divBdr>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39098588">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47302276">
      <w:bodyDiv w:val="1"/>
      <w:marLeft w:val="0"/>
      <w:marRight w:val="0"/>
      <w:marTop w:val="0"/>
      <w:marBottom w:val="0"/>
      <w:divBdr>
        <w:top w:val="none" w:sz="0" w:space="0" w:color="auto"/>
        <w:left w:val="none" w:sz="0" w:space="0" w:color="auto"/>
        <w:bottom w:val="none" w:sz="0" w:space="0" w:color="auto"/>
        <w:right w:val="none" w:sz="0" w:space="0" w:color="auto"/>
      </w:divBdr>
    </w:div>
    <w:div w:id="1249265798">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0842164">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05234043">
      <w:bodyDiv w:val="1"/>
      <w:marLeft w:val="0"/>
      <w:marRight w:val="0"/>
      <w:marTop w:val="0"/>
      <w:marBottom w:val="0"/>
      <w:divBdr>
        <w:top w:val="none" w:sz="0" w:space="0" w:color="auto"/>
        <w:left w:val="none" w:sz="0" w:space="0" w:color="auto"/>
        <w:bottom w:val="none" w:sz="0" w:space="0" w:color="auto"/>
        <w:right w:val="none" w:sz="0" w:space="0" w:color="auto"/>
      </w:divBdr>
    </w:div>
    <w:div w:id="1311405957">
      <w:bodyDiv w:val="1"/>
      <w:marLeft w:val="0"/>
      <w:marRight w:val="0"/>
      <w:marTop w:val="0"/>
      <w:marBottom w:val="0"/>
      <w:divBdr>
        <w:top w:val="none" w:sz="0" w:space="0" w:color="auto"/>
        <w:left w:val="none" w:sz="0" w:space="0" w:color="auto"/>
        <w:bottom w:val="none" w:sz="0" w:space="0" w:color="auto"/>
        <w:right w:val="none" w:sz="0" w:space="0" w:color="auto"/>
      </w:divBdr>
    </w:div>
    <w:div w:id="1320692133">
      <w:bodyDiv w:val="1"/>
      <w:marLeft w:val="0"/>
      <w:marRight w:val="0"/>
      <w:marTop w:val="0"/>
      <w:marBottom w:val="0"/>
      <w:divBdr>
        <w:top w:val="none" w:sz="0" w:space="0" w:color="auto"/>
        <w:left w:val="none" w:sz="0" w:space="0" w:color="auto"/>
        <w:bottom w:val="none" w:sz="0" w:space="0" w:color="auto"/>
        <w:right w:val="none" w:sz="0" w:space="0" w:color="auto"/>
      </w:divBdr>
    </w:div>
    <w:div w:id="1321275753">
      <w:bodyDiv w:val="1"/>
      <w:marLeft w:val="0"/>
      <w:marRight w:val="0"/>
      <w:marTop w:val="0"/>
      <w:marBottom w:val="0"/>
      <w:divBdr>
        <w:top w:val="none" w:sz="0" w:space="0" w:color="auto"/>
        <w:left w:val="none" w:sz="0" w:space="0" w:color="auto"/>
        <w:bottom w:val="none" w:sz="0" w:space="0" w:color="auto"/>
        <w:right w:val="none" w:sz="0" w:space="0" w:color="auto"/>
      </w:divBdr>
    </w:div>
    <w:div w:id="1341352475">
      <w:bodyDiv w:val="1"/>
      <w:marLeft w:val="0"/>
      <w:marRight w:val="0"/>
      <w:marTop w:val="0"/>
      <w:marBottom w:val="0"/>
      <w:divBdr>
        <w:top w:val="none" w:sz="0" w:space="0" w:color="auto"/>
        <w:left w:val="none" w:sz="0" w:space="0" w:color="auto"/>
        <w:bottom w:val="none" w:sz="0" w:space="0" w:color="auto"/>
        <w:right w:val="none" w:sz="0" w:space="0" w:color="auto"/>
      </w:divBdr>
    </w:div>
    <w:div w:id="1348167408">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4357659">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5691762">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79933167">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753005">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04521312">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14552289">
      <w:bodyDiv w:val="1"/>
      <w:marLeft w:val="0"/>
      <w:marRight w:val="0"/>
      <w:marTop w:val="0"/>
      <w:marBottom w:val="0"/>
      <w:divBdr>
        <w:top w:val="none" w:sz="0" w:space="0" w:color="auto"/>
        <w:left w:val="none" w:sz="0" w:space="0" w:color="auto"/>
        <w:bottom w:val="none" w:sz="0" w:space="0" w:color="auto"/>
        <w:right w:val="none" w:sz="0" w:space="0" w:color="auto"/>
      </w:divBdr>
    </w:div>
    <w:div w:id="1414743788">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32049710">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0297060">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50273987">
      <w:bodyDiv w:val="1"/>
      <w:marLeft w:val="0"/>
      <w:marRight w:val="0"/>
      <w:marTop w:val="0"/>
      <w:marBottom w:val="0"/>
      <w:divBdr>
        <w:top w:val="none" w:sz="0" w:space="0" w:color="auto"/>
        <w:left w:val="none" w:sz="0" w:space="0" w:color="auto"/>
        <w:bottom w:val="none" w:sz="0" w:space="0" w:color="auto"/>
        <w:right w:val="none" w:sz="0" w:space="0" w:color="auto"/>
      </w:divBdr>
    </w:div>
    <w:div w:id="1453748604">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74714356">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9313783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01314486">
      <w:bodyDiv w:val="1"/>
      <w:marLeft w:val="0"/>
      <w:marRight w:val="0"/>
      <w:marTop w:val="0"/>
      <w:marBottom w:val="0"/>
      <w:divBdr>
        <w:top w:val="none" w:sz="0" w:space="0" w:color="auto"/>
        <w:left w:val="none" w:sz="0" w:space="0" w:color="auto"/>
        <w:bottom w:val="none" w:sz="0" w:space="0" w:color="auto"/>
        <w:right w:val="none" w:sz="0" w:space="0" w:color="auto"/>
      </w:divBdr>
    </w:div>
    <w:div w:id="1501462087">
      <w:bodyDiv w:val="1"/>
      <w:marLeft w:val="0"/>
      <w:marRight w:val="0"/>
      <w:marTop w:val="0"/>
      <w:marBottom w:val="0"/>
      <w:divBdr>
        <w:top w:val="none" w:sz="0" w:space="0" w:color="auto"/>
        <w:left w:val="none" w:sz="0" w:space="0" w:color="auto"/>
        <w:bottom w:val="none" w:sz="0" w:space="0" w:color="auto"/>
        <w:right w:val="none" w:sz="0" w:space="0" w:color="auto"/>
      </w:divBdr>
    </w:div>
    <w:div w:id="1504858468">
      <w:bodyDiv w:val="1"/>
      <w:marLeft w:val="0"/>
      <w:marRight w:val="0"/>
      <w:marTop w:val="0"/>
      <w:marBottom w:val="0"/>
      <w:divBdr>
        <w:top w:val="none" w:sz="0" w:space="0" w:color="auto"/>
        <w:left w:val="none" w:sz="0" w:space="0" w:color="auto"/>
        <w:bottom w:val="none" w:sz="0" w:space="0" w:color="auto"/>
        <w:right w:val="none" w:sz="0" w:space="0" w:color="auto"/>
      </w:divBdr>
    </w:div>
    <w:div w:id="1514101193">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20895110">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25899337">
      <w:bodyDiv w:val="1"/>
      <w:marLeft w:val="0"/>
      <w:marRight w:val="0"/>
      <w:marTop w:val="0"/>
      <w:marBottom w:val="0"/>
      <w:divBdr>
        <w:top w:val="none" w:sz="0" w:space="0" w:color="auto"/>
        <w:left w:val="none" w:sz="0" w:space="0" w:color="auto"/>
        <w:bottom w:val="none" w:sz="0" w:space="0" w:color="auto"/>
        <w:right w:val="none" w:sz="0" w:space="0" w:color="auto"/>
      </w:divBdr>
    </w:div>
    <w:div w:id="1528567979">
      <w:bodyDiv w:val="1"/>
      <w:marLeft w:val="0"/>
      <w:marRight w:val="0"/>
      <w:marTop w:val="0"/>
      <w:marBottom w:val="0"/>
      <w:divBdr>
        <w:top w:val="none" w:sz="0" w:space="0" w:color="auto"/>
        <w:left w:val="none" w:sz="0" w:space="0" w:color="auto"/>
        <w:bottom w:val="none" w:sz="0" w:space="0" w:color="auto"/>
        <w:right w:val="none" w:sz="0" w:space="0" w:color="auto"/>
      </w:divBdr>
    </w:div>
    <w:div w:id="15316017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3519843">
      <w:bodyDiv w:val="1"/>
      <w:marLeft w:val="0"/>
      <w:marRight w:val="0"/>
      <w:marTop w:val="0"/>
      <w:marBottom w:val="0"/>
      <w:divBdr>
        <w:top w:val="none" w:sz="0" w:space="0" w:color="auto"/>
        <w:left w:val="none" w:sz="0" w:space="0" w:color="auto"/>
        <w:bottom w:val="none" w:sz="0" w:space="0" w:color="auto"/>
        <w:right w:val="none" w:sz="0" w:space="0" w:color="auto"/>
      </w:divBdr>
    </w:div>
    <w:div w:id="1544445562">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47135363">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3368750">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68495846">
      <w:bodyDiv w:val="1"/>
      <w:marLeft w:val="0"/>
      <w:marRight w:val="0"/>
      <w:marTop w:val="0"/>
      <w:marBottom w:val="0"/>
      <w:divBdr>
        <w:top w:val="none" w:sz="0" w:space="0" w:color="auto"/>
        <w:left w:val="none" w:sz="0" w:space="0" w:color="auto"/>
        <w:bottom w:val="none" w:sz="0" w:space="0" w:color="auto"/>
        <w:right w:val="none" w:sz="0" w:space="0" w:color="auto"/>
      </w:divBdr>
    </w:div>
    <w:div w:id="1570113722">
      <w:bodyDiv w:val="1"/>
      <w:marLeft w:val="0"/>
      <w:marRight w:val="0"/>
      <w:marTop w:val="0"/>
      <w:marBottom w:val="0"/>
      <w:divBdr>
        <w:top w:val="none" w:sz="0" w:space="0" w:color="auto"/>
        <w:left w:val="none" w:sz="0" w:space="0" w:color="auto"/>
        <w:bottom w:val="none" w:sz="0" w:space="0" w:color="auto"/>
        <w:right w:val="none" w:sz="0" w:space="0" w:color="auto"/>
      </w:divBdr>
    </w:div>
    <w:div w:id="158009430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0188062">
      <w:bodyDiv w:val="1"/>
      <w:marLeft w:val="0"/>
      <w:marRight w:val="0"/>
      <w:marTop w:val="0"/>
      <w:marBottom w:val="0"/>
      <w:divBdr>
        <w:top w:val="none" w:sz="0" w:space="0" w:color="auto"/>
        <w:left w:val="none" w:sz="0" w:space="0" w:color="auto"/>
        <w:bottom w:val="none" w:sz="0" w:space="0" w:color="auto"/>
        <w:right w:val="none" w:sz="0" w:space="0" w:color="auto"/>
      </w:divBdr>
    </w:div>
    <w:div w:id="159142664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129296">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22179690">
      <w:bodyDiv w:val="1"/>
      <w:marLeft w:val="0"/>
      <w:marRight w:val="0"/>
      <w:marTop w:val="0"/>
      <w:marBottom w:val="0"/>
      <w:divBdr>
        <w:top w:val="none" w:sz="0" w:space="0" w:color="auto"/>
        <w:left w:val="none" w:sz="0" w:space="0" w:color="auto"/>
        <w:bottom w:val="none" w:sz="0" w:space="0" w:color="auto"/>
        <w:right w:val="none" w:sz="0" w:space="0" w:color="auto"/>
      </w:divBdr>
    </w:div>
    <w:div w:id="1634748690">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62154112">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198595">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708412400">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0320629">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44568983">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68890097">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1968544">
      <w:bodyDiv w:val="1"/>
      <w:marLeft w:val="0"/>
      <w:marRight w:val="0"/>
      <w:marTop w:val="0"/>
      <w:marBottom w:val="0"/>
      <w:divBdr>
        <w:top w:val="none" w:sz="0" w:space="0" w:color="auto"/>
        <w:left w:val="none" w:sz="0" w:space="0" w:color="auto"/>
        <w:bottom w:val="none" w:sz="0" w:space="0" w:color="auto"/>
        <w:right w:val="none" w:sz="0" w:space="0" w:color="auto"/>
      </w:divBdr>
    </w:div>
    <w:div w:id="1793742619">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15946380">
      <w:bodyDiv w:val="1"/>
      <w:marLeft w:val="0"/>
      <w:marRight w:val="0"/>
      <w:marTop w:val="0"/>
      <w:marBottom w:val="0"/>
      <w:divBdr>
        <w:top w:val="none" w:sz="0" w:space="0" w:color="auto"/>
        <w:left w:val="none" w:sz="0" w:space="0" w:color="auto"/>
        <w:bottom w:val="none" w:sz="0" w:space="0" w:color="auto"/>
        <w:right w:val="none" w:sz="0" w:space="0" w:color="auto"/>
      </w:divBdr>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33257805">
      <w:bodyDiv w:val="1"/>
      <w:marLeft w:val="0"/>
      <w:marRight w:val="0"/>
      <w:marTop w:val="0"/>
      <w:marBottom w:val="0"/>
      <w:divBdr>
        <w:top w:val="none" w:sz="0" w:space="0" w:color="auto"/>
        <w:left w:val="none" w:sz="0" w:space="0" w:color="auto"/>
        <w:bottom w:val="none" w:sz="0" w:space="0" w:color="auto"/>
        <w:right w:val="none" w:sz="0" w:space="0" w:color="auto"/>
      </w:divBdr>
    </w:div>
    <w:div w:id="1836722536">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51330202">
      <w:bodyDiv w:val="1"/>
      <w:marLeft w:val="0"/>
      <w:marRight w:val="0"/>
      <w:marTop w:val="0"/>
      <w:marBottom w:val="0"/>
      <w:divBdr>
        <w:top w:val="none" w:sz="0" w:space="0" w:color="auto"/>
        <w:left w:val="none" w:sz="0" w:space="0" w:color="auto"/>
        <w:bottom w:val="none" w:sz="0" w:space="0" w:color="auto"/>
        <w:right w:val="none" w:sz="0" w:space="0" w:color="auto"/>
      </w:divBdr>
    </w:div>
    <w:div w:id="1862743416">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93228960">
      <w:bodyDiv w:val="1"/>
      <w:marLeft w:val="0"/>
      <w:marRight w:val="0"/>
      <w:marTop w:val="0"/>
      <w:marBottom w:val="0"/>
      <w:divBdr>
        <w:top w:val="none" w:sz="0" w:space="0" w:color="auto"/>
        <w:left w:val="none" w:sz="0" w:space="0" w:color="auto"/>
        <w:bottom w:val="none" w:sz="0" w:space="0" w:color="auto"/>
        <w:right w:val="none" w:sz="0" w:space="0" w:color="auto"/>
      </w:divBdr>
    </w:div>
    <w:div w:id="1895580907">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04484262">
      <w:bodyDiv w:val="1"/>
      <w:marLeft w:val="0"/>
      <w:marRight w:val="0"/>
      <w:marTop w:val="0"/>
      <w:marBottom w:val="0"/>
      <w:divBdr>
        <w:top w:val="none" w:sz="0" w:space="0" w:color="auto"/>
        <w:left w:val="none" w:sz="0" w:space="0" w:color="auto"/>
        <w:bottom w:val="none" w:sz="0" w:space="0" w:color="auto"/>
        <w:right w:val="none" w:sz="0" w:space="0" w:color="auto"/>
      </w:divBdr>
    </w:div>
    <w:div w:id="1909535088">
      <w:bodyDiv w:val="1"/>
      <w:marLeft w:val="0"/>
      <w:marRight w:val="0"/>
      <w:marTop w:val="0"/>
      <w:marBottom w:val="0"/>
      <w:divBdr>
        <w:top w:val="none" w:sz="0" w:space="0" w:color="auto"/>
        <w:left w:val="none" w:sz="0" w:space="0" w:color="auto"/>
        <w:bottom w:val="none" w:sz="0" w:space="0" w:color="auto"/>
        <w:right w:val="none" w:sz="0" w:space="0" w:color="auto"/>
      </w:divBdr>
    </w:div>
    <w:div w:id="1914779770">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28492227">
      <w:bodyDiv w:val="1"/>
      <w:marLeft w:val="0"/>
      <w:marRight w:val="0"/>
      <w:marTop w:val="0"/>
      <w:marBottom w:val="0"/>
      <w:divBdr>
        <w:top w:val="none" w:sz="0" w:space="0" w:color="auto"/>
        <w:left w:val="none" w:sz="0" w:space="0" w:color="auto"/>
        <w:bottom w:val="none" w:sz="0" w:space="0" w:color="auto"/>
        <w:right w:val="none" w:sz="0" w:space="0" w:color="auto"/>
      </w:divBdr>
    </w:div>
    <w:div w:id="1935085581">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0577137">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25158881">
      <w:bodyDiv w:val="1"/>
      <w:marLeft w:val="0"/>
      <w:marRight w:val="0"/>
      <w:marTop w:val="0"/>
      <w:marBottom w:val="0"/>
      <w:divBdr>
        <w:top w:val="none" w:sz="0" w:space="0" w:color="auto"/>
        <w:left w:val="none" w:sz="0" w:space="0" w:color="auto"/>
        <w:bottom w:val="none" w:sz="0" w:space="0" w:color="auto"/>
        <w:right w:val="none" w:sz="0" w:space="0" w:color="auto"/>
      </w:divBdr>
    </w:div>
    <w:div w:id="2030835204">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1999900">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7918376">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4569735">
      <w:bodyDiv w:val="1"/>
      <w:marLeft w:val="0"/>
      <w:marRight w:val="0"/>
      <w:marTop w:val="0"/>
      <w:marBottom w:val="0"/>
      <w:divBdr>
        <w:top w:val="none" w:sz="0" w:space="0" w:color="auto"/>
        <w:left w:val="none" w:sz="0" w:space="0" w:color="auto"/>
        <w:bottom w:val="none" w:sz="0" w:space="0" w:color="auto"/>
        <w:right w:val="none" w:sz="0" w:space="0" w:color="auto"/>
      </w:divBdr>
    </w:div>
    <w:div w:id="2106917666">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18133831">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5808304">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41411607">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albrief.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98477-3FD7-4DD5-8D77-DCCEAAE97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6606</TotalTime>
  <Pages>6</Pages>
  <Words>2174</Words>
  <Characters>12396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14541</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Bronnwyn Schmidt</dc:creator>
  <cp:lastModifiedBy>Bronnwyn Schmidt</cp:lastModifiedBy>
  <cp:revision>509</cp:revision>
  <cp:lastPrinted>2015-04-02T12:33:00Z</cp:lastPrinted>
  <dcterms:created xsi:type="dcterms:W3CDTF">2014-10-24T11:27:00Z</dcterms:created>
  <dcterms:modified xsi:type="dcterms:W3CDTF">2015-04-02T12:52:00Z</dcterms:modified>
</cp:coreProperties>
</file>