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FE" w:rsidRPr="00A903FC" w:rsidRDefault="00C62208" w:rsidP="008A6FFE">
      <w:pPr>
        <w:pStyle w:val="Heading1"/>
        <w:rPr>
          <w:b w:val="0"/>
          <w:color w:val="auto"/>
          <w:lang w:val="en-ZA"/>
        </w:rPr>
      </w:pPr>
      <w:r w:rsidRPr="00A903FC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397F9957" wp14:editId="6F2A83A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6067B4" w:rsidRDefault="008A6FFE" w:rsidP="006E6D27">
      <w:pPr>
        <w:pStyle w:val="LegText"/>
        <w:rPr>
          <w:highlight w:val="lightGray"/>
        </w:rPr>
      </w:pPr>
    </w:p>
    <w:p w:rsidR="001D0844" w:rsidRPr="000C3B63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0C3B63">
        <w:rPr>
          <w:rFonts w:ascii="Verdana" w:hAnsi="Verdana"/>
          <w:color w:val="auto"/>
          <w:lang w:val="en-ZA"/>
        </w:rPr>
        <w:t>JUTA'S WEEKLY STATUTES BULLETIN</w:t>
      </w:r>
    </w:p>
    <w:p w:rsidR="008A6FFE" w:rsidRPr="00CF4F7C" w:rsidRDefault="008A6FFE" w:rsidP="008A6FFE">
      <w:pPr>
        <w:pStyle w:val="LegHeadCenteredItalic"/>
      </w:pPr>
      <w:r w:rsidRPr="00CF4F7C">
        <w:t xml:space="preserve">(Bulletin </w:t>
      </w:r>
      <w:r w:rsidR="00CF4F7C" w:rsidRPr="00CF4F7C">
        <w:t>1</w:t>
      </w:r>
      <w:r w:rsidR="00B81160">
        <w:t>2</w:t>
      </w:r>
      <w:r w:rsidR="00700CDA" w:rsidRPr="00CF4F7C">
        <w:t xml:space="preserve"> </w:t>
      </w:r>
      <w:r w:rsidRPr="00CF4F7C">
        <w:t>of 201</w:t>
      </w:r>
      <w:r w:rsidR="00754FA1" w:rsidRPr="00CF4F7C">
        <w:t>5</w:t>
      </w:r>
      <w:r w:rsidRPr="00CF4F7C">
        <w:t xml:space="preserve">, based on Gazettes received during the week </w:t>
      </w:r>
      <w:r w:rsidR="00CF4F7C" w:rsidRPr="00CF4F7C">
        <w:t xml:space="preserve">13 </w:t>
      </w:r>
      <w:r w:rsidR="00B81160">
        <w:t xml:space="preserve">to 20 </w:t>
      </w:r>
      <w:r w:rsidR="00E9528D" w:rsidRPr="00CF4F7C">
        <w:t xml:space="preserve">March </w:t>
      </w:r>
      <w:r w:rsidR="00754FA1" w:rsidRPr="00CF4F7C">
        <w:t>2015</w:t>
      </w:r>
      <w:r w:rsidRPr="00CF4F7C">
        <w:t>)</w:t>
      </w:r>
    </w:p>
    <w:p w:rsidR="001D0844" w:rsidRPr="000C3B63" w:rsidRDefault="001D0844" w:rsidP="00232829">
      <w:pPr>
        <w:pStyle w:val="LegHeadCenteredBold"/>
      </w:pPr>
      <w:r w:rsidRPr="000C3B63">
        <w:t>JUTA'S WEEKLY E-MAIL SERVICE</w:t>
      </w:r>
    </w:p>
    <w:p w:rsidR="008A6FFE" w:rsidRPr="000C3B63" w:rsidRDefault="008A6FFE" w:rsidP="008A6FFE">
      <w:pPr>
        <w:pStyle w:val="LegHeadCenteredItalic"/>
      </w:pPr>
      <w:r w:rsidRPr="000C3B63">
        <w:t>ISSN 1022 - 6397</w:t>
      </w:r>
    </w:p>
    <w:p w:rsidR="00B80D2D" w:rsidRPr="00B81160" w:rsidRDefault="00B80D2D" w:rsidP="00232829">
      <w:pPr>
        <w:pStyle w:val="LegHeadCenteredBold"/>
      </w:pPr>
      <w:r w:rsidRPr="00B81160">
        <w:t>PROCLAMATIONS AND NOTICES</w:t>
      </w:r>
    </w:p>
    <w:p w:rsidR="00627375" w:rsidRPr="00C16168" w:rsidRDefault="00627375" w:rsidP="00627375">
      <w:pPr>
        <w:pStyle w:val="LegHeadBold"/>
      </w:pPr>
      <w:r w:rsidRPr="00C16168">
        <w:t>CUSTOMS AND EXCISE ACT 91 OF 1964</w:t>
      </w:r>
    </w:p>
    <w:p w:rsidR="00627375" w:rsidRPr="00B81160" w:rsidRDefault="00C16168" w:rsidP="00C16168">
      <w:pPr>
        <w:pStyle w:val="LegText"/>
        <w:rPr>
          <w:highlight w:val="lightGray"/>
        </w:rPr>
      </w:pPr>
      <w:r w:rsidRPr="00C16168">
        <w:t xml:space="preserve">Rules published in GN R1874 in </w:t>
      </w:r>
      <w:r w:rsidRPr="00C16168">
        <w:rPr>
          <w:i/>
        </w:rPr>
        <w:t>GG</w:t>
      </w:r>
      <w:r w:rsidRPr="00C16168">
        <w:t xml:space="preserve"> 16860 of 8 December 1995 (DAR/14</w:t>
      </w:r>
      <w:r>
        <w:t>2</w:t>
      </w:r>
      <w:r w:rsidRPr="00C16168">
        <w:t xml:space="preserve">) amended </w:t>
      </w:r>
      <w:r>
        <w:t xml:space="preserve">with effect from the date the regulations </w:t>
      </w:r>
      <w:r w:rsidR="00BD32A2">
        <w:t xml:space="preserve">to be </w:t>
      </w:r>
      <w:r>
        <w:t xml:space="preserve">published under the Special Economic Zones Act 16 of 2014 come into effect </w:t>
      </w:r>
      <w:r w:rsidRPr="00C16168">
        <w:t>(GN R</w:t>
      </w:r>
      <w:r>
        <w:t>225</w:t>
      </w:r>
      <w:r w:rsidRPr="00C16168">
        <w:t xml:space="preserve"> in </w:t>
      </w:r>
      <w:r w:rsidRPr="006A6138">
        <w:rPr>
          <w:i/>
        </w:rPr>
        <w:t>GG</w:t>
      </w:r>
      <w:r>
        <w:t xml:space="preserve"> </w:t>
      </w:r>
      <w:r w:rsidRPr="00BF2981">
        <w:t>385</w:t>
      </w:r>
      <w:r>
        <w:t xml:space="preserve">75 of 20 </w:t>
      </w:r>
      <w:r w:rsidRPr="00B81160">
        <w:t>Mar</w:t>
      </w:r>
      <w:r>
        <w:t>ch 20</w:t>
      </w:r>
      <w:r w:rsidRPr="00B81160">
        <w:t>15</w:t>
      </w:r>
      <w:r w:rsidRPr="00C16168">
        <w:t>) (p</w:t>
      </w:r>
      <w:r w:rsidR="00ED29D9">
        <w:t>4</w:t>
      </w:r>
      <w:r w:rsidRPr="00C16168">
        <w:t>)</w:t>
      </w:r>
    </w:p>
    <w:p w:rsidR="00ED29D9" w:rsidRPr="00ED29D9" w:rsidRDefault="00ED29D9" w:rsidP="00ED29D9">
      <w:pPr>
        <w:pStyle w:val="LegText"/>
        <w:rPr>
          <w:highlight w:val="lightGray"/>
        </w:rPr>
      </w:pPr>
      <w:r w:rsidRPr="00C16168">
        <w:t xml:space="preserve">Rules published in GN R1874 in </w:t>
      </w:r>
      <w:r w:rsidRPr="00C16168">
        <w:rPr>
          <w:i/>
        </w:rPr>
        <w:t>GG</w:t>
      </w:r>
      <w:r w:rsidRPr="00C16168">
        <w:t xml:space="preserve"> 16860 of 8 December 1995 (DAR/14</w:t>
      </w:r>
      <w:r>
        <w:t>3</w:t>
      </w:r>
      <w:r w:rsidRPr="00C16168">
        <w:t xml:space="preserve">) amended </w:t>
      </w:r>
      <w:r>
        <w:br/>
      </w:r>
      <w:r w:rsidRPr="00C16168">
        <w:t>(GN R</w:t>
      </w:r>
      <w:r>
        <w:t>226</w:t>
      </w:r>
      <w:r w:rsidRPr="00C16168">
        <w:t xml:space="preserve"> in </w:t>
      </w:r>
      <w:r w:rsidRPr="006A6138">
        <w:rPr>
          <w:i/>
        </w:rPr>
        <w:t>GG</w:t>
      </w:r>
      <w:r>
        <w:t xml:space="preserve"> </w:t>
      </w:r>
      <w:r w:rsidRPr="00BF2981">
        <w:t>385</w:t>
      </w:r>
      <w:r>
        <w:t xml:space="preserve">75 of 20 </w:t>
      </w:r>
      <w:r w:rsidRPr="00B81160">
        <w:t>Mar</w:t>
      </w:r>
      <w:r>
        <w:t>ch 20</w:t>
      </w:r>
      <w:r w:rsidRPr="00B81160">
        <w:t>15</w:t>
      </w:r>
      <w:r w:rsidRPr="00C16168">
        <w:t>) (p</w:t>
      </w:r>
      <w:r>
        <w:t>10</w:t>
      </w:r>
      <w:r w:rsidRPr="00C16168">
        <w:t>)</w:t>
      </w:r>
    </w:p>
    <w:p w:rsidR="00F4631C" w:rsidRPr="00F001D9" w:rsidRDefault="00F4631C" w:rsidP="00F4631C">
      <w:pPr>
        <w:pStyle w:val="LegHeadBold"/>
      </w:pPr>
      <w:r w:rsidRPr="00F001D9">
        <w:t>MEDICINES AND RELATED SUBSTANCES ACT 101 OF 1965</w:t>
      </w:r>
    </w:p>
    <w:p w:rsidR="00F4631C" w:rsidRPr="00F001D9" w:rsidRDefault="00F4631C" w:rsidP="00F4631C">
      <w:pPr>
        <w:pStyle w:val="LegText"/>
      </w:pPr>
      <w:r w:rsidRPr="00F001D9">
        <w:t>Regulations relating to a transparent pricing system for medicines and scheduled substances</w:t>
      </w:r>
      <w:r w:rsidR="00F001D9">
        <w:t xml:space="preserve"> (d</w:t>
      </w:r>
      <w:r w:rsidR="00F001D9" w:rsidRPr="00F001D9">
        <w:t xml:space="preserve">ispensing </w:t>
      </w:r>
      <w:r w:rsidRPr="00F001D9">
        <w:t xml:space="preserve">fee </w:t>
      </w:r>
      <w:r w:rsidR="00F001D9">
        <w:t>for pharmacists)</w:t>
      </w:r>
      <w:r w:rsidRPr="00F001D9">
        <w:t xml:space="preserve"> </w:t>
      </w:r>
      <w:r w:rsidR="00F001D9">
        <w:t>amended</w:t>
      </w:r>
      <w:r w:rsidR="00F001D9" w:rsidRPr="00F001D9">
        <w:t xml:space="preserve"> </w:t>
      </w:r>
      <w:r w:rsidRPr="00F001D9">
        <w:t xml:space="preserve">(GN </w:t>
      </w:r>
      <w:r w:rsidR="00F001D9">
        <w:t>R</w:t>
      </w:r>
      <w:r w:rsidRPr="00F001D9">
        <w:t>2</w:t>
      </w:r>
      <w:r w:rsidR="00F001D9">
        <w:t>11</w:t>
      </w:r>
      <w:r w:rsidRPr="00F001D9">
        <w:t xml:space="preserve"> in </w:t>
      </w:r>
      <w:r w:rsidRPr="00F001D9">
        <w:rPr>
          <w:i/>
        </w:rPr>
        <w:t>GG</w:t>
      </w:r>
      <w:r w:rsidRPr="00F001D9">
        <w:t xml:space="preserve"> 3856</w:t>
      </w:r>
      <w:r w:rsidR="00F001D9">
        <w:t>6</w:t>
      </w:r>
      <w:r w:rsidRPr="00F001D9">
        <w:t xml:space="preserve"> of 1</w:t>
      </w:r>
      <w:r w:rsidR="00F001D9">
        <w:t>6</w:t>
      </w:r>
      <w:r w:rsidRPr="00F001D9">
        <w:t xml:space="preserve"> March 2015) (p3)</w:t>
      </w:r>
    </w:p>
    <w:p w:rsidR="00471800" w:rsidRDefault="00471800" w:rsidP="00471800">
      <w:pPr>
        <w:pStyle w:val="LegText"/>
      </w:pPr>
      <w:r>
        <w:t xml:space="preserve">Proposed regulations relating to fees payable to the Registrar </w:t>
      </w:r>
      <w:r w:rsidR="00745472">
        <w:t xml:space="preserve">or the Director-General </w:t>
      </w:r>
      <w:r>
        <w:t xml:space="preserve">published for comment (GN 233 in </w:t>
      </w:r>
      <w:r w:rsidRPr="006A6138">
        <w:rPr>
          <w:i/>
        </w:rPr>
        <w:t>GG</w:t>
      </w:r>
      <w:r>
        <w:t xml:space="preserve"> </w:t>
      </w:r>
      <w:r w:rsidRPr="00BF2981">
        <w:t>38585</w:t>
      </w:r>
      <w:r>
        <w:t xml:space="preserve"> of </w:t>
      </w:r>
      <w:r w:rsidRPr="00B81160">
        <w:t>1</w:t>
      </w:r>
      <w:r>
        <w:t xml:space="preserve">9 </w:t>
      </w:r>
      <w:r w:rsidRPr="00B81160">
        <w:t>Mar</w:t>
      </w:r>
      <w:r>
        <w:t>ch 20</w:t>
      </w:r>
      <w:r w:rsidRPr="00B81160">
        <w:t>15</w:t>
      </w:r>
      <w:r>
        <w:t>) (p3)</w:t>
      </w:r>
    </w:p>
    <w:p w:rsidR="0028529E" w:rsidRDefault="0028529E" w:rsidP="0028529E">
      <w:pPr>
        <w:pStyle w:val="LegText"/>
      </w:pPr>
      <w:r>
        <w:t xml:space="preserve">Schedules amended (GN R234 in </w:t>
      </w:r>
      <w:r w:rsidRPr="0028529E">
        <w:rPr>
          <w:i/>
        </w:rPr>
        <w:t>GG</w:t>
      </w:r>
      <w:r>
        <w:t xml:space="preserve"> 38586 of 20 March 2015) (p3)</w:t>
      </w:r>
    </w:p>
    <w:p w:rsidR="00E54C54" w:rsidRDefault="00E54C54" w:rsidP="00471800">
      <w:pPr>
        <w:pStyle w:val="LegHeadBold"/>
      </w:pPr>
      <w:r>
        <w:t>VETERINARY AND PARA-VETERINARY PROFESSIONS ACT 19 OF 1982</w:t>
      </w:r>
    </w:p>
    <w:p w:rsidR="00E54C54" w:rsidRDefault="00E54C54" w:rsidP="00C16168">
      <w:pPr>
        <w:pStyle w:val="LegText"/>
      </w:pPr>
      <w:r>
        <w:t xml:space="preserve">Regulations </w:t>
      </w:r>
      <w:r w:rsidR="00C16168">
        <w:t xml:space="preserve">relating to the performance of compulsory community service </w:t>
      </w:r>
      <w:r>
        <w:t xml:space="preserve">(CCS) published (GenN </w:t>
      </w:r>
      <w:r w:rsidR="00C16168">
        <w:t>235</w:t>
      </w:r>
      <w:r>
        <w:t xml:space="preserve"> in </w:t>
      </w:r>
      <w:r w:rsidR="00C16168" w:rsidRPr="006A6138">
        <w:rPr>
          <w:i/>
        </w:rPr>
        <w:t>GG</w:t>
      </w:r>
      <w:r w:rsidR="00C16168">
        <w:t xml:space="preserve"> </w:t>
      </w:r>
      <w:r w:rsidR="00C16168" w:rsidRPr="00BF2981">
        <w:t>385</w:t>
      </w:r>
      <w:r w:rsidR="00C16168">
        <w:t xml:space="preserve">74 of 20 </w:t>
      </w:r>
      <w:r w:rsidR="00C16168" w:rsidRPr="00B81160">
        <w:t>Mar</w:t>
      </w:r>
      <w:r w:rsidR="00C16168">
        <w:t>ch 20</w:t>
      </w:r>
      <w:r w:rsidR="00C16168" w:rsidRPr="00B81160">
        <w:t>15</w:t>
      </w:r>
      <w:r>
        <w:t>) (p</w:t>
      </w:r>
      <w:r w:rsidR="00C16168">
        <w:t>38</w:t>
      </w:r>
      <w:r w:rsidR="00745472">
        <w:t>)</w:t>
      </w:r>
    </w:p>
    <w:p w:rsidR="00BE7EDC" w:rsidRDefault="00BE7EDC" w:rsidP="00E54C54">
      <w:pPr>
        <w:pStyle w:val="LegHeadBold"/>
      </w:pPr>
      <w:r>
        <w:t>LABOUR RELATIONS ACT 66 OF 1995</w:t>
      </w:r>
    </w:p>
    <w:p w:rsidR="00BE7EDC" w:rsidRDefault="00BE7EDC" w:rsidP="00BE7EDC">
      <w:pPr>
        <w:pStyle w:val="LegText"/>
      </w:pPr>
      <w:r>
        <w:t xml:space="preserve">Rules for the conduct of proceedings before the CCMA published with effect from 1 April 2015 </w:t>
      </w:r>
      <w:r>
        <w:br/>
        <w:t xml:space="preserve">(GN R223 in </w:t>
      </w:r>
      <w:r w:rsidRPr="006A6138">
        <w:rPr>
          <w:i/>
        </w:rPr>
        <w:t>GG</w:t>
      </w:r>
      <w:r>
        <w:t xml:space="preserve"> </w:t>
      </w:r>
      <w:r w:rsidRPr="00B81160">
        <w:t>38572</w:t>
      </w:r>
      <w:r>
        <w:t xml:space="preserve"> of </w:t>
      </w:r>
      <w:r w:rsidRPr="00B81160">
        <w:t>17</w:t>
      </w:r>
      <w:r>
        <w:t xml:space="preserve"> </w:t>
      </w:r>
      <w:r w:rsidRPr="00B81160">
        <w:t>Mar</w:t>
      </w:r>
      <w:r>
        <w:t>ch 20</w:t>
      </w:r>
      <w:r w:rsidRPr="00B81160">
        <w:t>15</w:t>
      </w:r>
      <w:r>
        <w:t>) (p3)</w:t>
      </w:r>
    </w:p>
    <w:p w:rsidR="00474CDA" w:rsidRDefault="00474CDA" w:rsidP="00BE7EDC">
      <w:pPr>
        <w:pStyle w:val="LegText"/>
      </w:pPr>
      <w:r w:rsidRPr="00B81160">
        <w:t>Guidelines on Misconduct Arbitration</w:t>
      </w:r>
      <w:r>
        <w:t xml:space="preserve"> published with effect from 1 April 2015</w:t>
      </w:r>
      <w:r w:rsidR="00141853">
        <w:t xml:space="preserve"> and </w:t>
      </w:r>
      <w:r w:rsidR="00141853" w:rsidRPr="00141853">
        <w:t xml:space="preserve">CCMA Guidelines on misconduct arbitrations published </w:t>
      </w:r>
      <w:r w:rsidR="00141853">
        <w:t xml:space="preserve">in </w:t>
      </w:r>
      <w:r w:rsidR="00141853" w:rsidRPr="00141853">
        <w:t xml:space="preserve">GenN 602 in </w:t>
      </w:r>
      <w:r w:rsidR="00141853" w:rsidRPr="00141853">
        <w:rPr>
          <w:i/>
        </w:rPr>
        <w:t>GG</w:t>
      </w:r>
      <w:r w:rsidR="00141853">
        <w:t xml:space="preserve"> </w:t>
      </w:r>
      <w:r w:rsidR="00141853" w:rsidRPr="00141853">
        <w:t>34573 of 2 September 2011</w:t>
      </w:r>
      <w:r w:rsidR="00141853">
        <w:t xml:space="preserve"> repealed </w:t>
      </w:r>
      <w:r>
        <w:t xml:space="preserve">(GN R224 in </w:t>
      </w:r>
      <w:r w:rsidRPr="006A6138">
        <w:rPr>
          <w:i/>
        </w:rPr>
        <w:t>GG</w:t>
      </w:r>
      <w:r>
        <w:t xml:space="preserve"> </w:t>
      </w:r>
      <w:r w:rsidRPr="00B81160">
        <w:t>3857</w:t>
      </w:r>
      <w:r>
        <w:t xml:space="preserve">3 of </w:t>
      </w:r>
      <w:r w:rsidRPr="00B81160">
        <w:t>17</w:t>
      </w:r>
      <w:r>
        <w:t xml:space="preserve"> </w:t>
      </w:r>
      <w:r w:rsidRPr="00B81160">
        <w:t>Mar</w:t>
      </w:r>
      <w:r>
        <w:t>ch 20</w:t>
      </w:r>
      <w:r w:rsidRPr="00B81160">
        <w:t>15</w:t>
      </w:r>
      <w:r>
        <w:t>) (p3)</w:t>
      </w:r>
    </w:p>
    <w:p w:rsidR="009D2786" w:rsidRDefault="009D2786" w:rsidP="009D2786">
      <w:pPr>
        <w:pStyle w:val="LegHeadBold"/>
      </w:pPr>
      <w:r>
        <w:t>NATIONAL EDUCATION POLICY ACT 27 OF 1996</w:t>
      </w:r>
    </w:p>
    <w:p w:rsidR="009D2786" w:rsidRDefault="00B7753E" w:rsidP="009D2786">
      <w:pPr>
        <w:pStyle w:val="LegText"/>
      </w:pPr>
      <w:r>
        <w:t>Notice of a</w:t>
      </w:r>
      <w:r w:rsidRPr="00E54C54">
        <w:t xml:space="preserve">pproval </w:t>
      </w:r>
      <w:r w:rsidR="009D2786" w:rsidRPr="00E54C54">
        <w:t xml:space="preserve">of the </w:t>
      </w:r>
      <w:r w:rsidR="009D2786">
        <w:t>a</w:t>
      </w:r>
      <w:r w:rsidR="009D2786" w:rsidRPr="00E54C54">
        <w:t xml:space="preserve">mendments to the </w:t>
      </w:r>
      <w:r w:rsidR="009D2786" w:rsidRPr="009D2786">
        <w:rPr>
          <w:i/>
        </w:rPr>
        <w:t>Regulations pertaining to the National Curriculum Statement Grades R-12</w:t>
      </w:r>
      <w:r w:rsidR="009D2786" w:rsidRPr="00E54C54">
        <w:t xml:space="preserve"> </w:t>
      </w:r>
      <w:r w:rsidR="009D2786">
        <w:t xml:space="preserve">published (GN R236 in </w:t>
      </w:r>
      <w:r w:rsidR="009D2786" w:rsidRPr="009D2786">
        <w:rPr>
          <w:i/>
        </w:rPr>
        <w:t>GG</w:t>
      </w:r>
      <w:r w:rsidR="009D2786">
        <w:t xml:space="preserve"> 38590 of 20 March 2015) (p3)</w:t>
      </w:r>
    </w:p>
    <w:p w:rsidR="00C16168" w:rsidRDefault="00C16168" w:rsidP="00965A58">
      <w:pPr>
        <w:pStyle w:val="LegHeadBold"/>
        <w:keepNext/>
      </w:pPr>
      <w:r w:rsidRPr="00C16168">
        <w:t>SPECIAL INVESTIGATING UNITS AND SPECIAL TRIBUNALS ACT 74 OF 1996</w:t>
      </w:r>
    </w:p>
    <w:p w:rsidR="00C16168" w:rsidRDefault="00C16168" w:rsidP="00C16168">
      <w:pPr>
        <w:pStyle w:val="LegText"/>
      </w:pPr>
      <w:r>
        <w:t xml:space="preserve">Acceptance of resignation of Head of Special Investigating Unit </w:t>
      </w:r>
      <w:r w:rsidR="000C37C2">
        <w:t xml:space="preserve">established by Proc R118 in </w:t>
      </w:r>
      <w:r w:rsidR="000C37C2" w:rsidRPr="000C37C2">
        <w:rPr>
          <w:i/>
        </w:rPr>
        <w:t>GG</w:t>
      </w:r>
      <w:r w:rsidR="000C37C2">
        <w:t xml:space="preserve"> 22531 of 31 July 2001 </w:t>
      </w:r>
      <w:r w:rsidRPr="000C37C2">
        <w:t>published</w:t>
      </w:r>
      <w:r>
        <w:t xml:space="preserve"> with effect from 28 February 2015 </w:t>
      </w:r>
      <w:r w:rsidR="000C37C2">
        <w:br/>
      </w:r>
      <w:r>
        <w:t xml:space="preserve">(GenN 236 in </w:t>
      </w:r>
      <w:r w:rsidRPr="006A6138">
        <w:rPr>
          <w:i/>
        </w:rPr>
        <w:t>GG</w:t>
      </w:r>
      <w:r>
        <w:t xml:space="preserve"> </w:t>
      </w:r>
      <w:r w:rsidRPr="00BF2981">
        <w:t>385</w:t>
      </w:r>
      <w:r>
        <w:t xml:space="preserve">74 of 20 </w:t>
      </w:r>
      <w:r w:rsidRPr="00B81160">
        <w:t>Mar</w:t>
      </w:r>
      <w:r>
        <w:t>ch 20</w:t>
      </w:r>
      <w:r w:rsidRPr="00B81160">
        <w:t>15</w:t>
      </w:r>
      <w:r>
        <w:t>) (p43)</w:t>
      </w:r>
    </w:p>
    <w:p w:rsidR="00ED29D9" w:rsidRDefault="00ED29D9" w:rsidP="00C16168">
      <w:pPr>
        <w:pStyle w:val="LegText"/>
      </w:pPr>
      <w:r w:rsidRPr="00ED29D9">
        <w:t xml:space="preserve">Referral of matters to existing special investigating unit and special tribunal in respect of the affairs of the State Information and Technology Agency (Pty) Ltd ('SITA') published </w:t>
      </w:r>
      <w:r>
        <w:t xml:space="preserve">in </w:t>
      </w:r>
      <w:r w:rsidRPr="00ED29D9">
        <w:t>Proc R5</w:t>
      </w:r>
      <w:r>
        <w:t>3</w:t>
      </w:r>
      <w:r w:rsidRPr="00ED29D9">
        <w:t xml:space="preserve"> in </w:t>
      </w:r>
      <w:r w:rsidRPr="00ED29D9">
        <w:rPr>
          <w:i/>
        </w:rPr>
        <w:t>GG</w:t>
      </w:r>
      <w:r w:rsidRPr="00ED29D9">
        <w:t xml:space="preserve"> 37884 of 1 August 2014</w:t>
      </w:r>
      <w:r>
        <w:t xml:space="preserve"> amended (Proc R15 in </w:t>
      </w:r>
      <w:r w:rsidRPr="00ED29D9">
        <w:rPr>
          <w:i/>
        </w:rPr>
        <w:t>GG</w:t>
      </w:r>
      <w:r>
        <w:t xml:space="preserve"> 38579 of 17 March 2015) (p3)</w:t>
      </w:r>
    </w:p>
    <w:p w:rsidR="00ED29D9" w:rsidRDefault="00ED29D9" w:rsidP="00C16168">
      <w:pPr>
        <w:pStyle w:val="LegText"/>
      </w:pPr>
      <w:r w:rsidRPr="00ED29D9">
        <w:t xml:space="preserve">Referral of matters to existing special investigating unit and special tribunal in respect of the affairs of the KwaZulu-Natal Provincial Treasury published </w:t>
      </w:r>
      <w:r>
        <w:t xml:space="preserve">in </w:t>
      </w:r>
      <w:r w:rsidRPr="00ED29D9">
        <w:t xml:space="preserve">Proc 49 in </w:t>
      </w:r>
      <w:r w:rsidRPr="00ED29D9">
        <w:rPr>
          <w:i/>
        </w:rPr>
        <w:t>GG</w:t>
      </w:r>
      <w:r w:rsidRPr="00ED29D9">
        <w:t xml:space="preserve"> 37870 of 24 July 2014</w:t>
      </w:r>
      <w:r>
        <w:t xml:space="preserve"> amended (Proc R16 in </w:t>
      </w:r>
      <w:r w:rsidRPr="00ED29D9">
        <w:rPr>
          <w:i/>
        </w:rPr>
        <w:t>GG</w:t>
      </w:r>
      <w:r>
        <w:t xml:space="preserve"> 38580 of 17 March 2015)</w:t>
      </w:r>
      <w:r w:rsidRPr="00ED29D9">
        <w:t xml:space="preserve"> (p3)</w:t>
      </w:r>
    </w:p>
    <w:p w:rsidR="0028529E" w:rsidRDefault="0028529E" w:rsidP="0028529E">
      <w:pPr>
        <w:pStyle w:val="LegHeadBold"/>
      </w:pPr>
      <w:r w:rsidRPr="0028529E">
        <w:t xml:space="preserve">SOUTH AFRICAN SCHOOLS ACT 84 OF 1996 </w:t>
      </w:r>
    </w:p>
    <w:p w:rsidR="0028529E" w:rsidRDefault="0028529E" w:rsidP="009D2786">
      <w:pPr>
        <w:pStyle w:val="LegText"/>
      </w:pPr>
      <w:r w:rsidRPr="00E54C54">
        <w:t xml:space="preserve">Approval of the </w:t>
      </w:r>
      <w:r w:rsidR="009D2786">
        <w:t>a</w:t>
      </w:r>
      <w:r w:rsidRPr="00E54C54">
        <w:t xml:space="preserve">mendments to the </w:t>
      </w:r>
      <w:r w:rsidRPr="009D2786">
        <w:rPr>
          <w:i/>
        </w:rPr>
        <w:t>Regulations pertaining to the National Curriculum Statement Grades R-12</w:t>
      </w:r>
      <w:r w:rsidRPr="00E54C54">
        <w:t xml:space="preserve"> to provide for the listing of Mandarin </w:t>
      </w:r>
      <w:r w:rsidR="009D2786">
        <w:t xml:space="preserve">at </w:t>
      </w:r>
      <w:r w:rsidRPr="00E54C54">
        <w:t>Second Additional Language</w:t>
      </w:r>
      <w:r w:rsidR="009D2786">
        <w:t xml:space="preserve"> </w:t>
      </w:r>
      <w:r>
        <w:t>level, Grades 4-12</w:t>
      </w:r>
      <w:r w:rsidR="009D2786">
        <w:t xml:space="preserve"> published (GN R235 in </w:t>
      </w:r>
      <w:r w:rsidR="009D2786" w:rsidRPr="009D2786">
        <w:rPr>
          <w:i/>
        </w:rPr>
        <w:t>GG</w:t>
      </w:r>
      <w:r w:rsidR="009D2786">
        <w:t xml:space="preserve"> 38589 of 20 March 2015) (p3)</w:t>
      </w:r>
    </w:p>
    <w:p w:rsidR="00B7753E" w:rsidRDefault="00B7753E" w:rsidP="00B7753E">
      <w:pPr>
        <w:pStyle w:val="LegText"/>
      </w:pPr>
      <w:r>
        <w:t xml:space="preserve">Notice of </w:t>
      </w:r>
      <w:r>
        <w:t>d</w:t>
      </w:r>
      <w:r w:rsidRPr="00E54C54">
        <w:t>etermination of minimum outcomes and standards and a national process and procedures for the assessment</w:t>
      </w:r>
      <w:r>
        <w:t xml:space="preserve"> </w:t>
      </w:r>
      <w:r w:rsidRPr="00E54C54">
        <w:t xml:space="preserve">of learner achievement as stipulated in the policy document, </w:t>
      </w:r>
      <w:r w:rsidRPr="009D2786">
        <w:rPr>
          <w:i/>
        </w:rPr>
        <w:t>National Policy pertaining to the programme and promotion requirements of the National Curriculum Statement Grades R-12</w:t>
      </w:r>
      <w:r w:rsidRPr="009D2786">
        <w:t xml:space="preserve"> </w:t>
      </w:r>
      <w:r>
        <w:t xml:space="preserve">published (GN R237 in </w:t>
      </w:r>
      <w:r w:rsidRPr="009D2786">
        <w:rPr>
          <w:i/>
        </w:rPr>
        <w:t>GG</w:t>
      </w:r>
      <w:r>
        <w:t xml:space="preserve"> 38590 of 20 March 2015) (p4)</w:t>
      </w:r>
    </w:p>
    <w:p w:rsidR="0028529E" w:rsidRDefault="0028529E" w:rsidP="0028529E">
      <w:pPr>
        <w:pStyle w:val="LegHeadBold"/>
      </w:pPr>
      <w:r>
        <w:t>EMPLOYMENT EQUITY ACT 55 OF 1998</w:t>
      </w:r>
    </w:p>
    <w:p w:rsidR="0028529E" w:rsidRDefault="0028529E" w:rsidP="0028529E">
      <w:pPr>
        <w:pStyle w:val="LegText"/>
      </w:pPr>
      <w:r>
        <w:t xml:space="preserve">Public register notice published (GenN 249 in </w:t>
      </w:r>
      <w:r w:rsidRPr="0028529E">
        <w:rPr>
          <w:i/>
        </w:rPr>
        <w:t>GG</w:t>
      </w:r>
      <w:r>
        <w:t xml:space="preserve"> 38587 of 20 March 2015) (p3)</w:t>
      </w:r>
    </w:p>
    <w:p w:rsidR="009D2786" w:rsidRDefault="009D2786" w:rsidP="009D2786">
      <w:pPr>
        <w:pStyle w:val="LegHeadBold"/>
      </w:pPr>
      <w:r>
        <w:t>MEDICAL SCHEMES ACT 131 OF 1998</w:t>
      </w:r>
    </w:p>
    <w:p w:rsidR="009D2786" w:rsidRDefault="009D2786" w:rsidP="009D2786">
      <w:pPr>
        <w:pStyle w:val="LegText"/>
      </w:pPr>
      <w:r>
        <w:t xml:space="preserve">Adjustment to fees payable to brokers published with effect from 1 </w:t>
      </w:r>
      <w:r w:rsidR="00A371D0">
        <w:t xml:space="preserve">March </w:t>
      </w:r>
      <w:r>
        <w:t>201</w:t>
      </w:r>
      <w:r w:rsidR="00A371D0">
        <w:t>5</w:t>
      </w:r>
      <w:r>
        <w:t xml:space="preserve"> </w:t>
      </w:r>
      <w:r w:rsidR="00A371D0">
        <w:br/>
      </w:r>
      <w:r>
        <w:t xml:space="preserve">(GN </w:t>
      </w:r>
      <w:r w:rsidR="00A371D0">
        <w:t>238</w:t>
      </w:r>
      <w:r>
        <w:t xml:space="preserve"> in </w:t>
      </w:r>
      <w:r w:rsidRPr="00A371D0">
        <w:rPr>
          <w:i/>
        </w:rPr>
        <w:t>GG</w:t>
      </w:r>
      <w:r>
        <w:t xml:space="preserve"> 3</w:t>
      </w:r>
      <w:r w:rsidR="00A371D0">
        <w:t>8591</w:t>
      </w:r>
      <w:r>
        <w:t xml:space="preserve"> of </w:t>
      </w:r>
      <w:r w:rsidR="00A371D0">
        <w:t>20</w:t>
      </w:r>
      <w:r>
        <w:t xml:space="preserve"> Ma</w:t>
      </w:r>
      <w:r w:rsidR="00A371D0">
        <w:t>rch</w:t>
      </w:r>
      <w:r>
        <w:t xml:space="preserve"> 201</w:t>
      </w:r>
      <w:r w:rsidR="00A371D0">
        <w:t>5</w:t>
      </w:r>
      <w:r>
        <w:t>) (p2)</w:t>
      </w:r>
    </w:p>
    <w:p w:rsidR="00471800" w:rsidRDefault="00471800" w:rsidP="009D2786">
      <w:pPr>
        <w:pStyle w:val="LegHeadBold"/>
      </w:pPr>
      <w:r>
        <w:t>ELECTRONIC COMMUNICATIONS ACT 36 OF 2005</w:t>
      </w:r>
    </w:p>
    <w:p w:rsidR="00471800" w:rsidRDefault="00471800" w:rsidP="00471800">
      <w:pPr>
        <w:pStyle w:val="LegText"/>
      </w:pPr>
      <w:r>
        <w:t xml:space="preserve">Broadcasting Digital Migration Policy amended (GN 232 in </w:t>
      </w:r>
      <w:r w:rsidRPr="006A6138">
        <w:rPr>
          <w:i/>
        </w:rPr>
        <w:t>GG</w:t>
      </w:r>
      <w:r>
        <w:t xml:space="preserve"> </w:t>
      </w:r>
      <w:r w:rsidRPr="00BF2981">
        <w:t>38583</w:t>
      </w:r>
      <w:r>
        <w:t xml:space="preserve"> of </w:t>
      </w:r>
      <w:r w:rsidRPr="00B81160">
        <w:t>1</w:t>
      </w:r>
      <w:r>
        <w:t xml:space="preserve">8 </w:t>
      </w:r>
      <w:r w:rsidRPr="00B81160">
        <w:t>Mar</w:t>
      </w:r>
      <w:r>
        <w:t>ch 20</w:t>
      </w:r>
      <w:r w:rsidRPr="00B81160">
        <w:t>15</w:t>
      </w:r>
      <w:r>
        <w:t>) (p3)</w:t>
      </w:r>
    </w:p>
    <w:p w:rsidR="0028529E" w:rsidRDefault="0028529E" w:rsidP="00471800">
      <w:pPr>
        <w:pStyle w:val="LegText"/>
      </w:pPr>
      <w:r w:rsidRPr="00E54C54">
        <w:t>List of class licensees</w:t>
      </w:r>
      <w:r>
        <w:t xml:space="preserve"> published (GenN 248 in </w:t>
      </w:r>
      <w:r w:rsidRPr="0028529E">
        <w:rPr>
          <w:i/>
        </w:rPr>
        <w:t>GG</w:t>
      </w:r>
      <w:r>
        <w:t xml:space="preserve"> 38584 of 20 March 2015) (p2)</w:t>
      </w:r>
    </w:p>
    <w:p w:rsidR="00A371D0" w:rsidRDefault="00A371D0" w:rsidP="00471800">
      <w:pPr>
        <w:pStyle w:val="LegText"/>
      </w:pPr>
      <w:r w:rsidRPr="00E54C54">
        <w:t>Applications for transfer of an Individual Electronic Communications</w:t>
      </w:r>
      <w:r>
        <w:t xml:space="preserve"> </w:t>
      </w:r>
      <w:r w:rsidRPr="00E54C54">
        <w:t>Network Service and Individual Electronic Communications Service Licences from Omnilink (Pty) Ltd to Veritech</w:t>
      </w:r>
      <w:r>
        <w:t xml:space="preserve"> </w:t>
      </w:r>
      <w:r w:rsidRPr="00E54C54">
        <w:t>Communications (Pty) Ltd</w:t>
      </w:r>
      <w:r>
        <w:t xml:space="preserve"> published for comment </w:t>
      </w:r>
      <w:r>
        <w:br/>
        <w:t xml:space="preserve">(GenN 252 in </w:t>
      </w:r>
      <w:r w:rsidRPr="00A371D0">
        <w:rPr>
          <w:i/>
        </w:rPr>
        <w:t>GG</w:t>
      </w:r>
      <w:r>
        <w:t xml:space="preserve"> 38593 of 20 March 2015) (p3)</w:t>
      </w:r>
    </w:p>
    <w:p w:rsidR="004B6D43" w:rsidRDefault="004B6D43" w:rsidP="00471800">
      <w:pPr>
        <w:pStyle w:val="LegHeadBold"/>
      </w:pPr>
      <w:r w:rsidRPr="004B6D43">
        <w:t>CONTINUING EDUCATION AND TRAINING ACT 16 OF 2006</w:t>
      </w:r>
    </w:p>
    <w:p w:rsidR="004B6D43" w:rsidRDefault="004B6D43" w:rsidP="004B6D43">
      <w:pPr>
        <w:pStyle w:val="LegText"/>
      </w:pPr>
      <w:r w:rsidRPr="00B81160">
        <w:t xml:space="preserve">Establishment </w:t>
      </w:r>
      <w:r>
        <w:t xml:space="preserve">of community education and training colleges to be operational from 1 April 2015 (GNs 213-221 in </w:t>
      </w:r>
      <w:r w:rsidRPr="006A6138">
        <w:rPr>
          <w:i/>
        </w:rPr>
        <w:t>GG</w:t>
      </w:r>
      <w:r>
        <w:t xml:space="preserve"> </w:t>
      </w:r>
      <w:r w:rsidRPr="00B81160">
        <w:t>38570</w:t>
      </w:r>
      <w:r>
        <w:t xml:space="preserve"> of </w:t>
      </w:r>
      <w:r w:rsidRPr="00B81160">
        <w:t>16</w:t>
      </w:r>
      <w:r>
        <w:t xml:space="preserve"> </w:t>
      </w:r>
      <w:r w:rsidRPr="00B81160">
        <w:t>Mar</w:t>
      </w:r>
      <w:r>
        <w:t>ch 20</w:t>
      </w:r>
      <w:r w:rsidRPr="00B81160">
        <w:t>15</w:t>
      </w:r>
      <w:r>
        <w:t>) (pp 3, 4, 5, 6, 7, 8, 9, 10 &amp; 11)</w:t>
      </w:r>
    </w:p>
    <w:p w:rsidR="00F001D9" w:rsidRDefault="00F001D9" w:rsidP="004B6D43">
      <w:pPr>
        <w:pStyle w:val="LegHeadBold"/>
      </w:pPr>
      <w:r>
        <w:t>FINANCIAL MANAGEMENT OF PARLIAMENT ACT 10 OF 2009</w:t>
      </w:r>
    </w:p>
    <w:p w:rsidR="00F001D9" w:rsidRPr="00B81160" w:rsidRDefault="00F001D9" w:rsidP="00F001D9">
      <w:pPr>
        <w:pStyle w:val="LegText"/>
        <w:rPr>
          <w:highlight w:val="lightGray"/>
        </w:rPr>
      </w:pPr>
      <w:r w:rsidRPr="00B81160">
        <w:t>Supply Chain Management Regulations</w:t>
      </w:r>
      <w:r>
        <w:t xml:space="preserve"> published with effect from 1 April 2015 </w:t>
      </w:r>
      <w:r>
        <w:br/>
        <w:t xml:space="preserve">(GN R210 in </w:t>
      </w:r>
      <w:r w:rsidRPr="006A6138">
        <w:rPr>
          <w:i/>
        </w:rPr>
        <w:t>GG</w:t>
      </w:r>
      <w:r>
        <w:t xml:space="preserve"> 38565 of 17 March 2015) (p3)</w:t>
      </w:r>
    </w:p>
    <w:p w:rsidR="009017F1" w:rsidRDefault="009017F1" w:rsidP="009017F1">
      <w:pPr>
        <w:pStyle w:val="LegHeadBold"/>
      </w:pPr>
      <w:r w:rsidRPr="00F4074B">
        <w:t>TAX ADMINISTRATION ACT 28 OF 2011</w:t>
      </w:r>
    </w:p>
    <w:p w:rsidR="009017F1" w:rsidRPr="009017F1" w:rsidRDefault="009017F1" w:rsidP="009017F1">
      <w:pPr>
        <w:pStyle w:val="LegText"/>
        <w:rPr>
          <w:highlight w:val="lightGray"/>
        </w:rPr>
      </w:pPr>
      <w:r w:rsidRPr="00B81160">
        <w:t>Public notice l</w:t>
      </w:r>
      <w:r w:rsidRPr="00F4074B">
        <w:t>isting arrangements for purposes of sections 35 (2) and 36 (4) of the Act published and all previous notices issued under s</w:t>
      </w:r>
      <w:r>
        <w:t>s.</w:t>
      </w:r>
      <w:r w:rsidRPr="00F4074B">
        <w:t xml:space="preserve"> 80M (2) </w:t>
      </w:r>
      <w:r w:rsidRPr="00F4074B">
        <w:rPr>
          <w:i/>
        </w:rPr>
        <w:t>(c)</w:t>
      </w:r>
      <w:r w:rsidRPr="00F4074B">
        <w:t xml:space="preserve"> and 80N (4) of the Income Tax Act 58 of 1962 and s. 35</w:t>
      </w:r>
      <w:r>
        <w:t xml:space="preserve"> </w:t>
      </w:r>
      <w:r w:rsidRPr="00F4074B">
        <w:t>(2) of the Tax Administration Act 28 of 2011</w:t>
      </w:r>
      <w:r>
        <w:t xml:space="preserve"> replaced </w:t>
      </w:r>
      <w:r>
        <w:br/>
        <w:t>(GN 212</w:t>
      </w:r>
      <w:r w:rsidRPr="005F1BFB">
        <w:t xml:space="preserve"> in </w:t>
      </w:r>
      <w:r w:rsidRPr="006A6138">
        <w:rPr>
          <w:i/>
        </w:rPr>
        <w:t>GG</w:t>
      </w:r>
      <w:r>
        <w:t xml:space="preserve"> </w:t>
      </w:r>
      <w:r w:rsidRPr="00B81160">
        <w:t>38569</w:t>
      </w:r>
      <w:r>
        <w:t xml:space="preserve"> of </w:t>
      </w:r>
      <w:r w:rsidRPr="00B81160">
        <w:t>16</w:t>
      </w:r>
      <w:r>
        <w:t xml:space="preserve"> </w:t>
      </w:r>
      <w:r w:rsidRPr="00B81160">
        <w:t>Mar</w:t>
      </w:r>
      <w:r>
        <w:t>ch 20</w:t>
      </w:r>
      <w:r w:rsidRPr="00B81160">
        <w:t>15</w:t>
      </w:r>
      <w:r>
        <w:t>) (p3)</w:t>
      </w:r>
    </w:p>
    <w:p w:rsidR="0028529E" w:rsidRDefault="0028529E" w:rsidP="00965A58">
      <w:pPr>
        <w:pStyle w:val="LegHeadBold"/>
        <w:keepNext/>
      </w:pPr>
      <w:r>
        <w:t>USE OF OFFICIAL LANGUAGES ACT 12 OF 2012</w:t>
      </w:r>
    </w:p>
    <w:p w:rsidR="0028529E" w:rsidRDefault="0028529E" w:rsidP="0028529E">
      <w:pPr>
        <w:pStyle w:val="LegText"/>
      </w:pPr>
      <w:r>
        <w:t>Draft Official Language Policy of the Department of Traditional Affairs published for comment</w:t>
      </w:r>
      <w:r w:rsidRPr="00B81160">
        <w:t xml:space="preserve"> </w:t>
      </w:r>
      <w:r>
        <w:br/>
        <w:t xml:space="preserve">(GenN 250 in </w:t>
      </w:r>
      <w:r w:rsidRPr="0028529E">
        <w:rPr>
          <w:i/>
        </w:rPr>
        <w:t>GG</w:t>
      </w:r>
      <w:r>
        <w:t xml:space="preserve"> 38588 of 20 March 2015) (p3)</w:t>
      </w:r>
    </w:p>
    <w:p w:rsidR="00A371D0" w:rsidRDefault="00A371D0" w:rsidP="0028529E">
      <w:pPr>
        <w:pStyle w:val="LegHeadBold"/>
      </w:pPr>
      <w:r w:rsidRPr="00A371D0">
        <w:t>SPECIAL ECONOMIC ZONES ACT 16 OF 2014</w:t>
      </w:r>
    </w:p>
    <w:p w:rsidR="00A371D0" w:rsidRDefault="00A371D0" w:rsidP="00A371D0">
      <w:pPr>
        <w:pStyle w:val="LegText"/>
      </w:pPr>
      <w:r>
        <w:t xml:space="preserve">Draft </w:t>
      </w:r>
      <w:r w:rsidRPr="00A371D0">
        <w:t>Special Economic Zones Regulations, 2014</w:t>
      </w:r>
      <w:r>
        <w:t xml:space="preserve"> published for comment </w:t>
      </w:r>
      <w:r>
        <w:br/>
        <w:t xml:space="preserve">(GenN 251 in </w:t>
      </w:r>
      <w:r w:rsidRPr="00A371D0">
        <w:rPr>
          <w:i/>
        </w:rPr>
        <w:t>GG</w:t>
      </w:r>
      <w:r>
        <w:t xml:space="preserve"> 38592 of 20 March 2015) (p3)</w:t>
      </w:r>
    </w:p>
    <w:p w:rsidR="00B81160" w:rsidRPr="00B81160" w:rsidRDefault="00B81160" w:rsidP="0028529E">
      <w:pPr>
        <w:pStyle w:val="LegHeadBold"/>
      </w:pPr>
      <w:r w:rsidRPr="00B81160">
        <w:t>FINANCIAL MANAGEMENT OF PARLIAMENT AMENDMENT ACT 34 OF 2014</w:t>
      </w:r>
    </w:p>
    <w:p w:rsidR="00B81160" w:rsidRDefault="00B81160" w:rsidP="00B81160">
      <w:pPr>
        <w:pStyle w:val="LegText"/>
      </w:pPr>
      <w:r w:rsidRPr="00B81160">
        <w:rPr>
          <w:i/>
        </w:rPr>
        <w:t>Date of commencement</w:t>
      </w:r>
      <w:r>
        <w:t xml:space="preserve">: </w:t>
      </w:r>
      <w:r w:rsidRPr="00B81160">
        <w:t>1 April 2015</w:t>
      </w:r>
      <w:r>
        <w:t xml:space="preserve"> (Proc 11 in </w:t>
      </w:r>
      <w:r w:rsidRPr="006A6138">
        <w:rPr>
          <w:i/>
        </w:rPr>
        <w:t>GG</w:t>
      </w:r>
      <w:r>
        <w:t xml:space="preserve"> </w:t>
      </w:r>
      <w:r w:rsidRPr="00B81160">
        <w:t>38564</w:t>
      </w:r>
      <w:r>
        <w:t xml:space="preserve"> of </w:t>
      </w:r>
      <w:r w:rsidRPr="00B81160">
        <w:t>17</w:t>
      </w:r>
      <w:r>
        <w:t xml:space="preserve"> </w:t>
      </w:r>
      <w:r w:rsidRPr="00B81160">
        <w:t>Mar</w:t>
      </w:r>
      <w:r>
        <w:t>ch 20</w:t>
      </w:r>
      <w:r w:rsidRPr="00B81160">
        <w:t>15</w:t>
      </w:r>
      <w:r>
        <w:t>) (p3)</w:t>
      </w:r>
    </w:p>
    <w:p w:rsidR="00B81160" w:rsidRDefault="00B81160" w:rsidP="00B81160">
      <w:pPr>
        <w:pStyle w:val="LegText"/>
      </w:pPr>
      <w:r w:rsidRPr="00B81160">
        <w:rPr>
          <w:i/>
        </w:rPr>
        <w:t>Amends</w:t>
      </w:r>
      <w:r>
        <w:t xml:space="preserve"> ss. 1, 4, 17, 20, 34, 48, 56, 58, 60 &amp; 62 and the Arrangement of Sections, </w:t>
      </w:r>
      <w:r w:rsidRPr="00B81160">
        <w:rPr>
          <w:i/>
        </w:rPr>
        <w:t>substitutes</w:t>
      </w:r>
      <w:r>
        <w:t xml:space="preserve"> ss. 2, 3, 16, 18, 21, 23, 59, 72 &amp; 73, the Preamble and the long title</w:t>
      </w:r>
      <w:r w:rsidR="00D3116E">
        <w:t>;</w:t>
      </w:r>
      <w:r>
        <w:t xml:space="preserve"> and </w:t>
      </w:r>
      <w:r w:rsidRPr="00B81160">
        <w:rPr>
          <w:i/>
        </w:rPr>
        <w:t>repeals</w:t>
      </w:r>
      <w:r>
        <w:t xml:space="preserve"> Schedule 1 of the Financial Management of Parliament Act 10 of 2009</w:t>
      </w:r>
    </w:p>
    <w:p w:rsidR="00D52B63" w:rsidRPr="00ED29D9" w:rsidRDefault="00D52B63" w:rsidP="00965A58">
      <w:pPr>
        <w:pStyle w:val="LegHeadCenteredBold"/>
        <w:spacing w:before="120"/>
      </w:pPr>
      <w:r w:rsidRPr="00ED29D9">
        <w:t>BILLS</w:t>
      </w:r>
    </w:p>
    <w:p w:rsidR="00B10AC4" w:rsidRDefault="00141853" w:rsidP="00964511">
      <w:pPr>
        <w:pStyle w:val="LegText"/>
      </w:pPr>
      <w:r>
        <w:t>D</w:t>
      </w:r>
      <w:r w:rsidR="00B10AC4" w:rsidRPr="00141853">
        <w:t xml:space="preserve">raft </w:t>
      </w:r>
      <w:r w:rsidRPr="00141853">
        <w:t>National Veld</w:t>
      </w:r>
      <w:r>
        <w:t>f</w:t>
      </w:r>
      <w:r w:rsidRPr="00141853">
        <w:t>ire Amendment Bill, 2015</w:t>
      </w:r>
      <w:r w:rsidR="00B10AC4" w:rsidRPr="00141853">
        <w:t xml:space="preserve"> published for comment </w:t>
      </w:r>
      <w:r w:rsidR="00B10AC4" w:rsidRPr="00141853">
        <w:br/>
        <w:t xml:space="preserve">(GenN </w:t>
      </w:r>
      <w:r>
        <w:t>2</w:t>
      </w:r>
      <w:r w:rsidR="00B10AC4" w:rsidRPr="00141853">
        <w:t>3</w:t>
      </w:r>
      <w:r>
        <w:t>4</w:t>
      </w:r>
      <w:r w:rsidR="00B10AC4" w:rsidRPr="00141853">
        <w:t xml:space="preserve"> in </w:t>
      </w:r>
      <w:r w:rsidR="00B10AC4" w:rsidRPr="00141853">
        <w:rPr>
          <w:i/>
        </w:rPr>
        <w:t>GG</w:t>
      </w:r>
      <w:r w:rsidR="00B10AC4" w:rsidRPr="00141853">
        <w:t xml:space="preserve"> 385</w:t>
      </w:r>
      <w:r>
        <w:t>74</w:t>
      </w:r>
      <w:r w:rsidR="00B10AC4" w:rsidRPr="00141853">
        <w:t xml:space="preserve"> of </w:t>
      </w:r>
      <w:r>
        <w:t>20</w:t>
      </w:r>
      <w:r w:rsidR="00B10AC4" w:rsidRPr="00141853">
        <w:t xml:space="preserve"> March 2015) (p</w:t>
      </w:r>
      <w:r>
        <w:t>24</w:t>
      </w:r>
      <w:r w:rsidR="00B10AC4" w:rsidRPr="00141853">
        <w:t>)</w:t>
      </w:r>
    </w:p>
    <w:p w:rsidR="00C16168" w:rsidRPr="00141853" w:rsidRDefault="00C16168" w:rsidP="00964511">
      <w:pPr>
        <w:pStyle w:val="LegText"/>
      </w:pPr>
      <w:r>
        <w:t>D</w:t>
      </w:r>
      <w:r w:rsidRPr="00141853">
        <w:t xml:space="preserve">raft </w:t>
      </w:r>
      <w:r w:rsidRPr="009017F1">
        <w:t>Protection, Promotion, Development and Management of Indigenous knowledge Systems Bill, 2014</w:t>
      </w:r>
      <w:r w:rsidRPr="00141853">
        <w:t xml:space="preserve"> published for comment</w:t>
      </w:r>
      <w:r>
        <w:t xml:space="preserve"> </w:t>
      </w:r>
      <w:r w:rsidRPr="00141853">
        <w:t xml:space="preserve">(GenN </w:t>
      </w:r>
      <w:r>
        <w:t>243</w:t>
      </w:r>
      <w:r w:rsidRPr="00141853">
        <w:t xml:space="preserve"> in </w:t>
      </w:r>
      <w:r w:rsidRPr="00141853">
        <w:rPr>
          <w:i/>
        </w:rPr>
        <w:t>GG</w:t>
      </w:r>
      <w:r w:rsidRPr="00141853">
        <w:t xml:space="preserve"> 385</w:t>
      </w:r>
      <w:r>
        <w:t>74</w:t>
      </w:r>
      <w:r w:rsidRPr="00141853">
        <w:t xml:space="preserve"> of </w:t>
      </w:r>
      <w:r>
        <w:t>20</w:t>
      </w:r>
      <w:r w:rsidRPr="00141853">
        <w:t xml:space="preserve"> March 2015) (p</w:t>
      </w:r>
      <w:r>
        <w:t>50</w:t>
      </w:r>
      <w:r w:rsidRPr="00141853">
        <w:t>)</w:t>
      </w:r>
    </w:p>
    <w:p w:rsidR="00042A95" w:rsidRPr="00C16168" w:rsidRDefault="00042A95" w:rsidP="00965A58">
      <w:pPr>
        <w:pStyle w:val="LegHeadCenteredBold"/>
        <w:spacing w:before="120"/>
      </w:pPr>
      <w:r w:rsidRPr="00C16168">
        <w:t>PROVINCIAL LEGI</w:t>
      </w:r>
      <w:bookmarkStart w:id="0" w:name="_GoBack"/>
      <w:bookmarkEnd w:id="0"/>
      <w:r w:rsidRPr="00C16168">
        <w:t>SLATION</w:t>
      </w:r>
    </w:p>
    <w:p w:rsidR="00956DB6" w:rsidRPr="00C16168" w:rsidRDefault="00956DB6" w:rsidP="00965A58">
      <w:pPr>
        <w:pStyle w:val="LegHeadBold"/>
        <w:spacing w:before="80"/>
      </w:pPr>
      <w:r w:rsidRPr="00C16168">
        <w:t>EASTERN CAPE</w:t>
      </w:r>
    </w:p>
    <w:p w:rsidR="00956DB6" w:rsidRPr="00C16168" w:rsidRDefault="00956DB6" w:rsidP="00956DB6">
      <w:pPr>
        <w:pStyle w:val="LegText"/>
      </w:pPr>
      <w:r w:rsidRPr="00C16168">
        <w:t xml:space="preserve">Eastern Cape Department of Health: Adjustment of tariffs: Patient Fees 2015/2016 published with effect from 1 April 2015 (PN 11 in </w:t>
      </w:r>
      <w:r w:rsidRPr="00C16168">
        <w:rPr>
          <w:i/>
        </w:rPr>
        <w:t>PG</w:t>
      </w:r>
      <w:r w:rsidRPr="00C16168">
        <w:t xml:space="preserve"> 3356 of 18 March 2015) (p3)</w:t>
      </w:r>
    </w:p>
    <w:p w:rsidR="00A863B9" w:rsidRDefault="00A863B9" w:rsidP="00965A58">
      <w:pPr>
        <w:pStyle w:val="LegHeadBold"/>
        <w:spacing w:before="80"/>
        <w:rPr>
          <w:lang w:val="af-ZA"/>
        </w:rPr>
      </w:pPr>
      <w:r w:rsidRPr="00C16168">
        <w:t>FREE</w:t>
      </w:r>
      <w:r>
        <w:rPr>
          <w:lang w:val="af-ZA"/>
        </w:rPr>
        <w:t xml:space="preserve"> STATE</w:t>
      </w:r>
    </w:p>
    <w:p w:rsidR="00A863B9" w:rsidRDefault="00A863B9" w:rsidP="00C16168">
      <w:pPr>
        <w:pStyle w:val="LegText"/>
        <w:rPr>
          <w:b/>
        </w:rPr>
      </w:pPr>
      <w:r w:rsidRPr="00D47CA8">
        <w:t>Local Government: Municipal Property Rates Act 6 of 2004: Ngwathe Local Municipality:</w:t>
      </w:r>
      <w:r>
        <w:t xml:space="preserve"> Amendment to the Property Rates By-law as published under </w:t>
      </w:r>
      <w:r w:rsidRPr="00D47CA8">
        <w:rPr>
          <w:i/>
        </w:rPr>
        <w:t>PG</w:t>
      </w:r>
      <w:r w:rsidRPr="00D47CA8">
        <w:t xml:space="preserve"> 40 of 12 June 2009</w:t>
      </w:r>
      <w:r>
        <w:t xml:space="preserve"> published with effect from 1 July 2014 (</w:t>
      </w:r>
      <w:r w:rsidRPr="00D47CA8">
        <w:rPr>
          <w:i/>
        </w:rPr>
        <w:t>PG</w:t>
      </w:r>
      <w:r>
        <w:t xml:space="preserve"> 116 of 13 March 2015) (p3)</w:t>
      </w:r>
    </w:p>
    <w:p w:rsidR="00A863B9" w:rsidRPr="00666546" w:rsidRDefault="00A863B9" w:rsidP="00C16168">
      <w:pPr>
        <w:pStyle w:val="LegText"/>
        <w:rPr>
          <w:b/>
        </w:rPr>
      </w:pPr>
      <w:r w:rsidRPr="00D47CA8">
        <w:t>Local Government: Municipal Systems Act 32 of 2000</w:t>
      </w:r>
      <w:r>
        <w:t xml:space="preserve">: </w:t>
      </w:r>
      <w:r w:rsidRPr="00D47CA8">
        <w:t>Moqhaka Local Municipality:</w:t>
      </w:r>
      <w:r>
        <w:t xml:space="preserve"> Adoption of By-laws: Control of Public Nuisances By-laws, 2015; General Street By-laws, 2015; Refuse Removal By-laws, 2015; Water Restrictions By-laws, 2015; Dumping and Littering By-laws, 2015; Numbering of Buildings</w:t>
      </w:r>
      <w:r w:rsidRPr="00571B85">
        <w:t xml:space="preserve"> </w:t>
      </w:r>
      <w:r>
        <w:t>By-laws, 2015; Storm Water By-laws, 2015; and Water Services By-laws, 2015 published and previous by-laws repealed (</w:t>
      </w:r>
      <w:r w:rsidRPr="00571B85">
        <w:rPr>
          <w:i/>
        </w:rPr>
        <w:t>PG</w:t>
      </w:r>
      <w:r>
        <w:t xml:space="preserve"> 117 of 13 March 2015) (pp 2, 6, 13, 18, 20, 21, 23 &amp; 25)</w:t>
      </w:r>
    </w:p>
    <w:p w:rsidR="00A863B9" w:rsidRDefault="00A863B9" w:rsidP="00965A58">
      <w:pPr>
        <w:pStyle w:val="LegHeadBold"/>
        <w:spacing w:before="80"/>
        <w:rPr>
          <w:lang w:val="af-ZA"/>
        </w:rPr>
      </w:pPr>
      <w:r w:rsidRPr="00C16168">
        <w:t>GAUTENG</w:t>
      </w:r>
    </w:p>
    <w:p w:rsidR="00A863B9" w:rsidRPr="00C16168" w:rsidRDefault="00A863B9" w:rsidP="00C16168">
      <w:pPr>
        <w:pStyle w:val="LegText"/>
        <w:rPr>
          <w:b/>
        </w:rPr>
      </w:pPr>
      <w:r w:rsidRPr="00C16168">
        <w:t xml:space="preserve">Gauteng Provincial Road Traffic Act 10 of 1997: Thirteenth Amendment to the Gauteng Road Traffic Regulations, 2015 published with effect from 1 April 2015 (GenN 877 in </w:t>
      </w:r>
      <w:r w:rsidRPr="00C16168">
        <w:rPr>
          <w:i/>
        </w:rPr>
        <w:t>PG</w:t>
      </w:r>
      <w:r w:rsidRPr="00C16168">
        <w:t xml:space="preserve"> 74 of 17 March 2015) (p3)</w:t>
      </w:r>
    </w:p>
    <w:p w:rsidR="00A863B9" w:rsidRPr="00C16168" w:rsidRDefault="00A863B9" w:rsidP="00C16168">
      <w:pPr>
        <w:pStyle w:val="LegText"/>
        <w:rPr>
          <w:b/>
        </w:rPr>
      </w:pPr>
      <w:r w:rsidRPr="00C16168">
        <w:t xml:space="preserve">Remuneration of Public Office Bearers Act 20 of 1998: Determination of salaries and allowances of members of the Executive Council and the different members of the Provincial Legislature published with effect from 1 April 2014 and PremN 1 in </w:t>
      </w:r>
      <w:r w:rsidRPr="00C16168">
        <w:rPr>
          <w:i/>
        </w:rPr>
        <w:t>PG</w:t>
      </w:r>
      <w:r w:rsidRPr="00C16168">
        <w:t xml:space="preserve"> 15 of 24 January 2014 repealed (GenN 881 in </w:t>
      </w:r>
      <w:r w:rsidRPr="00C16168">
        <w:rPr>
          <w:i/>
        </w:rPr>
        <w:t>PG</w:t>
      </w:r>
      <w:r w:rsidRPr="00C16168">
        <w:t xml:space="preserve"> 79 of 20 March 2015) (p3)</w:t>
      </w:r>
    </w:p>
    <w:p w:rsidR="000F4C75" w:rsidRPr="00C16168" w:rsidRDefault="00CB0944" w:rsidP="00965A58">
      <w:pPr>
        <w:pStyle w:val="LegHeadBold"/>
        <w:spacing w:before="80"/>
        <w:rPr>
          <w:lang w:val="af-ZA"/>
        </w:rPr>
      </w:pPr>
      <w:r w:rsidRPr="00C16168">
        <w:rPr>
          <w:lang w:val="af-ZA"/>
        </w:rPr>
        <w:t>KWAZULU-NATAL</w:t>
      </w:r>
    </w:p>
    <w:p w:rsidR="00263B55" w:rsidRDefault="00263B55" w:rsidP="00C16168">
      <w:pPr>
        <w:pStyle w:val="LegText"/>
        <w:rPr>
          <w:b/>
        </w:rPr>
      </w:pPr>
      <w:r w:rsidRPr="00192987">
        <w:t>KwaZulu-Natal Health Act 4 of 2000: Regulations relating to the administration, management and control of provincial hospitals, services and institutions: Amendment of tariffs published with effect from 1 April 201</w:t>
      </w:r>
      <w:r>
        <w:t>5</w:t>
      </w:r>
      <w:r w:rsidRPr="00192987">
        <w:t xml:space="preserve"> (</w:t>
      </w:r>
      <w:r>
        <w:t>GenN</w:t>
      </w:r>
      <w:r w:rsidRPr="00192987">
        <w:t xml:space="preserve"> </w:t>
      </w:r>
      <w:r>
        <w:t>1</w:t>
      </w:r>
      <w:r w:rsidRPr="00192987">
        <w:t xml:space="preserve">0 in </w:t>
      </w:r>
      <w:r w:rsidRPr="00192987">
        <w:rPr>
          <w:i/>
        </w:rPr>
        <w:t>PG</w:t>
      </w:r>
      <w:r w:rsidRPr="00192987">
        <w:t xml:space="preserve"> 1</w:t>
      </w:r>
      <w:r>
        <w:t>331</w:t>
      </w:r>
      <w:r w:rsidRPr="00192987">
        <w:t xml:space="preserve"> of </w:t>
      </w:r>
      <w:r>
        <w:t>13</w:t>
      </w:r>
      <w:r w:rsidRPr="00192987">
        <w:t xml:space="preserve"> </w:t>
      </w:r>
      <w:r>
        <w:t>March</w:t>
      </w:r>
      <w:r w:rsidRPr="00192987">
        <w:t xml:space="preserve"> 201</w:t>
      </w:r>
      <w:r>
        <w:t>5</w:t>
      </w:r>
      <w:r w:rsidRPr="00192987">
        <w:t>) (p3)</w:t>
      </w:r>
    </w:p>
    <w:p w:rsidR="00263B55" w:rsidRDefault="00263B55" w:rsidP="00C16168">
      <w:pPr>
        <w:pStyle w:val="LegText"/>
        <w:rPr>
          <w:b/>
        </w:rPr>
      </w:pPr>
      <w:r>
        <w:t xml:space="preserve">Constitution of the Republic of South Africa, 1996 and Local Government: Municipal Systems Act 32 of 2000: Emnambithi/Ladysmith Municipality: Electricity Supply By-law published and Standard Electricity By-laws repealed (GenN 12 in </w:t>
      </w:r>
      <w:r>
        <w:rPr>
          <w:i/>
        </w:rPr>
        <w:t xml:space="preserve">PG </w:t>
      </w:r>
      <w:r>
        <w:t>1333 of 19 March 2015) (p3)</w:t>
      </w:r>
    </w:p>
    <w:p w:rsidR="00263B55" w:rsidRPr="00345F82" w:rsidRDefault="00263B55" w:rsidP="00C16168">
      <w:pPr>
        <w:pStyle w:val="LegText"/>
        <w:rPr>
          <w:b/>
        </w:rPr>
      </w:pPr>
      <w:r>
        <w:t xml:space="preserve">Local Government: Municipal Systems Act 32 of 2000: Notice of Standard Draft By-laws published for comment (GenN 13 in </w:t>
      </w:r>
      <w:r>
        <w:rPr>
          <w:i/>
        </w:rPr>
        <w:t xml:space="preserve">PG </w:t>
      </w:r>
      <w:r>
        <w:t>1334 of 19 March 2015) (p3)</w:t>
      </w:r>
    </w:p>
    <w:p w:rsidR="00263B55" w:rsidRDefault="00263B55" w:rsidP="00C16168">
      <w:pPr>
        <w:pStyle w:val="LegText"/>
        <w:rPr>
          <w:b/>
        </w:rPr>
      </w:pPr>
      <w:r>
        <w:t xml:space="preserve">Local Government: Municipal Finance Management Act 56 of 2003 and </w:t>
      </w:r>
      <w:r w:rsidRPr="00B215B1">
        <w:t xml:space="preserve">Local Government: Municipal Property Rates Act 6 of 2004: </w:t>
      </w:r>
      <w:r>
        <w:t xml:space="preserve">Ezinqoleni Municipality: Revised general rates 2014/2015 published with effect from 1 July 2014 (GenN 14 in </w:t>
      </w:r>
      <w:r>
        <w:rPr>
          <w:i/>
        </w:rPr>
        <w:t xml:space="preserve">PG </w:t>
      </w:r>
      <w:r>
        <w:t>1335 of 19 March 2015) (p9)</w:t>
      </w:r>
    </w:p>
    <w:p w:rsidR="00263B55" w:rsidRDefault="00263B55" w:rsidP="00C16168">
      <w:pPr>
        <w:pStyle w:val="LegText"/>
        <w:rPr>
          <w:b/>
        </w:rPr>
      </w:pPr>
      <w:r>
        <w:t xml:space="preserve">Constitution of the Republic of South Africa, 1996 and Local Government: Municipal Systems Act 32 of 2000: Emnambithi/Ladysmith Municipality: Public Amenities By-law published and previous by-laws repealed (MN 38 in </w:t>
      </w:r>
      <w:r>
        <w:rPr>
          <w:i/>
        </w:rPr>
        <w:t xml:space="preserve">PG </w:t>
      </w:r>
      <w:r>
        <w:t>1338 of 19 March 2015) (p3)</w:t>
      </w:r>
    </w:p>
    <w:p w:rsidR="00263B55" w:rsidRDefault="00263B55" w:rsidP="00C16168">
      <w:pPr>
        <w:pStyle w:val="LegText"/>
        <w:rPr>
          <w:b/>
        </w:rPr>
      </w:pPr>
      <w:r>
        <w:t xml:space="preserve">Constitution of the Republic of South Africa, 1996 and Local Government: Municipal Systems Act 32 of 2000: Emnambithi/Ladysmith Municipality: Cemetery and Crematoria By-laws, 2011 published and previous by-laws repealed (MN 39 in </w:t>
      </w:r>
      <w:r>
        <w:rPr>
          <w:i/>
        </w:rPr>
        <w:t xml:space="preserve">PG </w:t>
      </w:r>
      <w:r>
        <w:t>1339 of 19 March 2015) (p3)</w:t>
      </w:r>
    </w:p>
    <w:p w:rsidR="00263B55" w:rsidRDefault="00263B55" w:rsidP="00965A58">
      <w:pPr>
        <w:pStyle w:val="LegHeadBold"/>
        <w:spacing w:before="80"/>
        <w:rPr>
          <w:lang w:val="af-ZA"/>
        </w:rPr>
      </w:pPr>
      <w:r w:rsidRPr="00C16168">
        <w:t>MPUMALANGA</w:t>
      </w:r>
      <w:r>
        <w:rPr>
          <w:lang w:val="af-ZA"/>
        </w:rPr>
        <w:t xml:space="preserve"> </w:t>
      </w:r>
    </w:p>
    <w:p w:rsidR="00263B55" w:rsidRPr="00C16168" w:rsidRDefault="00263B55" w:rsidP="00C16168">
      <w:pPr>
        <w:pStyle w:val="LegText"/>
        <w:rPr>
          <w:b/>
        </w:rPr>
      </w:pPr>
      <w:r w:rsidRPr="00C16168">
        <w:t xml:space="preserve">Mpumalanga Traditional Leadership and Governance Act 3 of 2005: Recognition of Sipho Edwin Malele as </w:t>
      </w:r>
      <w:r w:rsidRPr="00C16168">
        <w:rPr>
          <w:i/>
        </w:rPr>
        <w:t xml:space="preserve">Kgoshi </w:t>
      </w:r>
      <w:r w:rsidRPr="00C16168">
        <w:t xml:space="preserve">of the Malele Traditional Community published </w:t>
      </w:r>
      <w:r w:rsidRPr="00C16168">
        <w:br/>
        <w:t xml:space="preserve">(PremN 3 in </w:t>
      </w:r>
      <w:r w:rsidRPr="00C16168">
        <w:rPr>
          <w:i/>
        </w:rPr>
        <w:t xml:space="preserve">PG </w:t>
      </w:r>
      <w:r w:rsidRPr="00C16168">
        <w:t>2430 of 13 March 2015) (p2)</w:t>
      </w:r>
    </w:p>
    <w:p w:rsidR="00263B55" w:rsidRPr="00C16168" w:rsidRDefault="00263B55" w:rsidP="00C16168">
      <w:pPr>
        <w:pStyle w:val="LegText"/>
        <w:rPr>
          <w:b/>
        </w:rPr>
      </w:pPr>
      <w:r w:rsidRPr="00C16168">
        <w:t xml:space="preserve">Remuneration of Public Office Bearers Act 20 of 1998: Determination of remuneration and allowances of Members of the Executive Council and Members of the Provincial Legislature published and PremN 2 in </w:t>
      </w:r>
      <w:r w:rsidRPr="00C16168">
        <w:rPr>
          <w:i/>
        </w:rPr>
        <w:t xml:space="preserve">PG </w:t>
      </w:r>
      <w:r w:rsidRPr="00C16168">
        <w:t xml:space="preserve">2265 of 7 February 2014 repealed </w:t>
      </w:r>
      <w:r w:rsidRPr="00C16168">
        <w:br/>
        <w:t xml:space="preserve">(PremN 2 in </w:t>
      </w:r>
      <w:r w:rsidRPr="00C16168">
        <w:rPr>
          <w:i/>
        </w:rPr>
        <w:t xml:space="preserve">PG </w:t>
      </w:r>
      <w:r w:rsidRPr="00C16168">
        <w:t>2431 of 13 March 2015) (p3)</w:t>
      </w:r>
    </w:p>
    <w:p w:rsidR="00956DB6" w:rsidRPr="00C16168" w:rsidRDefault="00956DB6" w:rsidP="00965A58">
      <w:pPr>
        <w:pStyle w:val="LegHeadBold"/>
        <w:spacing w:before="80"/>
      </w:pPr>
      <w:r w:rsidRPr="00C16168">
        <w:t>WESTERN CAPE</w:t>
      </w:r>
    </w:p>
    <w:p w:rsidR="00956DB6" w:rsidRPr="00C16168" w:rsidRDefault="00956DB6" w:rsidP="00956DB6">
      <w:pPr>
        <w:pStyle w:val="LegText"/>
      </w:pPr>
      <w:r w:rsidRPr="00C16168">
        <w:t xml:space="preserve">Cape Agulhas Municipality: Draft Air Quality Management Plan published for comment </w:t>
      </w:r>
      <w:r w:rsidRPr="00C16168">
        <w:br/>
        <w:t xml:space="preserve">(LAN 57064 in </w:t>
      </w:r>
      <w:r w:rsidRPr="00C16168">
        <w:rPr>
          <w:i/>
        </w:rPr>
        <w:t>PG</w:t>
      </w:r>
      <w:r w:rsidRPr="00C16168">
        <w:t xml:space="preserve"> 7363 of 6 March 2015) (p264)</w:t>
      </w:r>
    </w:p>
    <w:p w:rsidR="00956DB6" w:rsidRPr="00C16168" w:rsidRDefault="00956DB6" w:rsidP="00956DB6">
      <w:pPr>
        <w:pStyle w:val="LegText"/>
      </w:pPr>
      <w:r w:rsidRPr="00C16168">
        <w:t xml:space="preserve">Local Government: Municipal Structures Act 117 of 1998: Cape Agulhas Municipality: Keeping of Animals, Bees and Poultry By-law published (LAN 57071 in </w:t>
      </w:r>
      <w:r w:rsidRPr="00C16168">
        <w:rPr>
          <w:i/>
        </w:rPr>
        <w:t>PG</w:t>
      </w:r>
      <w:r w:rsidRPr="00C16168">
        <w:t xml:space="preserve"> 7363 of 6 March 2015) (p276)</w:t>
      </w:r>
    </w:p>
    <w:p w:rsidR="00956DB6" w:rsidRPr="00C16168" w:rsidRDefault="00956DB6" w:rsidP="00956DB6">
      <w:pPr>
        <w:pStyle w:val="LegText"/>
      </w:pPr>
      <w:r w:rsidRPr="00C16168">
        <w:t xml:space="preserve">Constitution of the Republic of South Africa, 1996: Cape Agulhas Municipality: Problem Building By-law published and previous by-laws repealed </w:t>
      </w:r>
      <w:r w:rsidRPr="00C16168">
        <w:br/>
        <w:t xml:space="preserve">(LAN 57070 in </w:t>
      </w:r>
      <w:r w:rsidRPr="00C16168">
        <w:rPr>
          <w:i/>
        </w:rPr>
        <w:t>PG</w:t>
      </w:r>
      <w:r w:rsidRPr="00C16168">
        <w:t xml:space="preserve"> 7363 of 6 March 2015) (p298)</w:t>
      </w:r>
    </w:p>
    <w:p w:rsidR="00956DB6" w:rsidRPr="00C16168" w:rsidRDefault="00956DB6" w:rsidP="00956DB6">
      <w:pPr>
        <w:pStyle w:val="LegText"/>
      </w:pPr>
      <w:r w:rsidRPr="00C16168">
        <w:t xml:space="preserve">Local Government: Municipal Structures Act 117 of 1998: George Municipality: Rules of Order regulating the conduct of meetings of the Municipal Council published </w:t>
      </w:r>
      <w:r w:rsidRPr="00C16168">
        <w:br/>
        <w:t xml:space="preserve">(LAN 56068 in </w:t>
      </w:r>
      <w:r w:rsidRPr="00C16168">
        <w:rPr>
          <w:i/>
        </w:rPr>
        <w:t>PG</w:t>
      </w:r>
      <w:r w:rsidRPr="00C16168">
        <w:t xml:space="preserve"> 7363 of 6 March 2015) (p311)</w:t>
      </w:r>
    </w:p>
    <w:p w:rsidR="00956DB6" w:rsidRPr="00C16168" w:rsidRDefault="00956DB6" w:rsidP="00956DB6">
      <w:pPr>
        <w:pStyle w:val="LegText"/>
      </w:pPr>
      <w:r w:rsidRPr="00C16168">
        <w:t xml:space="preserve">Remuneration of Public Office Bearers Act 20 of 1998: Determination of salaries and allowances of Provincial Ministers and Members of the Provincial Parliament of the Western Cape published and PN 21 in </w:t>
      </w:r>
      <w:r w:rsidRPr="00C16168">
        <w:rPr>
          <w:i/>
        </w:rPr>
        <w:t>PG</w:t>
      </w:r>
      <w:r w:rsidRPr="00C16168">
        <w:t xml:space="preserve"> 7223 of 24 January 2014 repealed with effect from 1 April 2014 </w:t>
      </w:r>
      <w:r w:rsidRPr="00C16168">
        <w:br/>
        <w:t xml:space="preserve">(PN 69 in </w:t>
      </w:r>
      <w:r w:rsidRPr="00C16168">
        <w:rPr>
          <w:i/>
        </w:rPr>
        <w:t>PG</w:t>
      </w:r>
      <w:r w:rsidRPr="00C16168">
        <w:t xml:space="preserve"> 7364 of 12 March 2015) (p2)</w:t>
      </w:r>
    </w:p>
    <w:p w:rsidR="00956DB6" w:rsidRPr="00C16168" w:rsidRDefault="00956DB6" w:rsidP="00956DB6">
      <w:pPr>
        <w:pStyle w:val="LegText"/>
      </w:pPr>
      <w:r w:rsidRPr="00C16168">
        <w:t xml:space="preserve">Constitution of the Republic of South Africa, 1996: George Municipality: By-law relating to the Regulating of the Keeping of Dogs and Cats and other Animals published </w:t>
      </w:r>
      <w:r w:rsidRPr="00C16168">
        <w:br/>
        <w:t xml:space="preserve">(LAN 57098 in </w:t>
      </w:r>
      <w:r w:rsidRPr="00C16168">
        <w:rPr>
          <w:i/>
        </w:rPr>
        <w:t>PG</w:t>
      </w:r>
      <w:r w:rsidRPr="00C16168">
        <w:t xml:space="preserve"> 7365 of 13 March 2015) (p382)</w:t>
      </w:r>
    </w:p>
    <w:p w:rsidR="00924A87" w:rsidRPr="00E74068" w:rsidRDefault="00042A95" w:rsidP="00D00DF0">
      <w:pPr>
        <w:pStyle w:val="LegHeadCenteredBoldItalic"/>
      </w:pPr>
      <w:r w:rsidRPr="00C16168">
        <w:t xml:space="preserve">This information is also available on the daily legalbrief at </w:t>
      </w:r>
      <w:hyperlink r:id="rId9" w:history="1">
        <w:r w:rsidRPr="00C16168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99" w:rsidRDefault="00B04C99" w:rsidP="009451BF">
      <w:r>
        <w:separator/>
      </w:r>
    </w:p>
    <w:p w:rsidR="00B04C99" w:rsidRDefault="00B04C99"/>
  </w:endnote>
  <w:endnote w:type="continuationSeparator" w:id="0">
    <w:p w:rsidR="00B04C99" w:rsidRDefault="00B04C99" w:rsidP="009451BF">
      <w:r>
        <w:continuationSeparator/>
      </w:r>
    </w:p>
    <w:p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Default="00B04C99" w:rsidP="001106E9">
    <w:pPr>
      <w:ind w:left="-187" w:right="72"/>
      <w:jc w:val="center"/>
      <w:rPr>
        <w:sz w:val="16"/>
        <w:lang w:val="en-GB"/>
      </w:rPr>
    </w:pPr>
  </w:p>
  <w:p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Default="00B04C99" w:rsidP="00505AF8">
    <w:pPr>
      <w:ind w:left="-187" w:right="72"/>
      <w:jc w:val="center"/>
      <w:rPr>
        <w:sz w:val="16"/>
        <w:lang w:val="en-GB"/>
      </w:rPr>
    </w:pPr>
  </w:p>
  <w:p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>
    <w:pPr>
      <w:ind w:left="-182" w:right="74"/>
      <w:jc w:val="center"/>
      <w:rPr>
        <w:sz w:val="16"/>
        <w:lang w:val="en-GB"/>
      </w:rPr>
    </w:pPr>
  </w:p>
  <w:p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99" w:rsidRDefault="00B04C99" w:rsidP="009451BF">
      <w:r>
        <w:separator/>
      </w:r>
    </w:p>
    <w:p w:rsidR="00B04C99" w:rsidRDefault="00B04C99"/>
  </w:footnote>
  <w:footnote w:type="continuationSeparator" w:id="0">
    <w:p w:rsidR="00B04C99" w:rsidRDefault="00B04C99" w:rsidP="009451BF">
      <w:r>
        <w:continuationSeparator/>
      </w:r>
    </w:p>
    <w:p w:rsidR="00B04C99" w:rsidRDefault="00B04C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965A58">
      <w:rPr>
        <w:rStyle w:val="PageNumber"/>
        <w:noProof/>
      </w:rPr>
      <w:t>3</w:t>
    </w:r>
    <w:r w:rsidR="000B09F5" w:rsidRPr="00BC7D59">
      <w:rPr>
        <w:rStyle w:val="PageNumber"/>
      </w:rPr>
      <w:fldChar w:fldCharType="end"/>
    </w:r>
  </w:p>
  <w:p w:rsidR="00B04C99" w:rsidRDefault="00B04C99"/>
  <w:p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linkStyles/>
  <w:trackRevisions/>
  <w:doNotTrackFormatting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2B8C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4D4"/>
    <w:rsid w:val="000177E7"/>
    <w:rsid w:val="00020C37"/>
    <w:rsid w:val="00021663"/>
    <w:rsid w:val="00021C01"/>
    <w:rsid w:val="00021E84"/>
    <w:rsid w:val="00021F8C"/>
    <w:rsid w:val="0002200A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E54"/>
    <w:rsid w:val="00082E95"/>
    <w:rsid w:val="000836D2"/>
    <w:rsid w:val="00083C0E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5D9"/>
    <w:rsid w:val="00095B26"/>
    <w:rsid w:val="00096979"/>
    <w:rsid w:val="00096B7C"/>
    <w:rsid w:val="00096DF2"/>
    <w:rsid w:val="000976CA"/>
    <w:rsid w:val="00097909"/>
    <w:rsid w:val="000979B4"/>
    <w:rsid w:val="00097ABF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675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9F5"/>
    <w:rsid w:val="000B0BF2"/>
    <w:rsid w:val="000B11A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AF8"/>
    <w:rsid w:val="000D4C16"/>
    <w:rsid w:val="000D5319"/>
    <w:rsid w:val="000D53FF"/>
    <w:rsid w:val="000D5580"/>
    <w:rsid w:val="000D6A55"/>
    <w:rsid w:val="000D720E"/>
    <w:rsid w:val="000D76BD"/>
    <w:rsid w:val="000E0007"/>
    <w:rsid w:val="000E0623"/>
    <w:rsid w:val="000E09F6"/>
    <w:rsid w:val="000E0BE2"/>
    <w:rsid w:val="000E16D3"/>
    <w:rsid w:val="000E1D21"/>
    <w:rsid w:val="000E1D56"/>
    <w:rsid w:val="000E2E63"/>
    <w:rsid w:val="000E2F7F"/>
    <w:rsid w:val="000E305A"/>
    <w:rsid w:val="000E3120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0B20"/>
    <w:rsid w:val="000F1783"/>
    <w:rsid w:val="000F27B0"/>
    <w:rsid w:val="000F29B9"/>
    <w:rsid w:val="000F2BA9"/>
    <w:rsid w:val="000F3F74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AC1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90A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4D51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419"/>
    <w:rsid w:val="00160590"/>
    <w:rsid w:val="001606BB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0F"/>
    <w:rsid w:val="00174421"/>
    <w:rsid w:val="001751F6"/>
    <w:rsid w:val="00175845"/>
    <w:rsid w:val="00175F45"/>
    <w:rsid w:val="001760EB"/>
    <w:rsid w:val="0017617B"/>
    <w:rsid w:val="001761A7"/>
    <w:rsid w:val="001761E8"/>
    <w:rsid w:val="001809EF"/>
    <w:rsid w:val="00180B90"/>
    <w:rsid w:val="001810B0"/>
    <w:rsid w:val="00181668"/>
    <w:rsid w:val="0018175E"/>
    <w:rsid w:val="00181A31"/>
    <w:rsid w:val="00181C4A"/>
    <w:rsid w:val="00181F9A"/>
    <w:rsid w:val="00182214"/>
    <w:rsid w:val="00182BB7"/>
    <w:rsid w:val="00182BC3"/>
    <w:rsid w:val="00182D84"/>
    <w:rsid w:val="00182E27"/>
    <w:rsid w:val="00183016"/>
    <w:rsid w:val="001834D4"/>
    <w:rsid w:val="001834F3"/>
    <w:rsid w:val="00183C6A"/>
    <w:rsid w:val="00183EFF"/>
    <w:rsid w:val="0018406A"/>
    <w:rsid w:val="00184129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0AC"/>
    <w:rsid w:val="001B4894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834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B1A"/>
    <w:rsid w:val="001F2109"/>
    <w:rsid w:val="001F256E"/>
    <w:rsid w:val="001F2589"/>
    <w:rsid w:val="001F2675"/>
    <w:rsid w:val="001F2834"/>
    <w:rsid w:val="001F3DAF"/>
    <w:rsid w:val="001F5127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F29"/>
    <w:rsid w:val="00202902"/>
    <w:rsid w:val="00202C1D"/>
    <w:rsid w:val="00203AD8"/>
    <w:rsid w:val="00203DFB"/>
    <w:rsid w:val="00205404"/>
    <w:rsid w:val="00206316"/>
    <w:rsid w:val="00206399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702"/>
    <w:rsid w:val="00215A2E"/>
    <w:rsid w:val="00215B29"/>
    <w:rsid w:val="00215ED5"/>
    <w:rsid w:val="00215F00"/>
    <w:rsid w:val="00215FAF"/>
    <w:rsid w:val="00216608"/>
    <w:rsid w:val="00216B1D"/>
    <w:rsid w:val="00216C7D"/>
    <w:rsid w:val="00216E90"/>
    <w:rsid w:val="00217509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B3D"/>
    <w:rsid w:val="00240F77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5A8F"/>
    <w:rsid w:val="00246070"/>
    <w:rsid w:val="00246BD4"/>
    <w:rsid w:val="00250070"/>
    <w:rsid w:val="002504BC"/>
    <w:rsid w:val="00250543"/>
    <w:rsid w:val="00250827"/>
    <w:rsid w:val="00251038"/>
    <w:rsid w:val="00252636"/>
    <w:rsid w:val="00252704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7B6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3B55"/>
    <w:rsid w:val="00264128"/>
    <w:rsid w:val="0026501F"/>
    <w:rsid w:val="002652B1"/>
    <w:rsid w:val="00265439"/>
    <w:rsid w:val="002656DA"/>
    <w:rsid w:val="00265920"/>
    <w:rsid w:val="002660EF"/>
    <w:rsid w:val="002662AE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2873"/>
    <w:rsid w:val="002836EA"/>
    <w:rsid w:val="00283BF5"/>
    <w:rsid w:val="00284042"/>
    <w:rsid w:val="0028445F"/>
    <w:rsid w:val="002848B2"/>
    <w:rsid w:val="00284D45"/>
    <w:rsid w:val="0028529E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92C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4A"/>
    <w:rsid w:val="002C2D6B"/>
    <w:rsid w:val="002C306D"/>
    <w:rsid w:val="002C3535"/>
    <w:rsid w:val="002C3538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C7D5B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A37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944"/>
    <w:rsid w:val="00313FC9"/>
    <w:rsid w:val="00314141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B0C"/>
    <w:rsid w:val="0034313C"/>
    <w:rsid w:val="00343C96"/>
    <w:rsid w:val="003440FF"/>
    <w:rsid w:val="00344174"/>
    <w:rsid w:val="00344613"/>
    <w:rsid w:val="00344707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F81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969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557"/>
    <w:rsid w:val="003A06AC"/>
    <w:rsid w:val="003A0BAB"/>
    <w:rsid w:val="003A1042"/>
    <w:rsid w:val="003A1A91"/>
    <w:rsid w:val="003A1FA9"/>
    <w:rsid w:val="003A20C6"/>
    <w:rsid w:val="003A2873"/>
    <w:rsid w:val="003A2CBB"/>
    <w:rsid w:val="003A309B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E66"/>
    <w:rsid w:val="003B422A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3FFE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44B8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044"/>
    <w:rsid w:val="00413386"/>
    <w:rsid w:val="00413660"/>
    <w:rsid w:val="004139C2"/>
    <w:rsid w:val="00413BB3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B4B"/>
    <w:rsid w:val="00433D93"/>
    <w:rsid w:val="00434D14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47F2E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F8"/>
    <w:rsid w:val="0046310E"/>
    <w:rsid w:val="00463454"/>
    <w:rsid w:val="00464145"/>
    <w:rsid w:val="00464B54"/>
    <w:rsid w:val="004663ED"/>
    <w:rsid w:val="004670AB"/>
    <w:rsid w:val="004674DD"/>
    <w:rsid w:val="00467D07"/>
    <w:rsid w:val="004707BA"/>
    <w:rsid w:val="00470ED7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A15"/>
    <w:rsid w:val="00476AAA"/>
    <w:rsid w:val="00476DC1"/>
    <w:rsid w:val="00477010"/>
    <w:rsid w:val="00477050"/>
    <w:rsid w:val="0047737F"/>
    <w:rsid w:val="0047773D"/>
    <w:rsid w:val="00477EBC"/>
    <w:rsid w:val="0048059A"/>
    <w:rsid w:val="0048097D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9DF"/>
    <w:rsid w:val="0048446C"/>
    <w:rsid w:val="004857EF"/>
    <w:rsid w:val="00485B0B"/>
    <w:rsid w:val="00486054"/>
    <w:rsid w:val="00486730"/>
    <w:rsid w:val="004867A4"/>
    <w:rsid w:val="00486E07"/>
    <w:rsid w:val="00487A8F"/>
    <w:rsid w:val="004903A3"/>
    <w:rsid w:val="00490944"/>
    <w:rsid w:val="00490E70"/>
    <w:rsid w:val="00491397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22B2"/>
    <w:rsid w:val="004B270D"/>
    <w:rsid w:val="004B2EDA"/>
    <w:rsid w:val="004B2EF8"/>
    <w:rsid w:val="004B38F1"/>
    <w:rsid w:val="004B39F1"/>
    <w:rsid w:val="004B404A"/>
    <w:rsid w:val="004B4B06"/>
    <w:rsid w:val="004B6985"/>
    <w:rsid w:val="004B69D9"/>
    <w:rsid w:val="004B6A06"/>
    <w:rsid w:val="004B6D43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4D1"/>
    <w:rsid w:val="004E48A3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E7E08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6CCF"/>
    <w:rsid w:val="004F7A89"/>
    <w:rsid w:val="00500399"/>
    <w:rsid w:val="00500867"/>
    <w:rsid w:val="00500AC0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2E7E"/>
    <w:rsid w:val="0051326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43E5"/>
    <w:rsid w:val="00524578"/>
    <w:rsid w:val="005251AB"/>
    <w:rsid w:val="00525519"/>
    <w:rsid w:val="00525757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203"/>
    <w:rsid w:val="00552402"/>
    <w:rsid w:val="00552538"/>
    <w:rsid w:val="00552796"/>
    <w:rsid w:val="005538A2"/>
    <w:rsid w:val="00553AB9"/>
    <w:rsid w:val="005550A8"/>
    <w:rsid w:val="00555662"/>
    <w:rsid w:val="00555FE2"/>
    <w:rsid w:val="005563F1"/>
    <w:rsid w:val="005568A4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3E40"/>
    <w:rsid w:val="00584439"/>
    <w:rsid w:val="00584A20"/>
    <w:rsid w:val="005855B0"/>
    <w:rsid w:val="00585DEA"/>
    <w:rsid w:val="005867D1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561C"/>
    <w:rsid w:val="005A631B"/>
    <w:rsid w:val="005A63D2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3F13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C7E6E"/>
    <w:rsid w:val="005D0202"/>
    <w:rsid w:val="005D02CE"/>
    <w:rsid w:val="005D0ABC"/>
    <w:rsid w:val="005D15FF"/>
    <w:rsid w:val="005D19F7"/>
    <w:rsid w:val="005D2BD9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1D6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65D"/>
    <w:rsid w:val="0060365F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28E2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67763"/>
    <w:rsid w:val="006705EA"/>
    <w:rsid w:val="00670BF1"/>
    <w:rsid w:val="00670C46"/>
    <w:rsid w:val="00670CEA"/>
    <w:rsid w:val="00670F44"/>
    <w:rsid w:val="0067261A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1DEE"/>
    <w:rsid w:val="00682510"/>
    <w:rsid w:val="006825FB"/>
    <w:rsid w:val="00683212"/>
    <w:rsid w:val="006832B2"/>
    <w:rsid w:val="0068375C"/>
    <w:rsid w:val="0068432A"/>
    <w:rsid w:val="00684481"/>
    <w:rsid w:val="00684B4C"/>
    <w:rsid w:val="00685B32"/>
    <w:rsid w:val="00685C12"/>
    <w:rsid w:val="006868AB"/>
    <w:rsid w:val="006904AC"/>
    <w:rsid w:val="00690BFE"/>
    <w:rsid w:val="00690C02"/>
    <w:rsid w:val="0069108E"/>
    <w:rsid w:val="006913DB"/>
    <w:rsid w:val="00691734"/>
    <w:rsid w:val="00691B27"/>
    <w:rsid w:val="006928CE"/>
    <w:rsid w:val="00692C7B"/>
    <w:rsid w:val="006937B2"/>
    <w:rsid w:val="006938BE"/>
    <w:rsid w:val="006942C2"/>
    <w:rsid w:val="006943CB"/>
    <w:rsid w:val="006944DA"/>
    <w:rsid w:val="00694CD4"/>
    <w:rsid w:val="00694E9D"/>
    <w:rsid w:val="0069561B"/>
    <w:rsid w:val="00695E68"/>
    <w:rsid w:val="00695FAB"/>
    <w:rsid w:val="00695FE0"/>
    <w:rsid w:val="00696960"/>
    <w:rsid w:val="006A00A8"/>
    <w:rsid w:val="006A00AD"/>
    <w:rsid w:val="006A05EF"/>
    <w:rsid w:val="006A0603"/>
    <w:rsid w:val="006A14B6"/>
    <w:rsid w:val="006A1C14"/>
    <w:rsid w:val="006A1CF6"/>
    <w:rsid w:val="006A22A7"/>
    <w:rsid w:val="006A2767"/>
    <w:rsid w:val="006A27EB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47A"/>
    <w:rsid w:val="006A65BE"/>
    <w:rsid w:val="006A681A"/>
    <w:rsid w:val="006A6A2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6422"/>
    <w:rsid w:val="006B67B1"/>
    <w:rsid w:val="006B6942"/>
    <w:rsid w:val="006B6E8F"/>
    <w:rsid w:val="006B6EBC"/>
    <w:rsid w:val="006B70F4"/>
    <w:rsid w:val="006B71C1"/>
    <w:rsid w:val="006B7FFD"/>
    <w:rsid w:val="006C07FA"/>
    <w:rsid w:val="006C158E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AC5"/>
    <w:rsid w:val="006D2B28"/>
    <w:rsid w:val="006D3244"/>
    <w:rsid w:val="006D3913"/>
    <w:rsid w:val="006D3D9C"/>
    <w:rsid w:val="006D4272"/>
    <w:rsid w:val="006D4640"/>
    <w:rsid w:val="006D49BC"/>
    <w:rsid w:val="006D4CA9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A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6B65"/>
    <w:rsid w:val="006F748C"/>
    <w:rsid w:val="00700CDA"/>
    <w:rsid w:val="00701AC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4E26"/>
    <w:rsid w:val="00735806"/>
    <w:rsid w:val="00735E25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E8A"/>
    <w:rsid w:val="0074407F"/>
    <w:rsid w:val="00744E2C"/>
    <w:rsid w:val="00745218"/>
    <w:rsid w:val="00745472"/>
    <w:rsid w:val="00745636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4300"/>
    <w:rsid w:val="00754FA1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0E2F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7822"/>
    <w:rsid w:val="00787E8D"/>
    <w:rsid w:val="00790889"/>
    <w:rsid w:val="00791415"/>
    <w:rsid w:val="00791608"/>
    <w:rsid w:val="00791DF8"/>
    <w:rsid w:val="00792376"/>
    <w:rsid w:val="007928EC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3BD9"/>
    <w:rsid w:val="007A401D"/>
    <w:rsid w:val="007A4E91"/>
    <w:rsid w:val="007A5160"/>
    <w:rsid w:val="007A5788"/>
    <w:rsid w:val="007A5AFB"/>
    <w:rsid w:val="007A5C0F"/>
    <w:rsid w:val="007A5E34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936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1A4"/>
    <w:rsid w:val="007D13AB"/>
    <w:rsid w:val="007D1741"/>
    <w:rsid w:val="007D1C6F"/>
    <w:rsid w:val="007D2F74"/>
    <w:rsid w:val="007D39C3"/>
    <w:rsid w:val="007D3DD9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C0E"/>
    <w:rsid w:val="00801162"/>
    <w:rsid w:val="008020CE"/>
    <w:rsid w:val="008022B0"/>
    <w:rsid w:val="00802A2B"/>
    <w:rsid w:val="00802AA4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A6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46CF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0CB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AA"/>
    <w:rsid w:val="008656FB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5F40"/>
    <w:rsid w:val="00876968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5AEF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65C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148"/>
    <w:rsid w:val="008B4B04"/>
    <w:rsid w:val="008B518B"/>
    <w:rsid w:val="008B5325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A4"/>
    <w:rsid w:val="008E0EC7"/>
    <w:rsid w:val="008E0F38"/>
    <w:rsid w:val="008E1178"/>
    <w:rsid w:val="008E1403"/>
    <w:rsid w:val="008E1469"/>
    <w:rsid w:val="008E15F2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17F1"/>
    <w:rsid w:val="00902363"/>
    <w:rsid w:val="009024A0"/>
    <w:rsid w:val="00902A2D"/>
    <w:rsid w:val="00902D04"/>
    <w:rsid w:val="00902F56"/>
    <w:rsid w:val="00903350"/>
    <w:rsid w:val="00903E63"/>
    <w:rsid w:val="00904574"/>
    <w:rsid w:val="00904639"/>
    <w:rsid w:val="00905027"/>
    <w:rsid w:val="0090521E"/>
    <w:rsid w:val="00905CE8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1E7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2FD"/>
    <w:rsid w:val="009A6EA1"/>
    <w:rsid w:val="009A6FFE"/>
    <w:rsid w:val="009A7B89"/>
    <w:rsid w:val="009A7C78"/>
    <w:rsid w:val="009B022E"/>
    <w:rsid w:val="009B0BDE"/>
    <w:rsid w:val="009B0EEE"/>
    <w:rsid w:val="009B18ED"/>
    <w:rsid w:val="009B1F23"/>
    <w:rsid w:val="009B26AA"/>
    <w:rsid w:val="009B2A0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B76B1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786"/>
    <w:rsid w:val="009D29AD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E35"/>
    <w:rsid w:val="009E1154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C92"/>
    <w:rsid w:val="009F1189"/>
    <w:rsid w:val="009F1532"/>
    <w:rsid w:val="009F15D5"/>
    <w:rsid w:val="009F1919"/>
    <w:rsid w:val="009F26C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BB9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400C5"/>
    <w:rsid w:val="00A402F5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200E"/>
    <w:rsid w:val="00A622E5"/>
    <w:rsid w:val="00A62448"/>
    <w:rsid w:val="00A628D4"/>
    <w:rsid w:val="00A6431B"/>
    <w:rsid w:val="00A64BF3"/>
    <w:rsid w:val="00A64D87"/>
    <w:rsid w:val="00A656E3"/>
    <w:rsid w:val="00A6599D"/>
    <w:rsid w:val="00A679E5"/>
    <w:rsid w:val="00A703BE"/>
    <w:rsid w:val="00A70495"/>
    <w:rsid w:val="00A7049B"/>
    <w:rsid w:val="00A708E6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787C"/>
    <w:rsid w:val="00A87B92"/>
    <w:rsid w:val="00A9005A"/>
    <w:rsid w:val="00A9018E"/>
    <w:rsid w:val="00A903FC"/>
    <w:rsid w:val="00A90611"/>
    <w:rsid w:val="00A90E70"/>
    <w:rsid w:val="00A910D7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0FB"/>
    <w:rsid w:val="00AA4575"/>
    <w:rsid w:val="00AA4614"/>
    <w:rsid w:val="00AA468F"/>
    <w:rsid w:val="00AA49F6"/>
    <w:rsid w:val="00AA561B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1338"/>
    <w:rsid w:val="00AD15AA"/>
    <w:rsid w:val="00AD193F"/>
    <w:rsid w:val="00AD1A2B"/>
    <w:rsid w:val="00AD2013"/>
    <w:rsid w:val="00AD2C9D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B86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E7539"/>
    <w:rsid w:val="00AF007A"/>
    <w:rsid w:val="00AF04D4"/>
    <w:rsid w:val="00AF05D3"/>
    <w:rsid w:val="00AF0E98"/>
    <w:rsid w:val="00AF1440"/>
    <w:rsid w:val="00AF1667"/>
    <w:rsid w:val="00AF1F09"/>
    <w:rsid w:val="00AF2CAC"/>
    <w:rsid w:val="00AF2E07"/>
    <w:rsid w:val="00AF2FF9"/>
    <w:rsid w:val="00AF3099"/>
    <w:rsid w:val="00AF349E"/>
    <w:rsid w:val="00AF3A93"/>
    <w:rsid w:val="00AF47F0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749F"/>
    <w:rsid w:val="00AF76D2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4C99"/>
    <w:rsid w:val="00B057F6"/>
    <w:rsid w:val="00B0659B"/>
    <w:rsid w:val="00B06CB4"/>
    <w:rsid w:val="00B1090C"/>
    <w:rsid w:val="00B10AC4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791"/>
    <w:rsid w:val="00B21BFF"/>
    <w:rsid w:val="00B24A5F"/>
    <w:rsid w:val="00B24C4E"/>
    <w:rsid w:val="00B25531"/>
    <w:rsid w:val="00B2593F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5E28"/>
    <w:rsid w:val="00B56974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30CA"/>
    <w:rsid w:val="00B83540"/>
    <w:rsid w:val="00B83A61"/>
    <w:rsid w:val="00B83B54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822"/>
    <w:rsid w:val="00BA2C56"/>
    <w:rsid w:val="00BA2D33"/>
    <w:rsid w:val="00BA2F6D"/>
    <w:rsid w:val="00BA3AEF"/>
    <w:rsid w:val="00BA3CC2"/>
    <w:rsid w:val="00BA3EDF"/>
    <w:rsid w:val="00BA4CB1"/>
    <w:rsid w:val="00BA4FA2"/>
    <w:rsid w:val="00BA516A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2A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757"/>
    <w:rsid w:val="00BE5D9A"/>
    <w:rsid w:val="00BE60B7"/>
    <w:rsid w:val="00BE6CD3"/>
    <w:rsid w:val="00BE6E8F"/>
    <w:rsid w:val="00BE748D"/>
    <w:rsid w:val="00BE77FC"/>
    <w:rsid w:val="00BE7C57"/>
    <w:rsid w:val="00BE7EDC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981"/>
    <w:rsid w:val="00BF2A3D"/>
    <w:rsid w:val="00BF2B60"/>
    <w:rsid w:val="00BF2D75"/>
    <w:rsid w:val="00BF37FC"/>
    <w:rsid w:val="00BF3AE4"/>
    <w:rsid w:val="00BF3C60"/>
    <w:rsid w:val="00BF402B"/>
    <w:rsid w:val="00BF40F7"/>
    <w:rsid w:val="00BF411C"/>
    <w:rsid w:val="00BF48B5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AB5"/>
    <w:rsid w:val="00C04276"/>
    <w:rsid w:val="00C049E2"/>
    <w:rsid w:val="00C05121"/>
    <w:rsid w:val="00C05E61"/>
    <w:rsid w:val="00C06157"/>
    <w:rsid w:val="00C064CD"/>
    <w:rsid w:val="00C0691A"/>
    <w:rsid w:val="00C06AA0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BB3"/>
    <w:rsid w:val="00C15ED2"/>
    <w:rsid w:val="00C16168"/>
    <w:rsid w:val="00C1671D"/>
    <w:rsid w:val="00C16A9A"/>
    <w:rsid w:val="00C16EE7"/>
    <w:rsid w:val="00C16FE3"/>
    <w:rsid w:val="00C1724A"/>
    <w:rsid w:val="00C174A4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82B"/>
    <w:rsid w:val="00CB1DFD"/>
    <w:rsid w:val="00CB1EA3"/>
    <w:rsid w:val="00CB2007"/>
    <w:rsid w:val="00CB20AD"/>
    <w:rsid w:val="00CB234E"/>
    <w:rsid w:val="00CB2929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2A6"/>
    <w:rsid w:val="00CC487F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C24"/>
    <w:rsid w:val="00CD1C64"/>
    <w:rsid w:val="00CD1E7E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E7995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4F7C"/>
    <w:rsid w:val="00CF5D64"/>
    <w:rsid w:val="00CF5F91"/>
    <w:rsid w:val="00CF632B"/>
    <w:rsid w:val="00CF69A7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6EA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0AD6"/>
    <w:rsid w:val="00D31073"/>
    <w:rsid w:val="00D3116E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16FB"/>
    <w:rsid w:val="00D620B1"/>
    <w:rsid w:val="00D620D4"/>
    <w:rsid w:val="00D624C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C72"/>
    <w:rsid w:val="00D77E64"/>
    <w:rsid w:val="00D77EB2"/>
    <w:rsid w:val="00D81547"/>
    <w:rsid w:val="00D8221F"/>
    <w:rsid w:val="00D82508"/>
    <w:rsid w:val="00D82AD9"/>
    <w:rsid w:val="00D82C57"/>
    <w:rsid w:val="00D83A69"/>
    <w:rsid w:val="00D83C3B"/>
    <w:rsid w:val="00D8441A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FB8"/>
    <w:rsid w:val="00DA3314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59F"/>
    <w:rsid w:val="00DC05B5"/>
    <w:rsid w:val="00DC08E7"/>
    <w:rsid w:val="00DC08FF"/>
    <w:rsid w:val="00DC09A2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37E"/>
    <w:rsid w:val="00DC5576"/>
    <w:rsid w:val="00DC5D8D"/>
    <w:rsid w:val="00DC6457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24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70C1"/>
    <w:rsid w:val="00DE742F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0B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DF7EC3"/>
    <w:rsid w:val="00E00171"/>
    <w:rsid w:val="00E001D4"/>
    <w:rsid w:val="00E008C6"/>
    <w:rsid w:val="00E00B30"/>
    <w:rsid w:val="00E0219B"/>
    <w:rsid w:val="00E0266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684C"/>
    <w:rsid w:val="00E16B7F"/>
    <w:rsid w:val="00E16D74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DD1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2ED9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B88"/>
    <w:rsid w:val="00E42470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4C54"/>
    <w:rsid w:val="00E555A0"/>
    <w:rsid w:val="00E55922"/>
    <w:rsid w:val="00E55A5C"/>
    <w:rsid w:val="00E55BC0"/>
    <w:rsid w:val="00E56140"/>
    <w:rsid w:val="00E56219"/>
    <w:rsid w:val="00E56848"/>
    <w:rsid w:val="00E5709C"/>
    <w:rsid w:val="00E570DC"/>
    <w:rsid w:val="00E571FF"/>
    <w:rsid w:val="00E57280"/>
    <w:rsid w:val="00E57846"/>
    <w:rsid w:val="00E57E95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36D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119"/>
    <w:rsid w:val="00E84B66"/>
    <w:rsid w:val="00E84E37"/>
    <w:rsid w:val="00E8509E"/>
    <w:rsid w:val="00E8579A"/>
    <w:rsid w:val="00E85897"/>
    <w:rsid w:val="00E85931"/>
    <w:rsid w:val="00E8693D"/>
    <w:rsid w:val="00E86C24"/>
    <w:rsid w:val="00E86FD5"/>
    <w:rsid w:val="00E87533"/>
    <w:rsid w:val="00E87D8C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2A2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63B1"/>
    <w:rsid w:val="00EA6526"/>
    <w:rsid w:val="00EA659F"/>
    <w:rsid w:val="00EA679B"/>
    <w:rsid w:val="00EA6E25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3FC2"/>
    <w:rsid w:val="00EC4847"/>
    <w:rsid w:val="00EC5200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9D9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59B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2EC"/>
    <w:rsid w:val="00F145DF"/>
    <w:rsid w:val="00F1463E"/>
    <w:rsid w:val="00F146DD"/>
    <w:rsid w:val="00F1492F"/>
    <w:rsid w:val="00F1496F"/>
    <w:rsid w:val="00F15A45"/>
    <w:rsid w:val="00F15CA7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0C1A"/>
    <w:rsid w:val="00F31C9D"/>
    <w:rsid w:val="00F31D30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60DC"/>
    <w:rsid w:val="00F36D28"/>
    <w:rsid w:val="00F37494"/>
    <w:rsid w:val="00F3770F"/>
    <w:rsid w:val="00F379A7"/>
    <w:rsid w:val="00F4074B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58D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590"/>
    <w:rsid w:val="00F64ACE"/>
    <w:rsid w:val="00F65215"/>
    <w:rsid w:val="00F654B6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455"/>
    <w:rsid w:val="00F74AEE"/>
    <w:rsid w:val="00F7558D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057"/>
    <w:rsid w:val="00F86497"/>
    <w:rsid w:val="00F8757A"/>
    <w:rsid w:val="00F8771C"/>
    <w:rsid w:val="00F87979"/>
    <w:rsid w:val="00F9076A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AC4"/>
    <w:rsid w:val="00FA2EBF"/>
    <w:rsid w:val="00FA2F52"/>
    <w:rsid w:val="00FA363C"/>
    <w:rsid w:val="00FA37E2"/>
    <w:rsid w:val="00FA3E70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7A0"/>
    <w:rsid w:val="00FB3D2D"/>
    <w:rsid w:val="00FB4329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6CF"/>
    <w:rsid w:val="00FD591A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ED6"/>
    <w:rsid w:val="00FE377D"/>
    <w:rsid w:val="00FE479B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232829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A713-CB9C-4A48-94FC-CB2BBE06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5646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423</cp:revision>
  <cp:lastPrinted>2015-03-06T14:34:00Z</cp:lastPrinted>
  <dcterms:created xsi:type="dcterms:W3CDTF">2014-10-24T11:27:00Z</dcterms:created>
  <dcterms:modified xsi:type="dcterms:W3CDTF">2015-03-20T15:10:00Z</dcterms:modified>
</cp:coreProperties>
</file>