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FE" w:rsidRPr="00A903FC" w:rsidRDefault="00C62208" w:rsidP="008A6FFE">
      <w:pPr>
        <w:pStyle w:val="Heading1"/>
        <w:rPr>
          <w:b w:val="0"/>
          <w:color w:val="auto"/>
          <w:lang w:val="en-ZA"/>
        </w:rPr>
      </w:pPr>
      <w:r w:rsidRPr="00A903FC">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9"/>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6067B4" w:rsidRDefault="008A6FFE" w:rsidP="006E6D27">
      <w:pPr>
        <w:pStyle w:val="LegText"/>
        <w:rPr>
          <w:highlight w:val="lightGray"/>
        </w:rPr>
      </w:pPr>
    </w:p>
    <w:p w:rsidR="001D0844" w:rsidRPr="000C3B63" w:rsidRDefault="001D0844" w:rsidP="001D0844">
      <w:pPr>
        <w:pStyle w:val="Heading1"/>
        <w:rPr>
          <w:rFonts w:ascii="Verdana" w:hAnsi="Verdana"/>
          <w:color w:val="auto"/>
          <w:lang w:val="en-ZA"/>
        </w:rPr>
      </w:pPr>
      <w:r w:rsidRPr="000C3B63">
        <w:rPr>
          <w:rFonts w:ascii="Verdana" w:hAnsi="Verdana"/>
          <w:color w:val="auto"/>
          <w:lang w:val="en-ZA"/>
        </w:rPr>
        <w:t>JUTA'S WEEKLY STATUTES BULLETIN</w:t>
      </w:r>
    </w:p>
    <w:p w:rsidR="008A6FFE" w:rsidRPr="00CF4F7C" w:rsidRDefault="008A6FFE" w:rsidP="008A6FFE">
      <w:pPr>
        <w:pStyle w:val="LegHeadCenteredItalic"/>
      </w:pPr>
      <w:r w:rsidRPr="00CF4F7C">
        <w:t xml:space="preserve">(Bulletin </w:t>
      </w:r>
      <w:r w:rsidR="00CF4F7C" w:rsidRPr="00CF4F7C">
        <w:t>11</w:t>
      </w:r>
      <w:r w:rsidR="00700CDA" w:rsidRPr="00CF4F7C">
        <w:t xml:space="preserve"> </w:t>
      </w:r>
      <w:r w:rsidRPr="00CF4F7C">
        <w:t>of 201</w:t>
      </w:r>
      <w:r w:rsidR="00754FA1" w:rsidRPr="00CF4F7C">
        <w:t>5</w:t>
      </w:r>
      <w:r w:rsidRPr="00CF4F7C">
        <w:t xml:space="preserve">, based on Gazettes received during the week </w:t>
      </w:r>
      <w:r w:rsidR="00E9528D" w:rsidRPr="00CF4F7C">
        <w:t xml:space="preserve">6 </w:t>
      </w:r>
      <w:r w:rsidR="00CF4F7C" w:rsidRPr="00CF4F7C">
        <w:t xml:space="preserve">to 13 </w:t>
      </w:r>
      <w:r w:rsidR="00E9528D" w:rsidRPr="00CF4F7C">
        <w:t xml:space="preserve">March </w:t>
      </w:r>
      <w:r w:rsidR="00754FA1" w:rsidRPr="00CF4F7C">
        <w:t>2015</w:t>
      </w:r>
      <w:r w:rsidRPr="00CF4F7C">
        <w:t>)</w:t>
      </w:r>
    </w:p>
    <w:p w:rsidR="001D0844" w:rsidRPr="000C3B63" w:rsidRDefault="001D0844" w:rsidP="00232829">
      <w:pPr>
        <w:pStyle w:val="LegHeadCenteredBold"/>
      </w:pPr>
      <w:r w:rsidRPr="000C3B63">
        <w:t>JUTA'S WEEKLY E-MAIL SERVICE</w:t>
      </w:r>
    </w:p>
    <w:p w:rsidR="008A6FFE" w:rsidRPr="000C3B63" w:rsidRDefault="008A6FFE" w:rsidP="008A6FFE">
      <w:pPr>
        <w:pStyle w:val="LegHeadCenteredItalic"/>
      </w:pPr>
      <w:r w:rsidRPr="000C3B63">
        <w:t>ISSN 1022 - 6397</w:t>
      </w:r>
    </w:p>
    <w:p w:rsidR="00B80D2D" w:rsidRPr="000C3B63" w:rsidRDefault="00B80D2D" w:rsidP="00232829">
      <w:pPr>
        <w:pStyle w:val="LegHeadCenteredBold"/>
      </w:pPr>
      <w:r w:rsidRPr="000C3B63">
        <w:t>PROCLAMATIONS AND NOTICES</w:t>
      </w:r>
    </w:p>
    <w:p w:rsidR="00AC087E" w:rsidRDefault="00AC087E" w:rsidP="00AC087E">
      <w:pPr>
        <w:pStyle w:val="LegHeadBold"/>
      </w:pPr>
      <w:r w:rsidRPr="006C158E">
        <w:t>Department of Agriculture, Forestry and Fisheries:</w:t>
      </w:r>
    </w:p>
    <w:p w:rsidR="00AC087E" w:rsidRDefault="00AC087E" w:rsidP="00AC087E">
      <w:pPr>
        <w:pStyle w:val="LegText"/>
      </w:pPr>
      <w:r>
        <w:t xml:space="preserve">Notice of draft policy document on the preservation and development of agricultural land published for comment (GenN 210 in </w:t>
      </w:r>
      <w:r w:rsidRPr="006A6138">
        <w:rPr>
          <w:i/>
        </w:rPr>
        <w:t>GG</w:t>
      </w:r>
      <w:r>
        <w:t xml:space="preserve"> 38545 of 13 March 2015) (p60)</w:t>
      </w:r>
    </w:p>
    <w:p w:rsidR="006328E2" w:rsidRDefault="006328E2" w:rsidP="006328E2">
      <w:pPr>
        <w:pStyle w:val="LegHeadBold"/>
      </w:pPr>
      <w:r>
        <w:t>Department of Higher Education and Training:</w:t>
      </w:r>
    </w:p>
    <w:p w:rsidR="006328E2" w:rsidRDefault="006328E2" w:rsidP="006328E2">
      <w:pPr>
        <w:pStyle w:val="LegText"/>
      </w:pPr>
      <w:r>
        <w:t xml:space="preserve">Research Outputs Policy (2015) published and Policy for Measurement of Research Output of Public Higher Education Institutions published in GN R1467 in </w:t>
      </w:r>
      <w:r w:rsidRPr="006328E2">
        <w:rPr>
          <w:i/>
        </w:rPr>
        <w:t>GG</w:t>
      </w:r>
      <w:r>
        <w:t xml:space="preserve"> 25583 of 14 October 2003 replaced with effect from 1 January 2016 (GN 188 in </w:t>
      </w:r>
      <w:r w:rsidRPr="006A6138">
        <w:rPr>
          <w:i/>
        </w:rPr>
        <w:t>GG</w:t>
      </w:r>
      <w:r>
        <w:t xml:space="preserve"> 38552 of 11 March 2015) (p3)</w:t>
      </w:r>
    </w:p>
    <w:p w:rsidR="009A7B89" w:rsidRDefault="009A7B89" w:rsidP="009A7B89">
      <w:pPr>
        <w:pStyle w:val="LegHeadBold"/>
      </w:pPr>
      <w:r>
        <w:t>Department of Social Development:</w:t>
      </w:r>
    </w:p>
    <w:p w:rsidR="009A7B89" w:rsidRDefault="009A7B89" w:rsidP="009A7B89">
      <w:pPr>
        <w:pStyle w:val="LegText"/>
      </w:pPr>
      <w:r>
        <w:t xml:space="preserve">Draft National Early Childhood Development Policy of the Republic of South Africa published for comment (GN 204 in </w:t>
      </w:r>
      <w:r w:rsidRPr="006A6138">
        <w:rPr>
          <w:i/>
        </w:rPr>
        <w:t>GG</w:t>
      </w:r>
      <w:r>
        <w:t xml:space="preserve"> 38558 of 13 March 2015) (p3)</w:t>
      </w:r>
    </w:p>
    <w:p w:rsidR="007C2936" w:rsidRPr="007C2936" w:rsidRDefault="007C2936" w:rsidP="009A7B89">
      <w:pPr>
        <w:pStyle w:val="LegHeadBold"/>
      </w:pPr>
      <w:r w:rsidRPr="007C2936">
        <w:t>National Treasury:</w:t>
      </w:r>
    </w:p>
    <w:p w:rsidR="007C2936" w:rsidRDefault="00A903FC" w:rsidP="007C2936">
      <w:pPr>
        <w:pStyle w:val="LegText"/>
      </w:pPr>
      <w:hyperlink r:id="rId10" w:tgtFrame="_blank" w:history="1">
        <w:r w:rsidR="007C2936" w:rsidRPr="000C3B63">
          <w:rPr>
            <w:color w:val="0000FF"/>
            <w:u w:val="single"/>
          </w:rPr>
          <w:t>Treating Customers Fairly in the Financial Sector</w:t>
        </w:r>
      </w:hyperlink>
      <w:r w:rsidR="007C2936" w:rsidRPr="000C3B63">
        <w:t xml:space="preserve">: A Draft Market Conduct Policy Framework for South Africa </w:t>
      </w:r>
    </w:p>
    <w:p w:rsidR="007C2936" w:rsidRDefault="00A903FC" w:rsidP="007C2936">
      <w:pPr>
        <w:pStyle w:val="LegText"/>
      </w:pPr>
      <w:hyperlink r:id="rId11" w:tgtFrame="_blank" w:history="1">
        <w:r w:rsidR="007C2936" w:rsidRPr="00DE742F">
          <w:rPr>
            <w:color w:val="0000FF"/>
            <w:u w:val="single"/>
          </w:rPr>
          <w:t>Twin Peaks in South Africa</w:t>
        </w:r>
      </w:hyperlink>
      <w:r w:rsidR="007C2936" w:rsidRPr="00DE742F">
        <w:t>: Response and Explanatory Document</w:t>
      </w:r>
    </w:p>
    <w:p w:rsidR="009A7B89" w:rsidRDefault="009A7B89" w:rsidP="009A7B89">
      <w:pPr>
        <w:pStyle w:val="LegHeadBold"/>
      </w:pPr>
      <w:r w:rsidRPr="00350FDE">
        <w:t>PENSION FUNDS ACT 24 OF 1956</w:t>
      </w:r>
    </w:p>
    <w:p w:rsidR="009A7B89" w:rsidRPr="00350FDE" w:rsidRDefault="009A7B89" w:rsidP="009A7B89">
      <w:pPr>
        <w:pStyle w:val="LegText"/>
      </w:pPr>
      <w:r w:rsidRPr="00350FDE">
        <w:t xml:space="preserve">Period within which a fund must appoint another person to be its principal officer prescribed in terms of s. 8 (2) </w:t>
      </w:r>
      <w:r w:rsidRPr="00350FDE">
        <w:rPr>
          <w:i/>
        </w:rPr>
        <w:t>(a)</w:t>
      </w:r>
      <w:r w:rsidRPr="00350FDE">
        <w:t xml:space="preserve"> of the Act</w:t>
      </w:r>
      <w:r>
        <w:t xml:space="preserve"> (BN 57 in </w:t>
      </w:r>
      <w:r w:rsidRPr="006A6138">
        <w:rPr>
          <w:i/>
        </w:rPr>
        <w:t>GG</w:t>
      </w:r>
      <w:r>
        <w:t xml:space="preserve"> 38553 of 10 March 2015) (p2)</w:t>
      </w:r>
    </w:p>
    <w:p w:rsidR="00627375" w:rsidRDefault="00627375" w:rsidP="00627375">
      <w:pPr>
        <w:pStyle w:val="LegHeadBold"/>
      </w:pPr>
      <w:r>
        <w:t>CUSTOMS AND EXCISE ACT 91 OF 1964</w:t>
      </w:r>
    </w:p>
    <w:p w:rsidR="00627375" w:rsidRDefault="00627375" w:rsidP="00627375">
      <w:pPr>
        <w:pStyle w:val="LegText"/>
      </w:pPr>
      <w:r>
        <w:t>Schedule 1 amended (GN R</w:t>
      </w:r>
      <w:r>
        <w:t>209</w:t>
      </w:r>
      <w:r>
        <w:t xml:space="preserve"> in </w:t>
      </w:r>
      <w:r w:rsidRPr="006A6138">
        <w:rPr>
          <w:i/>
        </w:rPr>
        <w:t>GG</w:t>
      </w:r>
      <w:r>
        <w:t xml:space="preserve"> </w:t>
      </w:r>
      <w:r>
        <w:t>385</w:t>
      </w:r>
      <w:r>
        <w:t>63</w:t>
      </w:r>
      <w:r>
        <w:t xml:space="preserve"> of </w:t>
      </w:r>
      <w:r w:rsidR="00F4631C">
        <w:t>13</w:t>
      </w:r>
      <w:r>
        <w:t xml:space="preserve"> </w:t>
      </w:r>
      <w:r w:rsidR="00F4631C">
        <w:t>March</w:t>
      </w:r>
      <w:r>
        <w:t xml:space="preserve"> 2015) (p3)</w:t>
      </w:r>
    </w:p>
    <w:p w:rsidR="00F4631C" w:rsidRDefault="00F4631C" w:rsidP="00F4631C">
      <w:pPr>
        <w:pStyle w:val="LegHeadBold"/>
      </w:pPr>
      <w:r>
        <w:t>MEDICINES AND RELATED SUBSTANCES ACT 101 OF 1965</w:t>
      </w:r>
    </w:p>
    <w:p w:rsidR="00F4631C" w:rsidRDefault="00F4631C" w:rsidP="00F4631C">
      <w:pPr>
        <w:pStyle w:val="LegText"/>
      </w:pPr>
      <w:r>
        <w:t xml:space="preserve">Regulations relating to a transparent pricing system for medicines and scheduled substances: </w:t>
      </w:r>
      <w:r>
        <w:t xml:space="preserve">Request for information to be supplied by </w:t>
      </w:r>
      <w:r>
        <w:t xml:space="preserve">persons licensed in terms of s. 22C (1) </w:t>
      </w:r>
      <w:r w:rsidRPr="00F4631C">
        <w:rPr>
          <w:i/>
        </w:rPr>
        <w:t>(a)</w:t>
      </w:r>
      <w:r>
        <w:t xml:space="preserve"> for the review of the</w:t>
      </w:r>
      <w:r>
        <w:t xml:space="preserve"> </w:t>
      </w:r>
      <w:r>
        <w:t xml:space="preserve">annual dispensing fee </w:t>
      </w:r>
      <w:r>
        <w:t>published (G</w:t>
      </w:r>
      <w:r>
        <w:t>en</w:t>
      </w:r>
      <w:r>
        <w:t xml:space="preserve">N </w:t>
      </w:r>
      <w:r>
        <w:t>233</w:t>
      </w:r>
      <w:r>
        <w:t xml:space="preserve"> in </w:t>
      </w:r>
      <w:r w:rsidRPr="006A6138">
        <w:rPr>
          <w:i/>
        </w:rPr>
        <w:t>GG</w:t>
      </w:r>
      <w:r>
        <w:t xml:space="preserve"> </w:t>
      </w:r>
      <w:r w:rsidRPr="00344707">
        <w:t>38567</w:t>
      </w:r>
      <w:r>
        <w:t xml:space="preserve"> </w:t>
      </w:r>
      <w:r>
        <w:t xml:space="preserve">of </w:t>
      </w:r>
      <w:r>
        <w:t>13</w:t>
      </w:r>
      <w:r>
        <w:t xml:space="preserve"> </w:t>
      </w:r>
      <w:r>
        <w:t>March</w:t>
      </w:r>
      <w:r>
        <w:t xml:space="preserve"> 201</w:t>
      </w:r>
      <w:r>
        <w:t>5</w:t>
      </w:r>
      <w:r>
        <w:t>) (p3)</w:t>
      </w:r>
    </w:p>
    <w:p w:rsidR="009A7B89" w:rsidRDefault="009A7B89" w:rsidP="00A903FC">
      <w:pPr>
        <w:pStyle w:val="LegHeadBold"/>
        <w:keepNext/>
      </w:pPr>
      <w:r>
        <w:t>PLANT IMPROVEMENT ACT 53 OF 1976</w:t>
      </w:r>
    </w:p>
    <w:p w:rsidR="00A903FC" w:rsidRDefault="00A903FC" w:rsidP="00A903FC">
      <w:pPr>
        <w:pStyle w:val="LegText"/>
      </w:pPr>
      <w:r>
        <w:lastRenderedPageBreak/>
        <w:t xml:space="preserve">Amendment of regulations relating to establishments, varieties, plants and propagating material in GN R81 in </w:t>
      </w:r>
      <w:r w:rsidRPr="006A6138">
        <w:rPr>
          <w:i/>
        </w:rPr>
        <w:t>GG</w:t>
      </w:r>
      <w:r>
        <w:t xml:space="preserve"> 38459 of 13 February 2015 corrected </w:t>
      </w:r>
      <w:r>
        <w:br/>
      </w:r>
      <w:r>
        <w:t xml:space="preserve">(GN 191 in </w:t>
      </w:r>
      <w:r w:rsidRPr="006A6138">
        <w:rPr>
          <w:i/>
        </w:rPr>
        <w:t>GG</w:t>
      </w:r>
      <w:r>
        <w:t xml:space="preserve"> 38546 of 13 March 2015) (p7)</w:t>
      </w:r>
    </w:p>
    <w:p w:rsidR="009A7B89" w:rsidRDefault="009A7B89" w:rsidP="009A7B89">
      <w:pPr>
        <w:pStyle w:val="LegHeadBold"/>
      </w:pPr>
      <w:r w:rsidRPr="009A7B89">
        <w:t>AGRICULTURAL PESTS ACT 36 OF 1983</w:t>
      </w:r>
    </w:p>
    <w:p w:rsidR="009A7B89" w:rsidRDefault="009A7B89" w:rsidP="009A7B89">
      <w:pPr>
        <w:pStyle w:val="LegText"/>
      </w:pPr>
      <w:r>
        <w:t xml:space="preserve">Tariffs payable for import permits published with effect from 1 April 2015 </w:t>
      </w:r>
      <w:r>
        <w:br/>
        <w:t xml:space="preserve">(GN 194 in </w:t>
      </w:r>
      <w:r w:rsidRPr="006A6138">
        <w:rPr>
          <w:i/>
        </w:rPr>
        <w:t>GG</w:t>
      </w:r>
      <w:r>
        <w:t xml:space="preserve"> </w:t>
      </w:r>
      <w:r w:rsidRPr="008B5325">
        <w:t>38546</w:t>
      </w:r>
      <w:r>
        <w:t xml:space="preserve"> of 13 March 2015) (p17)</w:t>
      </w:r>
    </w:p>
    <w:p w:rsidR="00AC087E" w:rsidRDefault="00AC087E" w:rsidP="009A7B89">
      <w:pPr>
        <w:pStyle w:val="LegHeadBold"/>
      </w:pPr>
      <w:r>
        <w:t>ANIMAL DISEASES ACT 35 OF 1984</w:t>
      </w:r>
    </w:p>
    <w:p w:rsidR="00AC087E" w:rsidRDefault="00AC087E" w:rsidP="00AC087E">
      <w:pPr>
        <w:pStyle w:val="LegText"/>
      </w:pPr>
      <w:r>
        <w:t xml:space="preserve">Tariffs payable for veterinary import permits published with effect from 1 April 2015 </w:t>
      </w:r>
      <w:r>
        <w:br/>
        <w:t xml:space="preserve">(GN 190 in </w:t>
      </w:r>
      <w:r w:rsidRPr="006A6138">
        <w:rPr>
          <w:i/>
        </w:rPr>
        <w:t>GG</w:t>
      </w:r>
      <w:r>
        <w:t xml:space="preserve"> </w:t>
      </w:r>
      <w:r w:rsidRPr="008B5325">
        <w:t>38546</w:t>
      </w:r>
      <w:r>
        <w:t xml:space="preserve"> of 13 March 2015) (p4)</w:t>
      </w:r>
    </w:p>
    <w:p w:rsidR="009A7B89" w:rsidRDefault="009A7B89" w:rsidP="009A7B89">
      <w:pPr>
        <w:pStyle w:val="LegHeadBold"/>
      </w:pPr>
      <w:r>
        <w:t>AGRICULTURAL PRODUCT STANDARDS ACT 119 OF 1990</w:t>
      </w:r>
    </w:p>
    <w:p w:rsidR="009A7B89" w:rsidRDefault="009A7B89" w:rsidP="009A7B89">
      <w:pPr>
        <w:pStyle w:val="LegText"/>
      </w:pPr>
      <w:r>
        <w:t xml:space="preserve">Regulations relating to the grading, packing and marking of onions and shallots intended for sale in the Republic of South Africa published and GN R621 in </w:t>
      </w:r>
      <w:r w:rsidRPr="006A6138">
        <w:rPr>
          <w:i/>
        </w:rPr>
        <w:t>GG</w:t>
      </w:r>
      <w:r>
        <w:t xml:space="preserve"> 32282 of 5 June 2009 repealed (GN 192 in </w:t>
      </w:r>
      <w:r w:rsidRPr="006A6138">
        <w:rPr>
          <w:i/>
        </w:rPr>
        <w:t>GG</w:t>
      </w:r>
      <w:r>
        <w:t xml:space="preserve"> 38546 of 13 March 2015) (p8)</w:t>
      </w:r>
    </w:p>
    <w:p w:rsidR="00F4631C" w:rsidRDefault="00F4631C" w:rsidP="00F4631C">
      <w:pPr>
        <w:pStyle w:val="LegHeadBold"/>
      </w:pPr>
      <w:r>
        <w:t>MAGISTRATES ACT 90 OF 1993</w:t>
      </w:r>
    </w:p>
    <w:p w:rsidR="00921813" w:rsidRDefault="00F4631C" w:rsidP="00921813">
      <w:pPr>
        <w:pStyle w:val="LegText"/>
      </w:pPr>
      <w:r>
        <w:t xml:space="preserve">Remuneration of magistrates published and Proc 15 in </w:t>
      </w:r>
      <w:r w:rsidRPr="006A6138">
        <w:rPr>
          <w:i/>
        </w:rPr>
        <w:t>GG</w:t>
      </w:r>
      <w:r>
        <w:t xml:space="preserve"> </w:t>
      </w:r>
      <w:r>
        <w:t>37389 of 27 February 2014 repealed with effect from 1 April 201</w:t>
      </w:r>
      <w:r>
        <w:t>4</w:t>
      </w:r>
      <w:r>
        <w:t xml:space="preserve"> </w:t>
      </w:r>
      <w:r w:rsidR="00921813">
        <w:t>(Proc 1</w:t>
      </w:r>
      <w:r w:rsidR="00921813">
        <w:t>3</w:t>
      </w:r>
      <w:r w:rsidR="00921813">
        <w:t xml:space="preserve"> in </w:t>
      </w:r>
      <w:r w:rsidR="00921813" w:rsidRPr="006A6138">
        <w:rPr>
          <w:i/>
        </w:rPr>
        <w:t>GG</w:t>
      </w:r>
      <w:r w:rsidR="00921813">
        <w:t xml:space="preserve"> 38568 of 13 March 2015) (p</w:t>
      </w:r>
      <w:r w:rsidR="00921813">
        <w:t>5</w:t>
      </w:r>
      <w:r w:rsidR="00921813">
        <w:t>)</w:t>
      </w:r>
    </w:p>
    <w:p w:rsidR="00627375" w:rsidRDefault="00627375" w:rsidP="00921813">
      <w:pPr>
        <w:pStyle w:val="LegHeadBold"/>
      </w:pPr>
      <w:r>
        <w:t>SOUTH AFRICAN POLICE SERVICE ACT 68 OF 1995</w:t>
      </w:r>
    </w:p>
    <w:p w:rsidR="00627375" w:rsidRDefault="00627375" w:rsidP="00627375">
      <w:pPr>
        <w:pStyle w:val="LegText"/>
      </w:pPr>
      <w:r>
        <w:t xml:space="preserve">South African Police Service Employment Regulations, 2008 </w:t>
      </w:r>
      <w:r>
        <w:t xml:space="preserve">amended </w:t>
      </w:r>
      <w:r>
        <w:br/>
        <w:t xml:space="preserve">(GN R206 in </w:t>
      </w:r>
      <w:r w:rsidRPr="006A6138">
        <w:rPr>
          <w:i/>
        </w:rPr>
        <w:t>GG</w:t>
      </w:r>
      <w:r>
        <w:t xml:space="preserve"> </w:t>
      </w:r>
      <w:r w:rsidRPr="008B5325">
        <w:t>38560</w:t>
      </w:r>
      <w:r>
        <w:t xml:space="preserve"> of 13 March 2015) (p3)</w:t>
      </w:r>
    </w:p>
    <w:p w:rsidR="00F4631C" w:rsidRDefault="00F4631C" w:rsidP="00F4631C">
      <w:pPr>
        <w:pStyle w:val="LegHeadBold"/>
      </w:pPr>
      <w:r>
        <w:t>BASIC CONDITIONS OF EMPLOYMENT ACT 75 OF 1997</w:t>
      </w:r>
    </w:p>
    <w:p w:rsidR="00F4631C" w:rsidRDefault="00F4631C" w:rsidP="00F4631C">
      <w:pPr>
        <w:pStyle w:val="LegText"/>
      </w:pPr>
      <w:r>
        <w:t>Amendment of sectoral determination 12: Forestry Worker Sector, South Africa published with effect from 1 April 201</w:t>
      </w:r>
      <w:r>
        <w:t>5</w:t>
      </w:r>
      <w:r>
        <w:t xml:space="preserve"> (GN </w:t>
      </w:r>
      <w:r>
        <w:t>208</w:t>
      </w:r>
      <w:r>
        <w:t xml:space="preserve"> in </w:t>
      </w:r>
      <w:r w:rsidRPr="006A6138">
        <w:rPr>
          <w:i/>
        </w:rPr>
        <w:t>GG</w:t>
      </w:r>
      <w:r>
        <w:t xml:space="preserve"> </w:t>
      </w:r>
      <w:r>
        <w:t>3</w:t>
      </w:r>
      <w:r>
        <w:t>8562</w:t>
      </w:r>
      <w:r>
        <w:t xml:space="preserve"> of </w:t>
      </w:r>
      <w:r>
        <w:t>13</w:t>
      </w:r>
      <w:r>
        <w:t xml:space="preserve"> March 201</w:t>
      </w:r>
      <w:r>
        <w:t>5</w:t>
      </w:r>
      <w:r>
        <w:t>) (p</w:t>
      </w:r>
      <w:r>
        <w:t>13</w:t>
      </w:r>
      <w:r>
        <w:t>)</w:t>
      </w:r>
    </w:p>
    <w:p w:rsidR="00921813" w:rsidRDefault="00921813" w:rsidP="00921813">
      <w:pPr>
        <w:pStyle w:val="LegHeadBold"/>
      </w:pPr>
      <w:r>
        <w:t>REMUNERATION OF PUBLIC OFFICE BEARERS ACT 20 OF 1998</w:t>
      </w:r>
    </w:p>
    <w:p w:rsidR="00921813" w:rsidRDefault="00921813" w:rsidP="00921813">
      <w:pPr>
        <w:pStyle w:val="LegText"/>
      </w:pPr>
      <w:r>
        <w:t>Determination of salaries and allowances of Traditional Leaders and Members of the National and Provincial Houses of Traditional Leaders published with effect from 1 April 201</w:t>
      </w:r>
      <w:r>
        <w:t>4</w:t>
      </w:r>
      <w:r>
        <w:t xml:space="preserve"> and Proc 46 in </w:t>
      </w:r>
      <w:r w:rsidRPr="006A6138">
        <w:rPr>
          <w:i/>
        </w:rPr>
        <w:t>GG</w:t>
      </w:r>
      <w:r>
        <w:t xml:space="preserve"> </w:t>
      </w:r>
      <w:r>
        <w:t>37828 of 11 July 2014 repealed (Proc 1</w:t>
      </w:r>
      <w:r>
        <w:t>4</w:t>
      </w:r>
      <w:r>
        <w:t xml:space="preserve"> in </w:t>
      </w:r>
      <w:r w:rsidRPr="006A6138">
        <w:rPr>
          <w:i/>
        </w:rPr>
        <w:t>GG</w:t>
      </w:r>
      <w:r>
        <w:t xml:space="preserve"> 38568 of 13 March 2015) (p</w:t>
      </w:r>
      <w:r>
        <w:t>8</w:t>
      </w:r>
      <w:r>
        <w:t>)</w:t>
      </w:r>
    </w:p>
    <w:p w:rsidR="00F0559B" w:rsidRDefault="00F0559B" w:rsidP="00921813">
      <w:pPr>
        <w:pStyle w:val="LegHeadBold"/>
      </w:pPr>
      <w:r w:rsidRPr="00F0559B">
        <w:t>NATIONAL PROSECUTING AUTHORITY ACT 32 OF 1998</w:t>
      </w:r>
    </w:p>
    <w:p w:rsidR="00F0559B" w:rsidRDefault="00F0559B" w:rsidP="00F0559B">
      <w:pPr>
        <w:pStyle w:val="LegText"/>
      </w:pPr>
      <w:r w:rsidRPr="006A00AD">
        <w:t>Invitation to the public to make submissions to the Cassim Inquiry which will look into Mr</w:t>
      </w:r>
      <w:r w:rsidR="00A903FC">
        <w:t> </w:t>
      </w:r>
      <w:r w:rsidRPr="006A00AD">
        <w:t xml:space="preserve">Nxasana's fitness to hold </w:t>
      </w:r>
      <w:r>
        <w:t xml:space="preserve">the </w:t>
      </w:r>
      <w:r w:rsidRPr="006A00AD">
        <w:t>office of the National Director of Public Prosecution</w:t>
      </w:r>
      <w:r>
        <w:t xml:space="preserve"> published </w:t>
      </w:r>
      <w:r w:rsidR="000F2BA9">
        <w:t xml:space="preserve">(GenN 209 in </w:t>
      </w:r>
      <w:r w:rsidR="000F2BA9" w:rsidRPr="006A6138">
        <w:rPr>
          <w:i/>
        </w:rPr>
        <w:t>GG</w:t>
      </w:r>
      <w:r w:rsidR="000F2BA9">
        <w:t xml:space="preserve"> 38554 of 9 March 2015) (p3)</w:t>
      </w:r>
    </w:p>
    <w:p w:rsidR="00A72845" w:rsidRDefault="00A72845" w:rsidP="00AE7539">
      <w:pPr>
        <w:pStyle w:val="LegHeadBold"/>
      </w:pPr>
      <w:r w:rsidRPr="000F2BA9">
        <w:t>NATIONAL ENVIRONMENTAL MANAGEMENT ACT 107 OF 1998</w:t>
      </w:r>
    </w:p>
    <w:p w:rsidR="000F2BA9" w:rsidRPr="000F2BA9" w:rsidRDefault="000F2BA9" w:rsidP="000F2BA9">
      <w:pPr>
        <w:pStyle w:val="LegText"/>
      </w:pPr>
      <w:r w:rsidRPr="000F2BA9">
        <w:t>National Appeal Amendment Regulations</w:t>
      </w:r>
      <w:r>
        <w:t xml:space="preserve">, 2015 published </w:t>
      </w:r>
      <w:r>
        <w:br/>
        <w:t xml:space="preserve">(GN R205 in </w:t>
      </w:r>
      <w:r w:rsidRPr="006A6138">
        <w:rPr>
          <w:i/>
        </w:rPr>
        <w:t>GG</w:t>
      </w:r>
      <w:r>
        <w:t xml:space="preserve"> 38559 of 12 March 2015) (p3)</w:t>
      </w:r>
    </w:p>
    <w:p w:rsidR="00AC087E" w:rsidRDefault="00AC087E" w:rsidP="00AC087E">
      <w:pPr>
        <w:pStyle w:val="LegHeadBold"/>
      </w:pPr>
      <w:r w:rsidRPr="00AC087E">
        <w:t>MEDICAL SCHEMES ACT 131 OF 1998</w:t>
      </w:r>
    </w:p>
    <w:p w:rsidR="00AC087E" w:rsidRDefault="00AC087E" w:rsidP="00AC087E">
      <w:pPr>
        <w:pStyle w:val="LegText"/>
      </w:pPr>
      <w:r w:rsidRPr="008B5325">
        <w:t>Notice of intention to publish undesirable business practice declaration in terms of</w:t>
      </w:r>
      <w:r>
        <w:t xml:space="preserve"> </w:t>
      </w:r>
      <w:r w:rsidRPr="008B5325">
        <w:t>s</w:t>
      </w:r>
      <w:r>
        <w:t>.</w:t>
      </w:r>
      <w:r w:rsidRPr="008B5325">
        <w:t xml:space="preserve"> 61 (2)</w:t>
      </w:r>
      <w:r>
        <w:t xml:space="preserve"> published for comment (GenN 211 in </w:t>
      </w:r>
      <w:r w:rsidRPr="006A6138">
        <w:rPr>
          <w:i/>
        </w:rPr>
        <w:t>GG</w:t>
      </w:r>
      <w:r>
        <w:t xml:space="preserve"> </w:t>
      </w:r>
      <w:r w:rsidRPr="008B5325">
        <w:t>38545</w:t>
      </w:r>
      <w:r>
        <w:t xml:space="preserve"> of 13 March 2015) (p61)</w:t>
      </w:r>
    </w:p>
    <w:p w:rsidR="00F4631C" w:rsidRDefault="00F4631C" w:rsidP="00A903FC">
      <w:pPr>
        <w:pStyle w:val="LegHeadBold"/>
        <w:keepNext/>
      </w:pPr>
      <w:r>
        <w:t>JUDGES' REMUNERATION AND CONDITIONS OF EMPLOYMENT ACT 47 OF 2001</w:t>
      </w:r>
    </w:p>
    <w:p w:rsidR="00F4631C" w:rsidRDefault="00F4631C" w:rsidP="00F4631C">
      <w:pPr>
        <w:pStyle w:val="LegText"/>
      </w:pPr>
      <w:r>
        <w:t xml:space="preserve">Remuneration of Constitutional Court Judges and Judges published and Proc 14 in </w:t>
      </w:r>
      <w:r w:rsidRPr="006A6138">
        <w:rPr>
          <w:i/>
        </w:rPr>
        <w:t>GG</w:t>
      </w:r>
      <w:r>
        <w:t xml:space="preserve"> </w:t>
      </w:r>
      <w:r>
        <w:t>37389 of 27 February 2014 repealed with effect from 1 April 201</w:t>
      </w:r>
      <w:r>
        <w:t>4</w:t>
      </w:r>
      <w:r>
        <w:t xml:space="preserve"> </w:t>
      </w:r>
      <w:r>
        <w:br/>
      </w:r>
      <w:r>
        <w:t>(</w:t>
      </w:r>
      <w:r>
        <w:t xml:space="preserve">Proc 12 in </w:t>
      </w:r>
      <w:r w:rsidRPr="006A6138">
        <w:rPr>
          <w:i/>
        </w:rPr>
        <w:t>GG</w:t>
      </w:r>
      <w:r>
        <w:t xml:space="preserve"> 38568 of 13 March 2015</w:t>
      </w:r>
      <w:r>
        <w:t>) (p3)</w:t>
      </w:r>
    </w:p>
    <w:p w:rsidR="008B5325" w:rsidRDefault="008B5325" w:rsidP="00F4631C">
      <w:pPr>
        <w:pStyle w:val="LegHeadBold"/>
      </w:pPr>
      <w:r>
        <w:lastRenderedPageBreak/>
        <w:t>NATIONAL CREDIT ACT 34 OF 2005</w:t>
      </w:r>
    </w:p>
    <w:p w:rsidR="008B5325" w:rsidRDefault="008B5325" w:rsidP="008B5325">
      <w:pPr>
        <w:pStyle w:val="LegText"/>
      </w:pPr>
      <w:r>
        <w:t xml:space="preserve">Amendments to the National Credit Regulations (including Affordability Assessment Regulations) published (GN R202 in </w:t>
      </w:r>
      <w:r w:rsidRPr="006A6138">
        <w:rPr>
          <w:i/>
        </w:rPr>
        <w:t>GG</w:t>
      </w:r>
      <w:r>
        <w:t xml:space="preserve"> 38557 of 13 March 2015) (p5)</w:t>
      </w:r>
    </w:p>
    <w:p w:rsidR="008B5325" w:rsidRDefault="008B5325" w:rsidP="008B5325">
      <w:pPr>
        <w:pStyle w:val="LegText"/>
      </w:pPr>
      <w:r>
        <w:t>Amendments to the Regulations for matters relating to the functions of the Tribunal and Rules for the conduct of matters before the National Consumer Tribunal</w:t>
      </w:r>
      <w:r w:rsidR="00A903FC">
        <w:t>, 2007</w:t>
      </w:r>
      <w:r>
        <w:t xml:space="preserve"> published </w:t>
      </w:r>
      <w:r>
        <w:br/>
        <w:t xml:space="preserve">(GN R203 in </w:t>
      </w:r>
      <w:r w:rsidRPr="006A6138">
        <w:rPr>
          <w:i/>
        </w:rPr>
        <w:t>GG</w:t>
      </w:r>
      <w:r>
        <w:t xml:space="preserve"> 38557 of 13 March 2015) (p42)</w:t>
      </w:r>
    </w:p>
    <w:p w:rsidR="006E336E" w:rsidRPr="00344707" w:rsidRDefault="006E336E" w:rsidP="006E336E">
      <w:pPr>
        <w:pStyle w:val="LegHeadBold"/>
      </w:pPr>
      <w:r w:rsidRPr="00344707">
        <w:t>USE OF OFFICIAL LANGUAGES ACT 12 OF 2012</w:t>
      </w:r>
    </w:p>
    <w:p w:rsidR="00DD2724" w:rsidRPr="00344707" w:rsidRDefault="00344707" w:rsidP="00CF78C8">
      <w:pPr>
        <w:pStyle w:val="LegText"/>
      </w:pPr>
      <w:r>
        <w:t>Draft</w:t>
      </w:r>
      <w:r w:rsidR="006E336E" w:rsidRPr="00344707">
        <w:t xml:space="preserve"> </w:t>
      </w:r>
      <w:r>
        <w:t xml:space="preserve">CCMA </w:t>
      </w:r>
      <w:r w:rsidR="006E336E" w:rsidRPr="00344707">
        <w:t xml:space="preserve">Policy </w:t>
      </w:r>
      <w:r>
        <w:t xml:space="preserve">on </w:t>
      </w:r>
      <w:r w:rsidRPr="00344707">
        <w:t xml:space="preserve">Language </w:t>
      </w:r>
      <w:r>
        <w:t xml:space="preserve">published for comment </w:t>
      </w:r>
      <w:r>
        <w:br/>
      </w:r>
      <w:r w:rsidR="006E336E" w:rsidRPr="00344707">
        <w:t>(GN 1</w:t>
      </w:r>
      <w:r>
        <w:t>98</w:t>
      </w:r>
      <w:r w:rsidR="006E336E" w:rsidRPr="00344707">
        <w:t xml:space="preserve"> in </w:t>
      </w:r>
      <w:r w:rsidR="006E336E" w:rsidRPr="00344707">
        <w:rPr>
          <w:i/>
        </w:rPr>
        <w:t>GG</w:t>
      </w:r>
      <w:r w:rsidR="006E336E" w:rsidRPr="00344707">
        <w:t xml:space="preserve"> 385</w:t>
      </w:r>
      <w:r>
        <w:t>45</w:t>
      </w:r>
      <w:r w:rsidR="006E336E" w:rsidRPr="00344707">
        <w:t xml:space="preserve"> of </w:t>
      </w:r>
      <w:r>
        <w:t>13</w:t>
      </w:r>
      <w:r w:rsidR="006E336E" w:rsidRPr="00344707">
        <w:t xml:space="preserve"> March 2015) (p</w:t>
      </w:r>
      <w:r>
        <w:t>45</w:t>
      </w:r>
      <w:r w:rsidR="006E336E" w:rsidRPr="00344707">
        <w:t>)</w:t>
      </w:r>
    </w:p>
    <w:p w:rsidR="00627375" w:rsidRDefault="00627375" w:rsidP="00681DEE">
      <w:pPr>
        <w:pStyle w:val="LegHeadBold"/>
      </w:pPr>
      <w:r w:rsidRPr="00627375">
        <w:t xml:space="preserve">CRIMINAL LAW (FORENSIC PROCEDURES) AMENDMENT ACT 37 OF 2013 </w:t>
      </w:r>
    </w:p>
    <w:p w:rsidR="00627375" w:rsidRDefault="00627375" w:rsidP="00627375">
      <w:pPr>
        <w:pStyle w:val="LegText"/>
      </w:pPr>
      <w:r w:rsidRPr="008B5325">
        <w:t>Forensic DNA Regulations, 2015</w:t>
      </w:r>
      <w:r>
        <w:t xml:space="preserve"> </w:t>
      </w:r>
      <w:r>
        <w:t xml:space="preserve">published </w:t>
      </w:r>
      <w:r w:rsidRPr="00344707">
        <w:t xml:space="preserve">(GN </w:t>
      </w:r>
      <w:r>
        <w:t>R207</w:t>
      </w:r>
      <w:r w:rsidRPr="00344707">
        <w:t xml:space="preserve"> in </w:t>
      </w:r>
      <w:r w:rsidRPr="00344707">
        <w:rPr>
          <w:i/>
        </w:rPr>
        <w:t>GG</w:t>
      </w:r>
      <w:r w:rsidRPr="00344707">
        <w:t xml:space="preserve"> 385</w:t>
      </w:r>
      <w:r>
        <w:t>61</w:t>
      </w:r>
      <w:r w:rsidRPr="00344707">
        <w:t xml:space="preserve"> of </w:t>
      </w:r>
      <w:r>
        <w:t>13</w:t>
      </w:r>
      <w:r w:rsidRPr="00344707">
        <w:t xml:space="preserve"> March 2015) (p</w:t>
      </w:r>
      <w:r>
        <w:t>3</w:t>
      </w:r>
      <w:r w:rsidRPr="00344707">
        <w:t>)</w:t>
      </w:r>
    </w:p>
    <w:p w:rsidR="00681DEE" w:rsidRPr="00681DEE" w:rsidRDefault="00681DEE" w:rsidP="00681DEE">
      <w:pPr>
        <w:pStyle w:val="LegHeadBold"/>
      </w:pPr>
      <w:r w:rsidRPr="00681DEE">
        <w:t>NATIONAL CREDIT AMENDMENT ACT 19 OF 2014</w:t>
      </w:r>
    </w:p>
    <w:p w:rsidR="00681DEE" w:rsidRDefault="00681DEE" w:rsidP="00681DEE">
      <w:pPr>
        <w:pStyle w:val="LegText"/>
      </w:pPr>
      <w:r w:rsidRPr="00681DEE">
        <w:rPr>
          <w:i/>
        </w:rPr>
        <w:t>Date of commencement</w:t>
      </w:r>
      <w:r>
        <w:t>: 13 March 2015</w:t>
      </w:r>
      <w:r w:rsidR="008B5325">
        <w:t xml:space="preserve"> (Proc R10 in </w:t>
      </w:r>
      <w:r w:rsidR="008B5325" w:rsidRPr="006A6138">
        <w:rPr>
          <w:i/>
        </w:rPr>
        <w:t>GG</w:t>
      </w:r>
      <w:r w:rsidR="008B5325">
        <w:t xml:space="preserve"> 38557 of 13 March 2015) (p3)</w:t>
      </w:r>
    </w:p>
    <w:p w:rsidR="00681DEE" w:rsidRDefault="00681DEE" w:rsidP="00681DEE">
      <w:pPr>
        <w:pStyle w:val="LegText"/>
      </w:pPr>
      <w:r w:rsidRPr="00681DEE">
        <w:rPr>
          <w:i/>
        </w:rPr>
        <w:t>Inserts</w:t>
      </w:r>
      <w:r>
        <w:t xml:space="preserve"> s. 8A in the Insolvency Act 24 of 1936; </w:t>
      </w:r>
      <w:r w:rsidRPr="00681DEE">
        <w:rPr>
          <w:i/>
        </w:rPr>
        <w:t>amends</w:t>
      </w:r>
      <w:r>
        <w:t xml:space="preserve"> ss. 1, 17, 23, 25, 26, 29, 32, 40, 42, 45, 46, 48, 49, 51, 52, 71, 73, 82, 83, 86, 89, 100, 106, 129, 130, 134, 136 &amp; 163, </w:t>
      </w:r>
      <w:r w:rsidRPr="00681DEE">
        <w:rPr>
          <w:i/>
        </w:rPr>
        <w:t>inserts</w:t>
      </w:r>
      <w:r>
        <w:t xml:space="preserve"> ss. 44A, 48A, 58A, 71A, 126B, 134A &amp; 134B, </w:t>
      </w:r>
      <w:r w:rsidRPr="00681DEE">
        <w:rPr>
          <w:i/>
        </w:rPr>
        <w:t>repeals</w:t>
      </w:r>
      <w:r>
        <w:t xml:space="preserve"> ss. 19, 20, 21 &amp; 22 and </w:t>
      </w:r>
      <w:r w:rsidRPr="00681DEE">
        <w:rPr>
          <w:i/>
        </w:rPr>
        <w:t>substitutes</w:t>
      </w:r>
      <w:r>
        <w:t xml:space="preserve"> ss. 34 &amp; 91 of the National Credit Act 34 of 2005; and </w:t>
      </w:r>
      <w:r w:rsidRPr="00681DEE">
        <w:rPr>
          <w:i/>
        </w:rPr>
        <w:t>amends</w:t>
      </w:r>
      <w:r>
        <w:t xml:space="preserve"> s. 71 of the Consumer Protection Act 68 of 2008</w:t>
      </w:r>
    </w:p>
    <w:p w:rsidR="00D52B63" w:rsidRPr="000C3B63" w:rsidRDefault="00D52B63" w:rsidP="00232829">
      <w:pPr>
        <w:pStyle w:val="LegHeadCenteredBold"/>
      </w:pPr>
      <w:r w:rsidRPr="000C3B63">
        <w:t>BILLS</w:t>
      </w:r>
    </w:p>
    <w:p w:rsidR="006067B4" w:rsidRDefault="006067B4" w:rsidP="00964511">
      <w:pPr>
        <w:pStyle w:val="LegText"/>
        <w:rPr>
          <w:rStyle w:val="Hyperlink"/>
        </w:rPr>
      </w:pPr>
      <w:r w:rsidRPr="000C3B63">
        <w:t xml:space="preserve">Disaster Management Amendment Bill, 2015 </w:t>
      </w:r>
      <w:hyperlink r:id="rId12" w:history="1">
        <w:r w:rsidRPr="000C3B63">
          <w:rPr>
            <w:rStyle w:val="Hyperlink"/>
          </w:rPr>
          <w:t>[B10-2015]</w:t>
        </w:r>
      </w:hyperlink>
    </w:p>
    <w:p w:rsidR="005867D1" w:rsidRPr="000C3B63" w:rsidRDefault="005867D1" w:rsidP="00964511">
      <w:pPr>
        <w:pStyle w:val="LegText"/>
      </w:pPr>
      <w:r w:rsidRPr="005867D1">
        <w:t xml:space="preserve">Plant Breeders' Rights Bill, 2015 </w:t>
      </w:r>
      <w:hyperlink r:id="rId13" w:tgtFrame="_blank" w:history="1">
        <w:r w:rsidRPr="005867D1">
          <w:rPr>
            <w:color w:val="0000FF"/>
            <w:u w:val="single"/>
          </w:rPr>
          <w:t>[B11-2015]</w:t>
        </w:r>
      </w:hyperlink>
    </w:p>
    <w:p w:rsidR="000C3B63" w:rsidRDefault="00A903FC" w:rsidP="00964511">
      <w:pPr>
        <w:pStyle w:val="LegText"/>
      </w:pPr>
      <w:hyperlink r:id="rId14" w:tgtFrame="_blank" w:history="1">
        <w:r w:rsidR="000C3B63" w:rsidRPr="000C3B63">
          <w:rPr>
            <w:color w:val="0000FF"/>
            <w:u w:val="single"/>
          </w:rPr>
          <w:t>Draft Financial Sector Regulation Bill</w:t>
        </w:r>
      </w:hyperlink>
      <w:r w:rsidR="000C3B63" w:rsidRPr="000C3B63">
        <w:t xml:space="preserve"> published for comment </w:t>
      </w:r>
    </w:p>
    <w:p w:rsidR="00B10AC4" w:rsidRDefault="00B10AC4" w:rsidP="00964511">
      <w:pPr>
        <w:pStyle w:val="LegText"/>
      </w:pPr>
      <w:r w:rsidRPr="00B10AC4">
        <w:t>Draft National Forests Amendment Bill, 2015</w:t>
      </w:r>
      <w:r>
        <w:t xml:space="preserve"> </w:t>
      </w:r>
      <w:r w:rsidRPr="000C3B63">
        <w:t xml:space="preserve">published for comment </w:t>
      </w:r>
      <w:r>
        <w:br/>
        <w:t xml:space="preserve">(GenN 143 in </w:t>
      </w:r>
      <w:r w:rsidRPr="006A6138">
        <w:rPr>
          <w:i/>
        </w:rPr>
        <w:t>GG</w:t>
      </w:r>
      <w:r>
        <w:t xml:space="preserve"> 38533 of 13 March 2015) (p3)</w:t>
      </w:r>
    </w:p>
    <w:p w:rsidR="004E14F5" w:rsidRDefault="00AC087E" w:rsidP="004E14F5">
      <w:pPr>
        <w:pStyle w:val="LegText"/>
      </w:pPr>
      <w:r>
        <w:t xml:space="preserve">Notice of draft </w:t>
      </w:r>
      <w:hyperlink r:id="rId15" w:tgtFrame="_blank" w:history="1">
        <w:r w:rsidR="00B86A1D" w:rsidRPr="00B86A1D">
          <w:rPr>
            <w:color w:val="0000FF"/>
            <w:u w:val="single"/>
          </w:rPr>
          <w:t>Preservation and Development of Agricultural Land Framework Bill</w:t>
        </w:r>
      </w:hyperlink>
      <w:r w:rsidR="004E14F5">
        <w:t xml:space="preserve"> </w:t>
      </w:r>
      <w:r w:rsidR="006C158E">
        <w:t xml:space="preserve">published </w:t>
      </w:r>
      <w:r>
        <w:t xml:space="preserve">for comment </w:t>
      </w:r>
      <w:r w:rsidR="00B86A1D">
        <w:t xml:space="preserve">(GenN 210 in </w:t>
      </w:r>
      <w:r w:rsidR="00B86A1D" w:rsidRPr="006A6138">
        <w:rPr>
          <w:i/>
        </w:rPr>
        <w:t>GG</w:t>
      </w:r>
      <w:r w:rsidR="00B86A1D">
        <w:t xml:space="preserve"> 38545 of 13 March 2015) (p60)</w:t>
      </w:r>
    </w:p>
    <w:p w:rsidR="00042A95" w:rsidRPr="00AC087E" w:rsidRDefault="00042A95" w:rsidP="00232829">
      <w:pPr>
        <w:pStyle w:val="LegHeadCenteredBold"/>
      </w:pPr>
      <w:r w:rsidRPr="00AC087E">
        <w:t>PROVINCIAL LEGISLATION</w:t>
      </w:r>
    </w:p>
    <w:p w:rsidR="00BA6411" w:rsidRPr="00AC087E" w:rsidRDefault="00BA6411" w:rsidP="00BA6411">
      <w:pPr>
        <w:pStyle w:val="LegHeadBold"/>
        <w:rPr>
          <w:lang w:val="af-ZA"/>
        </w:rPr>
      </w:pPr>
      <w:r w:rsidRPr="00AC087E">
        <w:rPr>
          <w:lang w:val="af-ZA"/>
        </w:rPr>
        <w:t>EASTERN CAPE</w:t>
      </w:r>
    </w:p>
    <w:p w:rsidR="00BA6411" w:rsidRPr="00AC087E" w:rsidRDefault="00BA6411" w:rsidP="00BA6411">
      <w:pPr>
        <w:pStyle w:val="LegText"/>
        <w:rPr>
          <w:lang w:val="af-ZA"/>
        </w:rPr>
      </w:pPr>
      <w:r w:rsidRPr="00AC087E">
        <w:rPr>
          <w:lang w:val="af-ZA"/>
        </w:rPr>
        <w:t xml:space="preserve">Department of Cooperative Governance and Traditional Affairs: White Paper on Customary Male Initiation Practice in the Eastern Cape Province published </w:t>
      </w:r>
      <w:r w:rsidRPr="00AC087E">
        <w:rPr>
          <w:lang w:val="af-ZA"/>
        </w:rPr>
        <w:br/>
        <w:t xml:space="preserve">(PN 10 in </w:t>
      </w:r>
      <w:r w:rsidRPr="00AC087E">
        <w:rPr>
          <w:i/>
          <w:lang w:val="af-ZA"/>
        </w:rPr>
        <w:t>PG</w:t>
      </w:r>
      <w:r w:rsidRPr="00AC087E">
        <w:rPr>
          <w:lang w:val="af-ZA"/>
        </w:rPr>
        <w:t xml:space="preserve"> 3353 of 10 March 2015) (p3)</w:t>
      </w:r>
    </w:p>
    <w:p w:rsidR="004B0FFD" w:rsidRPr="00AC087E" w:rsidRDefault="004B0FFD" w:rsidP="004B0FFD">
      <w:pPr>
        <w:pStyle w:val="LegHeadBold"/>
        <w:rPr>
          <w:lang w:val="af-ZA"/>
        </w:rPr>
      </w:pPr>
      <w:r w:rsidRPr="00AC087E">
        <w:rPr>
          <w:lang w:val="af-ZA"/>
        </w:rPr>
        <w:t>FREE STATE</w:t>
      </w:r>
    </w:p>
    <w:p w:rsidR="004B0FFD" w:rsidRPr="00AC087E" w:rsidRDefault="004B0FFD" w:rsidP="00AC087E">
      <w:pPr>
        <w:pStyle w:val="LegText"/>
        <w:rPr>
          <w:b/>
        </w:rPr>
      </w:pPr>
      <w:r w:rsidRPr="00AC087E">
        <w:t xml:space="preserve">Interpretation </w:t>
      </w:r>
      <w:r w:rsidRPr="00AC087E">
        <w:rPr>
          <w:lang w:val="af-ZA"/>
        </w:rPr>
        <w:t>Act</w:t>
      </w:r>
      <w:r w:rsidRPr="00AC087E">
        <w:t xml:space="preserve"> 33 of 1957: Uniform Patient Fee Schedule (UPFS) 2015 Tariffs published with effect from 1 April 2015 (PN 157 in </w:t>
      </w:r>
      <w:r w:rsidRPr="00AC087E">
        <w:rPr>
          <w:i/>
        </w:rPr>
        <w:t>PG</w:t>
      </w:r>
      <w:r w:rsidRPr="00AC087E">
        <w:t xml:space="preserve"> 115 of 6 March 2015) (p2)</w:t>
      </w:r>
    </w:p>
    <w:p w:rsidR="000F4C75" w:rsidRPr="00AC087E" w:rsidRDefault="00CB0944" w:rsidP="00A903FC">
      <w:pPr>
        <w:pStyle w:val="LegHeadBold"/>
        <w:keepNext/>
        <w:rPr>
          <w:lang w:val="af-ZA"/>
        </w:rPr>
      </w:pPr>
      <w:r w:rsidRPr="00AC087E">
        <w:rPr>
          <w:lang w:val="af-ZA"/>
        </w:rPr>
        <w:t>KWAZULU-NATAL</w:t>
      </w:r>
    </w:p>
    <w:p w:rsidR="00D007DC" w:rsidRDefault="00D007DC" w:rsidP="00206399">
      <w:pPr>
        <w:pStyle w:val="LegText"/>
        <w:rPr>
          <w:b/>
        </w:rPr>
      </w:pPr>
      <w:r>
        <w:t xml:space="preserve">South African Schools Act 84 of 1996: Election of members of governing bodies for public ordinary schools (excluding schools for learners with special education needs) published and PN 17 in </w:t>
      </w:r>
      <w:r>
        <w:rPr>
          <w:i/>
        </w:rPr>
        <w:t xml:space="preserve">PG </w:t>
      </w:r>
      <w:r>
        <w:t xml:space="preserve">699 of 10 February 2012 repealed (PN 11 in </w:t>
      </w:r>
      <w:r>
        <w:rPr>
          <w:i/>
        </w:rPr>
        <w:t xml:space="preserve">PG </w:t>
      </w:r>
      <w:r>
        <w:t>1325 of 9 March 2015) (p3)</w:t>
      </w:r>
    </w:p>
    <w:p w:rsidR="00D007DC" w:rsidRPr="00D007DC" w:rsidRDefault="00D007DC" w:rsidP="00206399">
      <w:pPr>
        <w:pStyle w:val="LegText"/>
        <w:rPr>
          <w:b/>
        </w:rPr>
      </w:pPr>
      <w:r>
        <w:lastRenderedPageBreak/>
        <w:t xml:space="preserve">South </w:t>
      </w:r>
      <w:r w:rsidRPr="00206399">
        <w:rPr>
          <w:lang w:val="af-ZA"/>
        </w:rPr>
        <w:t>African</w:t>
      </w:r>
      <w:r>
        <w:t xml:space="preserve"> Schools Act 84 of 1996: Composition and election of governing bodies of public schools for learners with special education needs published and PN 19 in </w:t>
      </w:r>
      <w:r>
        <w:rPr>
          <w:i/>
        </w:rPr>
        <w:t xml:space="preserve">PG </w:t>
      </w:r>
      <w:r>
        <w:t xml:space="preserve">703 of 15 February 2012 repealed (PN 12 in </w:t>
      </w:r>
      <w:r>
        <w:rPr>
          <w:i/>
        </w:rPr>
        <w:t xml:space="preserve">PG </w:t>
      </w:r>
      <w:r>
        <w:t>1326 of 9 March 2015) (p3)</w:t>
      </w:r>
    </w:p>
    <w:p w:rsidR="00BA6411" w:rsidRDefault="00BA6411" w:rsidP="00BA6411">
      <w:pPr>
        <w:pStyle w:val="LegHeadBold"/>
        <w:rPr>
          <w:lang w:val="af-ZA"/>
        </w:rPr>
      </w:pPr>
      <w:r>
        <w:rPr>
          <w:lang w:val="af-ZA"/>
        </w:rPr>
        <w:t>LIMPOPO</w:t>
      </w:r>
    </w:p>
    <w:p w:rsidR="00BA6411" w:rsidRDefault="00BA6411" w:rsidP="00BA6411">
      <w:pPr>
        <w:pStyle w:val="LegText"/>
        <w:rPr>
          <w:lang w:val="af-ZA"/>
        </w:rPr>
      </w:pPr>
      <w:r w:rsidRPr="00321774">
        <w:rPr>
          <w:lang w:val="af-ZA"/>
        </w:rPr>
        <w:t xml:space="preserve">Remuneration of Public Office Bearers Act 20 of 1998: Determination of </w:t>
      </w:r>
      <w:r>
        <w:rPr>
          <w:lang w:val="af-ZA"/>
        </w:rPr>
        <w:t xml:space="preserve">the upper limit of </w:t>
      </w:r>
      <w:r w:rsidRPr="00321774">
        <w:rPr>
          <w:lang w:val="af-ZA"/>
        </w:rPr>
        <w:t xml:space="preserve">salaries and allowances of members of the Executive Council and members of the </w:t>
      </w:r>
      <w:r>
        <w:rPr>
          <w:lang w:val="af-ZA"/>
        </w:rPr>
        <w:t>Limpopo Provincial Legislature</w:t>
      </w:r>
      <w:r w:rsidRPr="00321774">
        <w:rPr>
          <w:lang w:val="af-ZA"/>
        </w:rPr>
        <w:t xml:space="preserve"> published and PremN 1 in </w:t>
      </w:r>
      <w:r w:rsidRPr="00321774">
        <w:rPr>
          <w:i/>
          <w:lang w:val="af-ZA"/>
        </w:rPr>
        <w:t>PG</w:t>
      </w:r>
      <w:r w:rsidRPr="00321774">
        <w:rPr>
          <w:lang w:val="af-ZA"/>
        </w:rPr>
        <w:t xml:space="preserve"> </w:t>
      </w:r>
      <w:r>
        <w:rPr>
          <w:lang w:val="af-ZA"/>
        </w:rPr>
        <w:t>2304</w:t>
      </w:r>
      <w:r w:rsidRPr="00321774">
        <w:rPr>
          <w:lang w:val="af-ZA"/>
        </w:rPr>
        <w:t xml:space="preserve"> of 17 </w:t>
      </w:r>
      <w:r>
        <w:rPr>
          <w:lang w:val="af-ZA"/>
        </w:rPr>
        <w:t>April</w:t>
      </w:r>
      <w:r w:rsidRPr="00321774">
        <w:rPr>
          <w:lang w:val="af-ZA"/>
        </w:rPr>
        <w:t xml:space="preserve"> 2014 repealed </w:t>
      </w:r>
      <w:r>
        <w:rPr>
          <w:lang w:val="af-ZA"/>
        </w:rPr>
        <w:br/>
      </w:r>
      <w:r w:rsidRPr="00321774">
        <w:rPr>
          <w:lang w:val="af-ZA"/>
        </w:rPr>
        <w:t>(</w:t>
      </w:r>
      <w:r>
        <w:rPr>
          <w:lang w:val="af-ZA"/>
        </w:rPr>
        <w:t>GenN</w:t>
      </w:r>
      <w:r w:rsidRPr="00321774">
        <w:rPr>
          <w:lang w:val="af-ZA"/>
        </w:rPr>
        <w:t xml:space="preserve"> </w:t>
      </w:r>
      <w:r>
        <w:rPr>
          <w:lang w:val="af-ZA"/>
        </w:rPr>
        <w:t>68</w:t>
      </w:r>
      <w:r w:rsidRPr="00321774">
        <w:rPr>
          <w:lang w:val="af-ZA"/>
        </w:rPr>
        <w:t xml:space="preserve"> in </w:t>
      </w:r>
      <w:r w:rsidRPr="00321774">
        <w:rPr>
          <w:i/>
          <w:lang w:val="af-ZA"/>
        </w:rPr>
        <w:t>PG</w:t>
      </w:r>
      <w:r w:rsidRPr="00321774">
        <w:rPr>
          <w:lang w:val="af-ZA"/>
        </w:rPr>
        <w:t xml:space="preserve"> </w:t>
      </w:r>
      <w:r>
        <w:rPr>
          <w:lang w:val="af-ZA"/>
        </w:rPr>
        <w:t>2482</w:t>
      </w:r>
      <w:r w:rsidRPr="00321774">
        <w:rPr>
          <w:lang w:val="af-ZA"/>
        </w:rPr>
        <w:t xml:space="preserve"> of </w:t>
      </w:r>
      <w:r>
        <w:rPr>
          <w:lang w:val="af-ZA"/>
        </w:rPr>
        <w:t xml:space="preserve">11 </w:t>
      </w:r>
      <w:r w:rsidRPr="00321774">
        <w:rPr>
          <w:lang w:val="af-ZA"/>
        </w:rPr>
        <w:t>March 2015) (p3)</w:t>
      </w:r>
    </w:p>
    <w:p w:rsidR="004B0FFD" w:rsidRDefault="004B0FFD" w:rsidP="004B0FFD">
      <w:pPr>
        <w:pStyle w:val="LegHeadBold"/>
        <w:rPr>
          <w:lang w:val="af-ZA"/>
        </w:rPr>
      </w:pPr>
      <w:r>
        <w:rPr>
          <w:lang w:val="af-ZA"/>
        </w:rPr>
        <w:t>NORTH WEST</w:t>
      </w:r>
      <w:bookmarkStart w:id="0" w:name="_GoBack"/>
      <w:bookmarkEnd w:id="0"/>
    </w:p>
    <w:p w:rsidR="004B0FFD" w:rsidRDefault="004B0FFD" w:rsidP="00AC087E">
      <w:pPr>
        <w:pStyle w:val="LegText"/>
        <w:rPr>
          <w:b/>
        </w:rPr>
      </w:pPr>
      <w:r w:rsidRPr="005F7276">
        <w:t xml:space="preserve">North West </w:t>
      </w:r>
      <w:r w:rsidRPr="00AC087E">
        <w:rPr>
          <w:lang w:val="af-ZA"/>
        </w:rPr>
        <w:t>Schools</w:t>
      </w:r>
      <w:r w:rsidRPr="005F7276">
        <w:t xml:space="preserve"> Education Act 3 of 1998: Regulations relating to the election of school governing bodies and governance of public schools in the North West Province, 2015 published and Regulations Relating to the Election and Governance of Governing Bodies of Public Schools, 2012 as published under GenN 158 in </w:t>
      </w:r>
      <w:r w:rsidRPr="00055085">
        <w:rPr>
          <w:i/>
        </w:rPr>
        <w:t>PG</w:t>
      </w:r>
      <w:r w:rsidRPr="005F7276">
        <w:t xml:space="preserve"> 6970 of 6 March 2012 repealed (GenN </w:t>
      </w:r>
      <w:r>
        <w:t>103</w:t>
      </w:r>
      <w:r w:rsidRPr="005F7276">
        <w:t xml:space="preserve"> in </w:t>
      </w:r>
      <w:r w:rsidRPr="005F7276">
        <w:rPr>
          <w:i/>
        </w:rPr>
        <w:t>PG</w:t>
      </w:r>
      <w:r w:rsidRPr="005F7276">
        <w:t xml:space="preserve"> 74</w:t>
      </w:r>
      <w:r>
        <w:t>1</w:t>
      </w:r>
      <w:r w:rsidRPr="005F7276">
        <w:t xml:space="preserve">7 of </w:t>
      </w:r>
      <w:r>
        <w:t>10 March</w:t>
      </w:r>
      <w:r w:rsidRPr="005F7276">
        <w:t xml:space="preserve"> 2015)</w:t>
      </w:r>
      <w:r>
        <w:rPr>
          <w:rStyle w:val="FootnoteReference"/>
        </w:rPr>
        <w:footnoteReference w:id="1"/>
      </w:r>
      <w:r w:rsidRPr="005F7276">
        <w:t xml:space="preserve"> (p3)</w:t>
      </w:r>
    </w:p>
    <w:p w:rsidR="004B0FFD" w:rsidRPr="00666546" w:rsidRDefault="004B0FFD" w:rsidP="00AC087E">
      <w:pPr>
        <w:pStyle w:val="LegText"/>
        <w:rPr>
          <w:b/>
        </w:rPr>
      </w:pPr>
      <w:r w:rsidRPr="00911644">
        <w:t xml:space="preserve">North West </w:t>
      </w:r>
      <w:r w:rsidRPr="00AC087E">
        <w:rPr>
          <w:lang w:val="af-ZA"/>
        </w:rPr>
        <w:t>Gambling</w:t>
      </w:r>
      <w:r w:rsidRPr="00911644">
        <w:t xml:space="preserve"> Act 2 of 2001: Junket </w:t>
      </w:r>
      <w:r>
        <w:t>and Premium Player</w:t>
      </w:r>
      <w:r w:rsidRPr="00911644">
        <w:t xml:space="preserve"> </w:t>
      </w:r>
      <w:r>
        <w:t xml:space="preserve">Gambling </w:t>
      </w:r>
      <w:r w:rsidRPr="00911644">
        <w:t>Rules published</w:t>
      </w:r>
      <w:r>
        <w:br/>
      </w:r>
      <w:r w:rsidRPr="00911644">
        <w:t xml:space="preserve">(GenN </w:t>
      </w:r>
      <w:r>
        <w:t>104</w:t>
      </w:r>
      <w:r w:rsidRPr="00911644">
        <w:t xml:space="preserve"> in </w:t>
      </w:r>
      <w:r w:rsidRPr="004B4BB8">
        <w:rPr>
          <w:i/>
        </w:rPr>
        <w:t>PG</w:t>
      </w:r>
      <w:r w:rsidRPr="00911644">
        <w:t xml:space="preserve"> 7</w:t>
      </w:r>
      <w:r>
        <w:t>418</w:t>
      </w:r>
      <w:r w:rsidRPr="00911644">
        <w:t xml:space="preserve"> of </w:t>
      </w:r>
      <w:r>
        <w:t>11 March</w:t>
      </w:r>
      <w:r w:rsidRPr="00911644">
        <w:t xml:space="preserve"> 201</w:t>
      </w:r>
      <w:r>
        <w:t>5</w:t>
      </w:r>
      <w:r w:rsidRPr="00911644">
        <w:t>) (p3)</w:t>
      </w:r>
    </w:p>
    <w:p w:rsidR="00924A87" w:rsidRPr="00E74068" w:rsidRDefault="00042A95" w:rsidP="00D00DF0">
      <w:pPr>
        <w:pStyle w:val="LegHeadCenteredBoldItalic"/>
      </w:pPr>
      <w:r w:rsidRPr="00AC087E">
        <w:t xml:space="preserve">This information is also available on the daily legalbrief at </w:t>
      </w:r>
      <w:hyperlink r:id="rId16" w:history="1">
        <w:r w:rsidRPr="00AC087E">
          <w:rPr>
            <w:rStyle w:val="Hyperlink"/>
            <w:i w:val="0"/>
            <w:color w:val="auto"/>
          </w:rPr>
          <w:t>www.legalbrief.co.za</w:t>
        </w:r>
      </w:hyperlink>
    </w:p>
    <w:sectPr w:rsidR="00924A87" w:rsidRPr="00E74068" w:rsidSect="009451BF">
      <w:headerReference w:type="default" r:id="rId17"/>
      <w:footerReference w:type="default" r:id="rId18"/>
      <w:footerReference w:type="first" r:id="rId19"/>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4B0FFD" w:rsidRDefault="004B0FFD" w:rsidP="004B0FFD">
      <w:pPr>
        <w:pStyle w:val="FNoteText"/>
      </w:pPr>
      <w:r>
        <w:rPr>
          <w:rStyle w:val="FootnoteReference"/>
        </w:rPr>
        <w:footnoteRef/>
      </w:r>
      <w:r>
        <w:t xml:space="preserve"> Also published in </w:t>
      </w:r>
      <w:r w:rsidRPr="005F7276">
        <w:t xml:space="preserve">GenN 79 in </w:t>
      </w:r>
      <w:r w:rsidRPr="005F7276">
        <w:rPr>
          <w:i/>
        </w:rPr>
        <w:t>PG</w:t>
      </w:r>
      <w:r w:rsidRPr="005F7276">
        <w:t xml:space="preserve"> 7407 of 25 February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A903FC">
      <w:rPr>
        <w:rStyle w:val="PageNumber"/>
        <w:noProof/>
      </w:rPr>
      <w:t>2</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7A3"/>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979"/>
    <w:rsid w:val="00096B7C"/>
    <w:rsid w:val="00096DF2"/>
    <w:rsid w:val="000976CA"/>
    <w:rsid w:val="00097909"/>
    <w:rsid w:val="000979B4"/>
    <w:rsid w:val="00097ABF"/>
    <w:rsid w:val="000A055A"/>
    <w:rsid w:val="000A0789"/>
    <w:rsid w:val="000A10D8"/>
    <w:rsid w:val="000A114C"/>
    <w:rsid w:val="000A199C"/>
    <w:rsid w:val="000A1C71"/>
    <w:rsid w:val="000A1EB6"/>
    <w:rsid w:val="000A1F83"/>
    <w:rsid w:val="000A24AE"/>
    <w:rsid w:val="000A253D"/>
    <w:rsid w:val="000A323C"/>
    <w:rsid w:val="000A3321"/>
    <w:rsid w:val="000A3675"/>
    <w:rsid w:val="000A47AA"/>
    <w:rsid w:val="000A4D9D"/>
    <w:rsid w:val="000A6504"/>
    <w:rsid w:val="000A667F"/>
    <w:rsid w:val="000A740E"/>
    <w:rsid w:val="000A7753"/>
    <w:rsid w:val="000A791D"/>
    <w:rsid w:val="000A791E"/>
    <w:rsid w:val="000A7D73"/>
    <w:rsid w:val="000B09F5"/>
    <w:rsid w:val="000B0BF2"/>
    <w:rsid w:val="000B11A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BD"/>
    <w:rsid w:val="000E0007"/>
    <w:rsid w:val="000E0623"/>
    <w:rsid w:val="000E09F6"/>
    <w:rsid w:val="000E0BE2"/>
    <w:rsid w:val="000E16D3"/>
    <w:rsid w:val="000E1D21"/>
    <w:rsid w:val="000E1D56"/>
    <w:rsid w:val="000E2E63"/>
    <w:rsid w:val="000E2F7F"/>
    <w:rsid w:val="000E305A"/>
    <w:rsid w:val="000E3120"/>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06C"/>
    <w:rsid w:val="00166076"/>
    <w:rsid w:val="001661EF"/>
    <w:rsid w:val="00166485"/>
    <w:rsid w:val="001666B6"/>
    <w:rsid w:val="00167024"/>
    <w:rsid w:val="0016745D"/>
    <w:rsid w:val="00167761"/>
    <w:rsid w:val="00167901"/>
    <w:rsid w:val="00170744"/>
    <w:rsid w:val="00170EE8"/>
    <w:rsid w:val="0017113E"/>
    <w:rsid w:val="0017183B"/>
    <w:rsid w:val="00171C97"/>
    <w:rsid w:val="00172500"/>
    <w:rsid w:val="001733EB"/>
    <w:rsid w:val="00173731"/>
    <w:rsid w:val="0017430F"/>
    <w:rsid w:val="0017440F"/>
    <w:rsid w:val="00174421"/>
    <w:rsid w:val="001751F6"/>
    <w:rsid w:val="00175845"/>
    <w:rsid w:val="00175F45"/>
    <w:rsid w:val="001760EB"/>
    <w:rsid w:val="0017617B"/>
    <w:rsid w:val="001761A7"/>
    <w:rsid w:val="001761E8"/>
    <w:rsid w:val="001809EF"/>
    <w:rsid w:val="00180B90"/>
    <w:rsid w:val="001810B0"/>
    <w:rsid w:val="00181668"/>
    <w:rsid w:val="0018175E"/>
    <w:rsid w:val="00181A31"/>
    <w:rsid w:val="00181C4A"/>
    <w:rsid w:val="00181F9A"/>
    <w:rsid w:val="00182214"/>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B1A"/>
    <w:rsid w:val="001F2109"/>
    <w:rsid w:val="001F256E"/>
    <w:rsid w:val="001F2589"/>
    <w:rsid w:val="001F2675"/>
    <w:rsid w:val="001F2834"/>
    <w:rsid w:val="001F3DAF"/>
    <w:rsid w:val="001F5127"/>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D29"/>
    <w:rsid w:val="0025341C"/>
    <w:rsid w:val="00253D3C"/>
    <w:rsid w:val="0025470E"/>
    <w:rsid w:val="00254B15"/>
    <w:rsid w:val="00254FC1"/>
    <w:rsid w:val="002550E8"/>
    <w:rsid w:val="002552B0"/>
    <w:rsid w:val="00255841"/>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2B1"/>
    <w:rsid w:val="00265439"/>
    <w:rsid w:val="002656DA"/>
    <w:rsid w:val="00265920"/>
    <w:rsid w:val="002660EF"/>
    <w:rsid w:val="002662AE"/>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5F"/>
    <w:rsid w:val="002848B2"/>
    <w:rsid w:val="00284D4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0D5"/>
    <w:rsid w:val="002931D4"/>
    <w:rsid w:val="00293744"/>
    <w:rsid w:val="0029392C"/>
    <w:rsid w:val="00293A39"/>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D4A"/>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CD9"/>
    <w:rsid w:val="00394FF2"/>
    <w:rsid w:val="00395001"/>
    <w:rsid w:val="00395605"/>
    <w:rsid w:val="00395CD3"/>
    <w:rsid w:val="00396409"/>
    <w:rsid w:val="00397904"/>
    <w:rsid w:val="003A03BE"/>
    <w:rsid w:val="003A047C"/>
    <w:rsid w:val="003A0557"/>
    <w:rsid w:val="003A06AC"/>
    <w:rsid w:val="003A0BAB"/>
    <w:rsid w:val="003A1042"/>
    <w:rsid w:val="003A1A91"/>
    <w:rsid w:val="003A1FA9"/>
    <w:rsid w:val="003A20C6"/>
    <w:rsid w:val="003A2873"/>
    <w:rsid w:val="003A2CBB"/>
    <w:rsid w:val="003A309B"/>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E66"/>
    <w:rsid w:val="003B422A"/>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AC6"/>
    <w:rsid w:val="00405C52"/>
    <w:rsid w:val="0040658F"/>
    <w:rsid w:val="0040711A"/>
    <w:rsid w:val="0040790F"/>
    <w:rsid w:val="004103CC"/>
    <w:rsid w:val="00411150"/>
    <w:rsid w:val="00411285"/>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249A"/>
    <w:rsid w:val="004329E6"/>
    <w:rsid w:val="004337F6"/>
    <w:rsid w:val="00433B4B"/>
    <w:rsid w:val="00433D93"/>
    <w:rsid w:val="00434D14"/>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4D1"/>
    <w:rsid w:val="004E48A3"/>
    <w:rsid w:val="004E4BC6"/>
    <w:rsid w:val="004E54F1"/>
    <w:rsid w:val="004E5505"/>
    <w:rsid w:val="004E5812"/>
    <w:rsid w:val="004E63C6"/>
    <w:rsid w:val="004E6506"/>
    <w:rsid w:val="004E6E79"/>
    <w:rsid w:val="004E6F12"/>
    <w:rsid w:val="004E7C0A"/>
    <w:rsid w:val="004E7E08"/>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5E23"/>
    <w:rsid w:val="004F6285"/>
    <w:rsid w:val="004F6A7C"/>
    <w:rsid w:val="004F6CA6"/>
    <w:rsid w:val="004F6CCF"/>
    <w:rsid w:val="004F7A89"/>
    <w:rsid w:val="00500399"/>
    <w:rsid w:val="00500867"/>
    <w:rsid w:val="00500AC0"/>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E7E"/>
    <w:rsid w:val="0051326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519"/>
    <w:rsid w:val="00525757"/>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C3E"/>
    <w:rsid w:val="00537DBB"/>
    <w:rsid w:val="00540745"/>
    <w:rsid w:val="00540A87"/>
    <w:rsid w:val="00540C7D"/>
    <w:rsid w:val="00540DBB"/>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2196"/>
    <w:rsid w:val="00552203"/>
    <w:rsid w:val="00552402"/>
    <w:rsid w:val="00552538"/>
    <w:rsid w:val="00552796"/>
    <w:rsid w:val="005538A2"/>
    <w:rsid w:val="00553AB9"/>
    <w:rsid w:val="005550A8"/>
    <w:rsid w:val="00555FE2"/>
    <w:rsid w:val="005563F1"/>
    <w:rsid w:val="005568A4"/>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3E40"/>
    <w:rsid w:val="00584439"/>
    <w:rsid w:val="00584A20"/>
    <w:rsid w:val="005855B0"/>
    <w:rsid w:val="00585DEA"/>
    <w:rsid w:val="005867D1"/>
    <w:rsid w:val="00586CE5"/>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665"/>
    <w:rsid w:val="006008F5"/>
    <w:rsid w:val="00600A90"/>
    <w:rsid w:val="006014C4"/>
    <w:rsid w:val="00601D18"/>
    <w:rsid w:val="00601ECD"/>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51DD"/>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4291"/>
    <w:rsid w:val="00674941"/>
    <w:rsid w:val="00674F53"/>
    <w:rsid w:val="00674FC6"/>
    <w:rsid w:val="00675898"/>
    <w:rsid w:val="00676206"/>
    <w:rsid w:val="00676562"/>
    <w:rsid w:val="0067690D"/>
    <w:rsid w:val="00676C50"/>
    <w:rsid w:val="00680293"/>
    <w:rsid w:val="006813BF"/>
    <w:rsid w:val="00681DEE"/>
    <w:rsid w:val="00682510"/>
    <w:rsid w:val="006825FB"/>
    <w:rsid w:val="00683212"/>
    <w:rsid w:val="006832B2"/>
    <w:rsid w:val="0068375C"/>
    <w:rsid w:val="0068432A"/>
    <w:rsid w:val="00684481"/>
    <w:rsid w:val="00684B4C"/>
    <w:rsid w:val="00685B32"/>
    <w:rsid w:val="00685C12"/>
    <w:rsid w:val="006868AB"/>
    <w:rsid w:val="006904AC"/>
    <w:rsid w:val="00690BFE"/>
    <w:rsid w:val="00690C02"/>
    <w:rsid w:val="0069108E"/>
    <w:rsid w:val="006913DB"/>
    <w:rsid w:val="00691734"/>
    <w:rsid w:val="00691B27"/>
    <w:rsid w:val="006928CE"/>
    <w:rsid w:val="00692C7B"/>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2A7"/>
    <w:rsid w:val="006A2767"/>
    <w:rsid w:val="006A27EB"/>
    <w:rsid w:val="006A2EBD"/>
    <w:rsid w:val="006A303D"/>
    <w:rsid w:val="006A32CB"/>
    <w:rsid w:val="006A3F27"/>
    <w:rsid w:val="006A3FB9"/>
    <w:rsid w:val="006A451D"/>
    <w:rsid w:val="006A468E"/>
    <w:rsid w:val="006A4D81"/>
    <w:rsid w:val="006A5483"/>
    <w:rsid w:val="006A5624"/>
    <w:rsid w:val="006A647A"/>
    <w:rsid w:val="006A65BE"/>
    <w:rsid w:val="006A681A"/>
    <w:rsid w:val="006A6A28"/>
    <w:rsid w:val="006A7D45"/>
    <w:rsid w:val="006B133C"/>
    <w:rsid w:val="006B16E7"/>
    <w:rsid w:val="006B27A9"/>
    <w:rsid w:val="006B38CB"/>
    <w:rsid w:val="006B3F73"/>
    <w:rsid w:val="006B3FD9"/>
    <w:rsid w:val="006B405A"/>
    <w:rsid w:val="006B55B4"/>
    <w:rsid w:val="006B6422"/>
    <w:rsid w:val="006B67B1"/>
    <w:rsid w:val="006B6942"/>
    <w:rsid w:val="006B6E8F"/>
    <w:rsid w:val="006B6EBC"/>
    <w:rsid w:val="006B70F4"/>
    <w:rsid w:val="006B71C1"/>
    <w:rsid w:val="006B7FFD"/>
    <w:rsid w:val="006C07FA"/>
    <w:rsid w:val="006C158E"/>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F5"/>
    <w:rsid w:val="006D2775"/>
    <w:rsid w:val="006D2A3B"/>
    <w:rsid w:val="006D2AC5"/>
    <w:rsid w:val="006D2B28"/>
    <w:rsid w:val="006D3244"/>
    <w:rsid w:val="006D3913"/>
    <w:rsid w:val="006D3D9C"/>
    <w:rsid w:val="006D4272"/>
    <w:rsid w:val="006D4640"/>
    <w:rsid w:val="006D49BC"/>
    <w:rsid w:val="006D4CA9"/>
    <w:rsid w:val="006D69E6"/>
    <w:rsid w:val="006D6D29"/>
    <w:rsid w:val="006D6D87"/>
    <w:rsid w:val="006D794C"/>
    <w:rsid w:val="006D7C11"/>
    <w:rsid w:val="006D7C59"/>
    <w:rsid w:val="006E0300"/>
    <w:rsid w:val="006E051C"/>
    <w:rsid w:val="006E06C0"/>
    <w:rsid w:val="006E090D"/>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A"/>
    <w:rsid w:val="006F15AD"/>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6B65"/>
    <w:rsid w:val="006F748C"/>
    <w:rsid w:val="00700CDA"/>
    <w:rsid w:val="00701AC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4D5"/>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E8A"/>
    <w:rsid w:val="0074407F"/>
    <w:rsid w:val="00744E2C"/>
    <w:rsid w:val="00745218"/>
    <w:rsid w:val="00745636"/>
    <w:rsid w:val="00746E15"/>
    <w:rsid w:val="007470B1"/>
    <w:rsid w:val="00747D6A"/>
    <w:rsid w:val="00750814"/>
    <w:rsid w:val="00750D00"/>
    <w:rsid w:val="007515F1"/>
    <w:rsid w:val="00752912"/>
    <w:rsid w:val="00753486"/>
    <w:rsid w:val="007535A4"/>
    <w:rsid w:val="0075393D"/>
    <w:rsid w:val="00754300"/>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750"/>
    <w:rsid w:val="007652FF"/>
    <w:rsid w:val="007655CB"/>
    <w:rsid w:val="00765CB1"/>
    <w:rsid w:val="00765E34"/>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4EE"/>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7822"/>
    <w:rsid w:val="00787E8D"/>
    <w:rsid w:val="00790889"/>
    <w:rsid w:val="00791608"/>
    <w:rsid w:val="00791DF8"/>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3BD9"/>
    <w:rsid w:val="007A401D"/>
    <w:rsid w:val="007A4E91"/>
    <w:rsid w:val="007A5160"/>
    <w:rsid w:val="007A5788"/>
    <w:rsid w:val="007A5AFB"/>
    <w:rsid w:val="007A5C0F"/>
    <w:rsid w:val="007A5E34"/>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58E"/>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75E"/>
    <w:rsid w:val="00824A1E"/>
    <w:rsid w:val="00824DF2"/>
    <w:rsid w:val="00825A62"/>
    <w:rsid w:val="00825F8E"/>
    <w:rsid w:val="008266CE"/>
    <w:rsid w:val="0082675B"/>
    <w:rsid w:val="0082783D"/>
    <w:rsid w:val="008279A5"/>
    <w:rsid w:val="00830A28"/>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5F40"/>
    <w:rsid w:val="00876968"/>
    <w:rsid w:val="00876E4B"/>
    <w:rsid w:val="00877353"/>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5AEF"/>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65C"/>
    <w:rsid w:val="008A5B38"/>
    <w:rsid w:val="008A5DA8"/>
    <w:rsid w:val="008A5F0F"/>
    <w:rsid w:val="008A6FFE"/>
    <w:rsid w:val="008A73EB"/>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2363"/>
    <w:rsid w:val="009024A0"/>
    <w:rsid w:val="00902A2D"/>
    <w:rsid w:val="00902D04"/>
    <w:rsid w:val="00902F56"/>
    <w:rsid w:val="00903350"/>
    <w:rsid w:val="00903E63"/>
    <w:rsid w:val="00904574"/>
    <w:rsid w:val="00904639"/>
    <w:rsid w:val="00905027"/>
    <w:rsid w:val="0090521E"/>
    <w:rsid w:val="00905CE8"/>
    <w:rsid w:val="0090751A"/>
    <w:rsid w:val="00907AB9"/>
    <w:rsid w:val="00910235"/>
    <w:rsid w:val="009104FF"/>
    <w:rsid w:val="0091079D"/>
    <w:rsid w:val="00910D7D"/>
    <w:rsid w:val="0091110D"/>
    <w:rsid w:val="00911373"/>
    <w:rsid w:val="00911692"/>
    <w:rsid w:val="00911823"/>
    <w:rsid w:val="009125CD"/>
    <w:rsid w:val="009127D3"/>
    <w:rsid w:val="0091293F"/>
    <w:rsid w:val="00912AD4"/>
    <w:rsid w:val="0091361F"/>
    <w:rsid w:val="009137B7"/>
    <w:rsid w:val="00913B1B"/>
    <w:rsid w:val="009147F3"/>
    <w:rsid w:val="00916261"/>
    <w:rsid w:val="009162D9"/>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A16"/>
    <w:rsid w:val="00980CF8"/>
    <w:rsid w:val="00980D68"/>
    <w:rsid w:val="00981A82"/>
    <w:rsid w:val="00981C29"/>
    <w:rsid w:val="00981E70"/>
    <w:rsid w:val="00982476"/>
    <w:rsid w:val="009824DD"/>
    <w:rsid w:val="009828CA"/>
    <w:rsid w:val="00982A14"/>
    <w:rsid w:val="00982FEF"/>
    <w:rsid w:val="00983195"/>
    <w:rsid w:val="009833AA"/>
    <w:rsid w:val="00983614"/>
    <w:rsid w:val="0098371D"/>
    <w:rsid w:val="00983C0A"/>
    <w:rsid w:val="00983C17"/>
    <w:rsid w:val="00983E59"/>
    <w:rsid w:val="009840DC"/>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EC3"/>
    <w:rsid w:val="009A4BE1"/>
    <w:rsid w:val="009A517E"/>
    <w:rsid w:val="009A537B"/>
    <w:rsid w:val="009A5422"/>
    <w:rsid w:val="009A5628"/>
    <w:rsid w:val="009A5703"/>
    <w:rsid w:val="009A5C30"/>
    <w:rsid w:val="009A5E60"/>
    <w:rsid w:val="009A62FD"/>
    <w:rsid w:val="009A6EA1"/>
    <w:rsid w:val="009A6FFE"/>
    <w:rsid w:val="009A7B89"/>
    <w:rsid w:val="009A7C78"/>
    <w:rsid w:val="009B022E"/>
    <w:rsid w:val="009B0BDE"/>
    <w:rsid w:val="009B0EEE"/>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917"/>
    <w:rsid w:val="00A839A7"/>
    <w:rsid w:val="00A83D46"/>
    <w:rsid w:val="00A849B0"/>
    <w:rsid w:val="00A84F66"/>
    <w:rsid w:val="00A86031"/>
    <w:rsid w:val="00A86112"/>
    <w:rsid w:val="00A862C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F09"/>
    <w:rsid w:val="00AF2CAC"/>
    <w:rsid w:val="00AF2E07"/>
    <w:rsid w:val="00AF2FF9"/>
    <w:rsid w:val="00AF3099"/>
    <w:rsid w:val="00AF349E"/>
    <w:rsid w:val="00AF3A93"/>
    <w:rsid w:val="00AF47F0"/>
    <w:rsid w:val="00AF513C"/>
    <w:rsid w:val="00AF5166"/>
    <w:rsid w:val="00AF58E0"/>
    <w:rsid w:val="00AF590E"/>
    <w:rsid w:val="00AF5B7B"/>
    <w:rsid w:val="00AF5F0A"/>
    <w:rsid w:val="00AF620B"/>
    <w:rsid w:val="00AF645B"/>
    <w:rsid w:val="00AF647D"/>
    <w:rsid w:val="00AF64B1"/>
    <w:rsid w:val="00AF66AD"/>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80D2D"/>
    <w:rsid w:val="00B819A3"/>
    <w:rsid w:val="00B81A00"/>
    <w:rsid w:val="00B8251E"/>
    <w:rsid w:val="00B830CA"/>
    <w:rsid w:val="00B83540"/>
    <w:rsid w:val="00B83A61"/>
    <w:rsid w:val="00B83B54"/>
    <w:rsid w:val="00B83D2F"/>
    <w:rsid w:val="00B8419C"/>
    <w:rsid w:val="00B846FC"/>
    <w:rsid w:val="00B84C64"/>
    <w:rsid w:val="00B84D1E"/>
    <w:rsid w:val="00B851E2"/>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2AF"/>
    <w:rsid w:val="00BE15E6"/>
    <w:rsid w:val="00BE1C25"/>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0F7"/>
    <w:rsid w:val="00BF411C"/>
    <w:rsid w:val="00BF48B5"/>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71D"/>
    <w:rsid w:val="00C16A9A"/>
    <w:rsid w:val="00C16EE7"/>
    <w:rsid w:val="00C16FE3"/>
    <w:rsid w:val="00C1724A"/>
    <w:rsid w:val="00C174A4"/>
    <w:rsid w:val="00C17B52"/>
    <w:rsid w:val="00C17D5C"/>
    <w:rsid w:val="00C2110F"/>
    <w:rsid w:val="00C212AD"/>
    <w:rsid w:val="00C21DB8"/>
    <w:rsid w:val="00C226AF"/>
    <w:rsid w:val="00C229F3"/>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82B"/>
    <w:rsid w:val="00CB1DFD"/>
    <w:rsid w:val="00CB1EA3"/>
    <w:rsid w:val="00CB2007"/>
    <w:rsid w:val="00CB20AD"/>
    <w:rsid w:val="00CB234E"/>
    <w:rsid w:val="00CB2929"/>
    <w:rsid w:val="00CB30B9"/>
    <w:rsid w:val="00CB3133"/>
    <w:rsid w:val="00CB321A"/>
    <w:rsid w:val="00CB34CE"/>
    <w:rsid w:val="00CB44C7"/>
    <w:rsid w:val="00CB515B"/>
    <w:rsid w:val="00CB542F"/>
    <w:rsid w:val="00CB54C5"/>
    <w:rsid w:val="00CB5860"/>
    <w:rsid w:val="00CB62F6"/>
    <w:rsid w:val="00CB63E1"/>
    <w:rsid w:val="00CB656A"/>
    <w:rsid w:val="00CB666D"/>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5D9"/>
    <w:rsid w:val="00CC36E7"/>
    <w:rsid w:val="00CC42A6"/>
    <w:rsid w:val="00CC487F"/>
    <w:rsid w:val="00CC4A27"/>
    <w:rsid w:val="00CC4A56"/>
    <w:rsid w:val="00CC5515"/>
    <w:rsid w:val="00CC5B2F"/>
    <w:rsid w:val="00CC6880"/>
    <w:rsid w:val="00CC6A61"/>
    <w:rsid w:val="00CC6BBA"/>
    <w:rsid w:val="00CC6CFA"/>
    <w:rsid w:val="00CC72DC"/>
    <w:rsid w:val="00CC7A8A"/>
    <w:rsid w:val="00CC7FD5"/>
    <w:rsid w:val="00CD02F5"/>
    <w:rsid w:val="00CD17BB"/>
    <w:rsid w:val="00CD1C24"/>
    <w:rsid w:val="00CD1C64"/>
    <w:rsid w:val="00CD1E7E"/>
    <w:rsid w:val="00CD25F9"/>
    <w:rsid w:val="00CD2E19"/>
    <w:rsid w:val="00CD3263"/>
    <w:rsid w:val="00CD40E8"/>
    <w:rsid w:val="00CD465B"/>
    <w:rsid w:val="00CD49AE"/>
    <w:rsid w:val="00CD4A55"/>
    <w:rsid w:val="00CD4DD9"/>
    <w:rsid w:val="00CD505D"/>
    <w:rsid w:val="00CD5810"/>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2C7"/>
    <w:rsid w:val="00CF120C"/>
    <w:rsid w:val="00CF16F8"/>
    <w:rsid w:val="00CF17D6"/>
    <w:rsid w:val="00CF1CFF"/>
    <w:rsid w:val="00CF297F"/>
    <w:rsid w:val="00CF2A89"/>
    <w:rsid w:val="00CF32E4"/>
    <w:rsid w:val="00CF3323"/>
    <w:rsid w:val="00CF3B77"/>
    <w:rsid w:val="00CF4F7C"/>
    <w:rsid w:val="00CF5D64"/>
    <w:rsid w:val="00CF5F91"/>
    <w:rsid w:val="00CF632B"/>
    <w:rsid w:val="00CF69A7"/>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EA0"/>
    <w:rsid w:val="00D0478A"/>
    <w:rsid w:val="00D04A41"/>
    <w:rsid w:val="00D04CBD"/>
    <w:rsid w:val="00D057C8"/>
    <w:rsid w:val="00D06092"/>
    <w:rsid w:val="00D064D7"/>
    <w:rsid w:val="00D066CC"/>
    <w:rsid w:val="00D06981"/>
    <w:rsid w:val="00D06AA7"/>
    <w:rsid w:val="00D06C65"/>
    <w:rsid w:val="00D07823"/>
    <w:rsid w:val="00D10ACA"/>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BA2"/>
    <w:rsid w:val="00D9361B"/>
    <w:rsid w:val="00D93BD8"/>
    <w:rsid w:val="00D93E32"/>
    <w:rsid w:val="00D94FC1"/>
    <w:rsid w:val="00D95819"/>
    <w:rsid w:val="00D96AF8"/>
    <w:rsid w:val="00D973D2"/>
    <w:rsid w:val="00D97EFB"/>
    <w:rsid w:val="00DA0052"/>
    <w:rsid w:val="00DA101D"/>
    <w:rsid w:val="00DA160D"/>
    <w:rsid w:val="00DA26D6"/>
    <w:rsid w:val="00DA2819"/>
    <w:rsid w:val="00DA2957"/>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2E6"/>
    <w:rsid w:val="00DE3527"/>
    <w:rsid w:val="00DE3B5C"/>
    <w:rsid w:val="00DE3C5D"/>
    <w:rsid w:val="00DE5CEF"/>
    <w:rsid w:val="00DE5E9C"/>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809"/>
    <w:rsid w:val="00E17A44"/>
    <w:rsid w:val="00E2017B"/>
    <w:rsid w:val="00E20BA7"/>
    <w:rsid w:val="00E21639"/>
    <w:rsid w:val="00E21809"/>
    <w:rsid w:val="00E218E8"/>
    <w:rsid w:val="00E2193F"/>
    <w:rsid w:val="00E224AA"/>
    <w:rsid w:val="00E228A5"/>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829"/>
    <w:rsid w:val="00E42A4B"/>
    <w:rsid w:val="00E42A52"/>
    <w:rsid w:val="00E432B6"/>
    <w:rsid w:val="00E43314"/>
    <w:rsid w:val="00E44AB9"/>
    <w:rsid w:val="00E44E59"/>
    <w:rsid w:val="00E46853"/>
    <w:rsid w:val="00E46EEF"/>
    <w:rsid w:val="00E4706C"/>
    <w:rsid w:val="00E473F7"/>
    <w:rsid w:val="00E477AA"/>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9C"/>
    <w:rsid w:val="00E570DC"/>
    <w:rsid w:val="00E571FF"/>
    <w:rsid w:val="00E57280"/>
    <w:rsid w:val="00E57846"/>
    <w:rsid w:val="00E57E95"/>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14B"/>
    <w:rsid w:val="00E82785"/>
    <w:rsid w:val="00E831C7"/>
    <w:rsid w:val="00E83253"/>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63B1"/>
    <w:rsid w:val="00EA6526"/>
    <w:rsid w:val="00EA659F"/>
    <w:rsid w:val="00EA679B"/>
    <w:rsid w:val="00EA6E25"/>
    <w:rsid w:val="00EA727A"/>
    <w:rsid w:val="00EB03D3"/>
    <w:rsid w:val="00EB0696"/>
    <w:rsid w:val="00EB0700"/>
    <w:rsid w:val="00EB1308"/>
    <w:rsid w:val="00EB1DF0"/>
    <w:rsid w:val="00EB215F"/>
    <w:rsid w:val="00EB3209"/>
    <w:rsid w:val="00EB36A6"/>
    <w:rsid w:val="00EB3DC6"/>
    <w:rsid w:val="00EB41F2"/>
    <w:rsid w:val="00EB429A"/>
    <w:rsid w:val="00EB4583"/>
    <w:rsid w:val="00EB49C9"/>
    <w:rsid w:val="00EB4EB4"/>
    <w:rsid w:val="00EB57A9"/>
    <w:rsid w:val="00EB659F"/>
    <w:rsid w:val="00EB6C0E"/>
    <w:rsid w:val="00EB71BF"/>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5CA7"/>
    <w:rsid w:val="00F16541"/>
    <w:rsid w:val="00F165E2"/>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60DC"/>
    <w:rsid w:val="00F36D28"/>
    <w:rsid w:val="00F37494"/>
    <w:rsid w:val="00F3770F"/>
    <w:rsid w:val="00F379A7"/>
    <w:rsid w:val="00F4089E"/>
    <w:rsid w:val="00F40AFB"/>
    <w:rsid w:val="00F410C0"/>
    <w:rsid w:val="00F412D2"/>
    <w:rsid w:val="00F4143B"/>
    <w:rsid w:val="00F41687"/>
    <w:rsid w:val="00F41E04"/>
    <w:rsid w:val="00F42029"/>
    <w:rsid w:val="00F424F6"/>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41C"/>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659D"/>
    <w:rsid w:val="00F96E5E"/>
    <w:rsid w:val="00F97982"/>
    <w:rsid w:val="00F97C72"/>
    <w:rsid w:val="00FA091F"/>
    <w:rsid w:val="00FA0C50"/>
    <w:rsid w:val="00FA0F14"/>
    <w:rsid w:val="00FA1829"/>
    <w:rsid w:val="00FA21A3"/>
    <w:rsid w:val="00FA2AC4"/>
    <w:rsid w:val="00FA2EBF"/>
    <w:rsid w:val="00FA2F52"/>
    <w:rsid w:val="00FA363C"/>
    <w:rsid w:val="00FA37E2"/>
    <w:rsid w:val="00FA3E70"/>
    <w:rsid w:val="00FA49C6"/>
    <w:rsid w:val="00FA5034"/>
    <w:rsid w:val="00FA5426"/>
    <w:rsid w:val="00FA5601"/>
    <w:rsid w:val="00FA598A"/>
    <w:rsid w:val="00FA5ACD"/>
    <w:rsid w:val="00FA6865"/>
    <w:rsid w:val="00FA6A5F"/>
    <w:rsid w:val="00FA6F6E"/>
    <w:rsid w:val="00FA7325"/>
    <w:rsid w:val="00FA74FE"/>
    <w:rsid w:val="00FA7DAB"/>
    <w:rsid w:val="00FB1AFD"/>
    <w:rsid w:val="00FB1B53"/>
    <w:rsid w:val="00FB1CCC"/>
    <w:rsid w:val="00FB1F9D"/>
    <w:rsid w:val="00FB2A6E"/>
    <w:rsid w:val="00FB2BAF"/>
    <w:rsid w:val="00FB3296"/>
    <w:rsid w:val="00FB37A0"/>
    <w:rsid w:val="00FB3D2D"/>
    <w:rsid w:val="00FB4329"/>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FEA"/>
    <w:rsid w:val="00FD214F"/>
    <w:rsid w:val="00FD21D6"/>
    <w:rsid w:val="00FD28F8"/>
    <w:rsid w:val="00FD3228"/>
    <w:rsid w:val="00FD3487"/>
    <w:rsid w:val="00FD4539"/>
    <w:rsid w:val="00FD4970"/>
    <w:rsid w:val="00FD51DE"/>
    <w:rsid w:val="00FD56CF"/>
    <w:rsid w:val="00FD591A"/>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talaw.co.za/media/filestore/2015/03/b_11_-_2015_plant_breeders_right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talaw.co.za/media/filestore/2015/03/B_10_-_2015_-_Disaster_Management_AB.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albrief.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talaw.co.za/media/filestore/2015/03/2014_12_12_Response_document.pdf" TargetMode="External"/><Relationship Id="rId5" Type="http://schemas.openxmlformats.org/officeDocument/2006/relationships/settings" Target="settings.xml"/><Relationship Id="rId15" Type="http://schemas.openxmlformats.org/officeDocument/2006/relationships/hyperlink" Target="https://jutalaw.co.za/media/filestore/2015/03/Draft_PD-ALFA_Bill_20130625_2.pdf" TargetMode="External"/><Relationship Id="rId10" Type="http://schemas.openxmlformats.org/officeDocument/2006/relationships/hyperlink" Target="https://jutalaw.co.za/media/filestore/2015/03/Treating_Customers_Fairly_in_the_Financial_Sector_Draft_MCP_Framework_Amended_Jan2015_WithAp6.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jutalaw.co.za/media/filestore/2015/03/Draft_Financial_Sector_Regulation_Bill.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1761-AB15-49A3-B6D0-74EE50A5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5157</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410</cp:revision>
  <cp:lastPrinted>2015-03-06T14:34:00Z</cp:lastPrinted>
  <dcterms:created xsi:type="dcterms:W3CDTF">2014-10-24T11:27:00Z</dcterms:created>
  <dcterms:modified xsi:type="dcterms:W3CDTF">2015-03-13T14:08:00Z</dcterms:modified>
</cp:coreProperties>
</file>