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D57C23">
        <w:t>2</w:t>
      </w:r>
      <w:r w:rsidR="00504BCF">
        <w:t>3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</w:t>
      </w:r>
      <w:r w:rsidR="00F654B6">
        <w:t xml:space="preserve">30 </w:t>
      </w:r>
      <w:r w:rsidR="0099581E">
        <w:t>May</w:t>
      </w:r>
      <w:r w:rsidR="000C397D">
        <w:t> </w:t>
      </w:r>
      <w:r w:rsidR="00504BCF">
        <w:t xml:space="preserve">to 6 June </w:t>
      </w:r>
      <w:r w:rsidR="00F53450">
        <w:t>2014</w:t>
      </w:r>
      <w:r w:rsidRPr="00C2110F">
        <w:t>)</w:t>
      </w:r>
    </w:p>
    <w:p w:rsidR="008A6FFE" w:rsidRPr="00C2110F" w:rsidRDefault="008A6FFE" w:rsidP="00F659F4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C778D2" w:rsidRPr="00756AD4" w:rsidRDefault="00C778D2" w:rsidP="00F659F4">
      <w:pPr>
        <w:pStyle w:val="LegHeadCenteredBold"/>
      </w:pPr>
      <w:r w:rsidRPr="00756AD4">
        <w:t>ACT</w:t>
      </w:r>
      <w:r w:rsidR="00504BCF">
        <w:t>S</w:t>
      </w:r>
    </w:p>
    <w:p w:rsidR="00F742E9" w:rsidRDefault="00F742E9" w:rsidP="008742E9">
      <w:pPr>
        <w:pStyle w:val="LegHeadBold"/>
      </w:pPr>
      <w:r>
        <w:t xml:space="preserve">NATIONAL ENVIRONMENTAL MANAGEMENT: PROTECTED AREAS AMENDMENT ACT 21 </w:t>
      </w:r>
      <w:r w:rsidRPr="00237D21">
        <w:t>OF 2014</w:t>
      </w:r>
      <w:r w:rsidR="008742E9" w:rsidRPr="00237D21">
        <w:rPr>
          <w:b w:val="0"/>
        </w:rPr>
        <w:t xml:space="preserve"> (</w:t>
      </w:r>
      <w:r w:rsidR="008742E9" w:rsidRPr="00237D21">
        <w:rPr>
          <w:b w:val="0"/>
          <w:i/>
        </w:rPr>
        <w:t>GG</w:t>
      </w:r>
      <w:r w:rsidR="008742E9" w:rsidRPr="00237D21">
        <w:rPr>
          <w:b w:val="0"/>
        </w:rPr>
        <w:t xml:space="preserve"> 37710 of 2 June 2014)</w:t>
      </w:r>
      <w:r w:rsidR="00237D21" w:rsidRPr="00237D21">
        <w:rPr>
          <w:rStyle w:val="FootnoteReference"/>
          <w:b w:val="0"/>
          <w:lang w:val="af-ZA"/>
        </w:rPr>
        <w:footnoteReference w:id="1"/>
      </w:r>
      <w:r w:rsidR="008742E9" w:rsidRPr="008742E9">
        <w:rPr>
          <w:b w:val="0"/>
        </w:rPr>
        <w:t xml:space="preserve"> </w:t>
      </w:r>
    </w:p>
    <w:p w:rsidR="00F742E9" w:rsidRDefault="00F742E9" w:rsidP="00237D21">
      <w:pPr>
        <w:pStyle w:val="LegText"/>
      </w:pPr>
      <w:r w:rsidRPr="008742E9">
        <w:rPr>
          <w:i/>
        </w:rPr>
        <w:t>Amends</w:t>
      </w:r>
      <w:r>
        <w:t xml:space="preserve"> ss. 1, 2, 4, 28, 31, 34, 38, 41, 48, 52, 90 &amp; 91 and the Arrangement of Sections, </w:t>
      </w:r>
      <w:r w:rsidRPr="008742E9">
        <w:rPr>
          <w:i/>
        </w:rPr>
        <w:t>substitutes</w:t>
      </w:r>
      <w:r>
        <w:t xml:space="preserve"> ss. 14 &amp; 37 and </w:t>
      </w:r>
      <w:r w:rsidRPr="00237D21">
        <w:rPr>
          <w:i/>
        </w:rPr>
        <w:t>inserts</w:t>
      </w:r>
      <w:r>
        <w:t xml:space="preserve"> Part 2A (ss. 22A &amp; 22B) &amp; s. 48A in the </w:t>
      </w:r>
      <w:r w:rsidRPr="00973F15">
        <w:t>National Environmental Management: Protected Areas Act 57 of 2003</w:t>
      </w:r>
    </w:p>
    <w:p w:rsidR="00920F86" w:rsidRPr="003909C8" w:rsidRDefault="00920F86" w:rsidP="00920F86">
      <w:pPr>
        <w:pStyle w:val="LegHeadBold"/>
      </w:pPr>
      <w:r w:rsidRPr="003909C8">
        <w:rPr>
          <w:bCs/>
        </w:rPr>
        <w:t xml:space="preserve">DETERMINATION OF </w:t>
      </w:r>
      <w:r w:rsidRPr="00920F86">
        <w:t>REMUNERATION</w:t>
      </w:r>
      <w:r w:rsidRPr="003909C8">
        <w:rPr>
          <w:bCs/>
        </w:rPr>
        <w:t xml:space="preserve"> OF OFFICE-BEARERS OF INDEPENDENT CONSTITUTIONAL INSTITUTIONS LAWS AMENDMENT ACT 22 OF 2014</w:t>
      </w:r>
      <w:r w:rsidRPr="00920F86">
        <w:rPr>
          <w:b w:val="0"/>
          <w:bCs/>
        </w:rPr>
        <w:t xml:space="preserve"> </w:t>
      </w:r>
      <w:r>
        <w:rPr>
          <w:b w:val="0"/>
          <w:bCs/>
        </w:rPr>
        <w:br/>
      </w:r>
      <w:r w:rsidRPr="00920F86">
        <w:rPr>
          <w:b w:val="0"/>
          <w:bCs/>
        </w:rPr>
        <w:t>(</w:t>
      </w:r>
      <w:r w:rsidRPr="00920F86">
        <w:rPr>
          <w:b w:val="0"/>
          <w:i/>
          <w:iCs/>
        </w:rPr>
        <w:t>GG</w:t>
      </w:r>
      <w:r w:rsidRPr="00920F86">
        <w:rPr>
          <w:b w:val="0"/>
        </w:rPr>
        <w:t xml:space="preserve"> 37711 of 2 June 2014)</w:t>
      </w:r>
      <w:r w:rsidR="001D3F99" w:rsidRPr="00237D21">
        <w:rPr>
          <w:rStyle w:val="FootnoteReference"/>
          <w:b w:val="0"/>
          <w:lang w:val="af-ZA"/>
        </w:rPr>
        <w:footnoteReference w:id="2"/>
      </w:r>
      <w:r w:rsidR="001D3F99" w:rsidRPr="001D3F99">
        <w:t xml:space="preserve"> </w:t>
      </w:r>
    </w:p>
    <w:p w:rsidR="00920F86" w:rsidRPr="003909C8" w:rsidRDefault="00920F86" w:rsidP="00920F86">
      <w:pPr>
        <w:pStyle w:val="LegText"/>
      </w:pPr>
      <w:r w:rsidRPr="003909C8">
        <w:rPr>
          <w:i/>
          <w:iCs/>
        </w:rPr>
        <w:t>Date of commencement</w:t>
      </w:r>
      <w:r w:rsidRPr="003909C8">
        <w:t>: to be proclaimed</w:t>
      </w:r>
    </w:p>
    <w:p w:rsidR="00920F86" w:rsidRPr="00920F86" w:rsidRDefault="00920F86" w:rsidP="00920F86">
      <w:pPr>
        <w:pStyle w:val="LegText"/>
      </w:pPr>
      <w:r w:rsidRPr="003909C8">
        <w:rPr>
          <w:i/>
          <w:iCs/>
        </w:rPr>
        <w:t>Amends</w:t>
      </w:r>
      <w:r w:rsidRPr="003909C8">
        <w:t xml:space="preserve"> ss. 1, 2 &amp; 2A</w:t>
      </w:r>
      <w:r>
        <w:t xml:space="preserve"> of the </w:t>
      </w:r>
      <w:r w:rsidRPr="003909C8">
        <w:t>Public Protector Act 23 of 1994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s. 1 and </w:t>
      </w:r>
      <w:r w:rsidRPr="003909C8">
        <w:rPr>
          <w:i/>
          <w:iCs/>
        </w:rPr>
        <w:t>substitutes</w:t>
      </w:r>
      <w:r w:rsidRPr="003909C8">
        <w:t xml:space="preserve"> s. 8</w:t>
      </w:r>
      <w:r>
        <w:t xml:space="preserve"> of the </w:t>
      </w:r>
      <w:r w:rsidRPr="003909C8">
        <w:t>Commission for Gender Equality Act 39 of 1996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ss. 1 &amp; 7</w:t>
      </w:r>
      <w:r>
        <w:t xml:space="preserve"> of the </w:t>
      </w:r>
      <w:r w:rsidRPr="003909C8">
        <w:t>Electoral Commission Act 51 of 1996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ss. 1 &amp; 8</w:t>
      </w:r>
      <w:r>
        <w:t xml:space="preserve"> of the </w:t>
      </w:r>
      <w:r w:rsidRPr="003909C8">
        <w:t>Independent Commission for the Remuneration of Public Office-bearers Act 92 of 1997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s. 1 and </w:t>
      </w:r>
      <w:r w:rsidRPr="003909C8">
        <w:rPr>
          <w:i/>
          <w:iCs/>
        </w:rPr>
        <w:t>substitutes</w:t>
      </w:r>
      <w:r w:rsidRPr="003909C8">
        <w:t xml:space="preserve"> s. 10</w:t>
      </w:r>
      <w:r>
        <w:t xml:space="preserve"> of the</w:t>
      </w:r>
      <w:r w:rsidRPr="003909C8">
        <w:t xml:space="preserve"> Independent Communications Authority of South Africa Act 13 of 2000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ss. 1 &amp; 14</w:t>
      </w:r>
      <w:r>
        <w:t xml:space="preserve"> of the </w:t>
      </w:r>
      <w:r w:rsidRPr="003909C8">
        <w:t>Commission for the Promotion and Protection of the Rights of Cultural, Religious and Linguistic Communities Act 19 of 2002</w:t>
      </w:r>
      <w:r>
        <w:t xml:space="preserve">; </w:t>
      </w:r>
      <w:r w:rsidRPr="003909C8">
        <w:rPr>
          <w:i/>
          <w:iCs/>
        </w:rPr>
        <w:t>amends</w:t>
      </w:r>
      <w:r w:rsidRPr="003909C8">
        <w:t xml:space="preserve"> ss. 1 &amp; 7</w:t>
      </w:r>
      <w:r>
        <w:t xml:space="preserve"> of the </w:t>
      </w:r>
      <w:r w:rsidRPr="003909C8">
        <w:t>Public Audit Act 25 of 2004</w:t>
      </w:r>
      <w:r>
        <w:t xml:space="preserve">; and </w:t>
      </w:r>
      <w:r w:rsidRPr="00920F86">
        <w:rPr>
          <w:i/>
        </w:rPr>
        <w:t>amends</w:t>
      </w:r>
      <w:r w:rsidRPr="00920F86">
        <w:t xml:space="preserve"> s. 1 and </w:t>
      </w:r>
      <w:r w:rsidRPr="00920F86">
        <w:rPr>
          <w:i/>
        </w:rPr>
        <w:t>substitutes</w:t>
      </w:r>
      <w:r w:rsidRPr="00920F86">
        <w:t xml:space="preserve"> s. 9 of the South African Human Rights Commission Act 40 of 2013 </w:t>
      </w:r>
    </w:p>
    <w:p w:rsidR="00920F86" w:rsidRPr="003909C8" w:rsidRDefault="00920F86" w:rsidP="001D3F99">
      <w:pPr>
        <w:pStyle w:val="LegHeadBold"/>
      </w:pPr>
      <w:r w:rsidRPr="003909C8">
        <w:rPr>
          <w:bCs/>
        </w:rPr>
        <w:t xml:space="preserve">INFRASTRUCTURE </w:t>
      </w:r>
      <w:r w:rsidRPr="00920F86">
        <w:t>DEVELOPMENT</w:t>
      </w:r>
      <w:r w:rsidRPr="003909C8">
        <w:rPr>
          <w:bCs/>
        </w:rPr>
        <w:t xml:space="preserve"> ACT 23 OF 2014</w:t>
      </w:r>
      <w:r w:rsidR="001D3F99" w:rsidRPr="001D3F99">
        <w:rPr>
          <w:b w:val="0"/>
          <w:bCs/>
        </w:rPr>
        <w:t xml:space="preserve"> (</w:t>
      </w:r>
      <w:r w:rsidRPr="001D3F99">
        <w:rPr>
          <w:b w:val="0"/>
          <w:i/>
          <w:iCs/>
        </w:rPr>
        <w:t>GG</w:t>
      </w:r>
      <w:r w:rsidRPr="001D3F99">
        <w:rPr>
          <w:b w:val="0"/>
        </w:rPr>
        <w:t xml:space="preserve"> 37712 of 2 June 2014</w:t>
      </w:r>
      <w:r w:rsidR="001D3F99" w:rsidRPr="001D3F99">
        <w:rPr>
          <w:b w:val="0"/>
        </w:rPr>
        <w:t>)</w:t>
      </w:r>
      <w:r w:rsidR="001D3F99" w:rsidRPr="00237D21">
        <w:rPr>
          <w:rStyle w:val="FootnoteReference"/>
          <w:b w:val="0"/>
          <w:lang w:val="af-ZA"/>
        </w:rPr>
        <w:footnoteReference w:id="3"/>
      </w:r>
    </w:p>
    <w:p w:rsidR="00920F86" w:rsidRPr="003909C8" w:rsidRDefault="00920F86" w:rsidP="00920F86">
      <w:pPr>
        <w:pStyle w:val="LegText"/>
      </w:pPr>
      <w:r w:rsidRPr="003909C8">
        <w:rPr>
          <w:i/>
          <w:iCs/>
        </w:rPr>
        <w:t>Date of commencement</w:t>
      </w:r>
      <w:r w:rsidRPr="003909C8">
        <w:t>: to be proclaimed</w:t>
      </w:r>
    </w:p>
    <w:p w:rsidR="00920F86" w:rsidRPr="001D3F99" w:rsidRDefault="00920F86" w:rsidP="00B43BCB">
      <w:pPr>
        <w:pStyle w:val="LegHeadBold"/>
        <w:keepNext/>
        <w:rPr>
          <w:b w:val="0"/>
        </w:rPr>
      </w:pPr>
      <w:r w:rsidRPr="00920F86">
        <w:lastRenderedPageBreak/>
        <w:t>NATIONAL ENVIRONMENTAL MANAGEMENT LAWS AMENDMENT ACT 25 OF 2014</w:t>
      </w:r>
      <w:r w:rsidR="001D3F99">
        <w:t xml:space="preserve"> </w:t>
      </w:r>
      <w:r w:rsidR="001D3F99">
        <w:br/>
      </w:r>
      <w:r w:rsidR="001D3F99" w:rsidRPr="001D3F99">
        <w:rPr>
          <w:b w:val="0"/>
          <w:iCs/>
        </w:rPr>
        <w:t>(</w:t>
      </w:r>
      <w:r w:rsidRPr="001D3F99">
        <w:rPr>
          <w:b w:val="0"/>
          <w:i/>
          <w:iCs/>
        </w:rPr>
        <w:t>GG</w:t>
      </w:r>
      <w:r w:rsidRPr="001D3F99">
        <w:rPr>
          <w:b w:val="0"/>
        </w:rPr>
        <w:t xml:space="preserve"> 3771</w:t>
      </w:r>
      <w:r w:rsidR="00CD4DD9">
        <w:rPr>
          <w:b w:val="0"/>
        </w:rPr>
        <w:t>3</w:t>
      </w:r>
      <w:r w:rsidRPr="001D3F99">
        <w:rPr>
          <w:b w:val="0"/>
        </w:rPr>
        <w:t xml:space="preserve"> of 2 June 2014</w:t>
      </w:r>
      <w:r w:rsidR="001D3F99">
        <w:rPr>
          <w:b w:val="0"/>
        </w:rPr>
        <w:t>)</w:t>
      </w:r>
      <w:r w:rsidR="001D3F99" w:rsidRPr="00237D21">
        <w:rPr>
          <w:rStyle w:val="FootnoteReference"/>
          <w:b w:val="0"/>
          <w:lang w:val="af-ZA"/>
        </w:rPr>
        <w:footnoteReference w:id="4"/>
      </w:r>
    </w:p>
    <w:p w:rsidR="00920F86" w:rsidRPr="003909C8" w:rsidRDefault="00920F86" w:rsidP="00920F86">
      <w:pPr>
        <w:pStyle w:val="LegText"/>
      </w:pPr>
      <w:r w:rsidRPr="003909C8">
        <w:rPr>
          <w:i/>
          <w:iCs/>
        </w:rPr>
        <w:t>Date of commencement</w:t>
      </w:r>
      <w:r w:rsidRPr="003909C8">
        <w:t xml:space="preserve">: </w:t>
      </w:r>
      <w:r>
        <w:t>2 September 2014</w:t>
      </w:r>
      <w:r w:rsidRPr="003909C8">
        <w:t xml:space="preserve">, except s. 28: </w:t>
      </w:r>
      <w:r>
        <w:t>1 September 2014</w:t>
      </w:r>
    </w:p>
    <w:p w:rsidR="00920F86" w:rsidRPr="00920F86" w:rsidRDefault="00920F86" w:rsidP="00920F86">
      <w:pPr>
        <w:pStyle w:val="LegText"/>
      </w:pPr>
      <w:r w:rsidRPr="00920F86">
        <w:rPr>
          <w:i/>
        </w:rPr>
        <w:t>Amends</w:t>
      </w:r>
      <w:r w:rsidRPr="00920F86">
        <w:t xml:space="preserve"> ss. 1, 24, 24C, 24L, 24N, 24O, 24P, 24R, 28, 31D, 42A, 43 &amp; 44 and the Arrangement of Sections and </w:t>
      </w:r>
      <w:r w:rsidRPr="00920F86">
        <w:rPr>
          <w:i/>
        </w:rPr>
        <w:t>inserts</w:t>
      </w:r>
      <w:r w:rsidRPr="00920F86">
        <w:t xml:space="preserve"> ss. 24S, 31BB, 47CA, 47CB &amp; 50A</w:t>
      </w:r>
      <w:r w:rsidRPr="00920F86">
        <w:rPr>
          <w:szCs w:val="17"/>
        </w:rPr>
        <w:t xml:space="preserve"> </w:t>
      </w:r>
      <w:r>
        <w:rPr>
          <w:szCs w:val="17"/>
        </w:rPr>
        <w:t>in</w:t>
      </w:r>
      <w:r w:rsidRPr="00920F86">
        <w:rPr>
          <w:szCs w:val="17"/>
        </w:rPr>
        <w:t xml:space="preserve"> the</w:t>
      </w:r>
      <w:r>
        <w:rPr>
          <w:szCs w:val="17"/>
        </w:rPr>
        <w:t xml:space="preserve"> </w:t>
      </w:r>
      <w:r w:rsidRPr="00920F86">
        <w:t>National Environmental Management Act 107 of 1998</w:t>
      </w:r>
      <w:r>
        <w:t xml:space="preserve">; </w:t>
      </w:r>
      <w:r w:rsidRPr="00920F86">
        <w:rPr>
          <w:i/>
        </w:rPr>
        <w:t>amends</w:t>
      </w:r>
      <w:r w:rsidRPr="00920F86">
        <w:t xml:space="preserve"> ss. 1, 4, 43, 67 &amp; 69 and the Table of Contents </w:t>
      </w:r>
      <w:r w:rsidR="00AD00A1">
        <w:t xml:space="preserve">and </w:t>
      </w:r>
      <w:r w:rsidRPr="00920F86">
        <w:rPr>
          <w:i/>
        </w:rPr>
        <w:t>inserts</w:t>
      </w:r>
      <w:r w:rsidRPr="00920F86">
        <w:t xml:space="preserve"> ss. 20A, 43A &amp; 79A</w:t>
      </w:r>
      <w:r w:rsidR="00AD00A1">
        <w:t xml:space="preserve"> in the National Environmental Management: Waste Act 59 of 2008; and </w:t>
      </w:r>
      <w:r w:rsidR="00AD00A1" w:rsidRPr="002E5829">
        <w:rPr>
          <w:i/>
        </w:rPr>
        <w:t>amends</w:t>
      </w:r>
      <w:r w:rsidR="00AD00A1">
        <w:t xml:space="preserve"> ss. 12 &amp; 14</w:t>
      </w:r>
      <w:r w:rsidRPr="00920F86">
        <w:t xml:space="preserve"> and </w:t>
      </w:r>
      <w:r w:rsidRPr="00920F86">
        <w:rPr>
          <w:i/>
        </w:rPr>
        <w:t>repeals</w:t>
      </w:r>
      <w:r w:rsidRPr="00920F86">
        <w:t xml:space="preserve"> s. 13 and the Schedule to the</w:t>
      </w:r>
      <w:r>
        <w:t xml:space="preserve"> </w:t>
      </w:r>
      <w:r w:rsidRPr="00920F86">
        <w:t>National Environmental Management Amendment Act 62 of 2008</w:t>
      </w:r>
    </w:p>
    <w:p w:rsidR="00920F86" w:rsidRPr="003909C8" w:rsidRDefault="00920F86" w:rsidP="001D3F99">
      <w:pPr>
        <w:pStyle w:val="LegHeadBold"/>
      </w:pPr>
      <w:r w:rsidRPr="00920F86">
        <w:t>NATIONAL ENVIRONMENTAL MANAGEMENT: WASTE AMENDMENT ACT 26 OF 2014</w:t>
      </w:r>
      <w:r w:rsidR="001D3F99" w:rsidRPr="001D3F99">
        <w:rPr>
          <w:b w:val="0"/>
        </w:rPr>
        <w:t xml:space="preserve"> </w:t>
      </w:r>
      <w:r w:rsidR="001D3F99">
        <w:rPr>
          <w:b w:val="0"/>
        </w:rPr>
        <w:br/>
      </w:r>
      <w:r w:rsidR="001D3F99" w:rsidRPr="001D3F99">
        <w:rPr>
          <w:b w:val="0"/>
        </w:rPr>
        <w:t>(</w:t>
      </w:r>
      <w:r w:rsidRPr="001D3F99">
        <w:rPr>
          <w:b w:val="0"/>
          <w:i/>
          <w:iCs/>
        </w:rPr>
        <w:t>GG</w:t>
      </w:r>
      <w:r w:rsidRPr="001D3F99">
        <w:rPr>
          <w:b w:val="0"/>
        </w:rPr>
        <w:t xml:space="preserve"> 3771</w:t>
      </w:r>
      <w:r w:rsidR="00CD4DD9">
        <w:rPr>
          <w:b w:val="0"/>
        </w:rPr>
        <w:t>4</w:t>
      </w:r>
      <w:r w:rsidRPr="001D3F99">
        <w:rPr>
          <w:b w:val="0"/>
        </w:rPr>
        <w:t xml:space="preserve"> of 2 June 2014</w:t>
      </w:r>
      <w:r w:rsidR="001D3F99" w:rsidRPr="001D3F99">
        <w:rPr>
          <w:b w:val="0"/>
        </w:rPr>
        <w:t>)</w:t>
      </w:r>
      <w:r w:rsidR="001D3F99" w:rsidRPr="00237D21">
        <w:rPr>
          <w:rStyle w:val="FootnoteReference"/>
          <w:b w:val="0"/>
          <w:lang w:val="af-ZA"/>
        </w:rPr>
        <w:footnoteReference w:id="5"/>
      </w:r>
    </w:p>
    <w:p w:rsidR="00920F86" w:rsidRPr="00920F86" w:rsidRDefault="00920F86" w:rsidP="00920F86">
      <w:pPr>
        <w:pStyle w:val="LegText"/>
      </w:pPr>
      <w:r w:rsidRPr="001D3F99">
        <w:rPr>
          <w:i/>
        </w:rPr>
        <w:t>Date of commencement</w:t>
      </w:r>
      <w:r w:rsidRPr="00920F86">
        <w:t xml:space="preserve">: </w:t>
      </w:r>
      <w:r w:rsidR="00CD4DD9" w:rsidRPr="00CD4DD9">
        <w:t>2 June 2014</w:t>
      </w:r>
    </w:p>
    <w:p w:rsidR="00920F86" w:rsidRDefault="00920F86" w:rsidP="00920F86">
      <w:pPr>
        <w:pStyle w:val="LegText"/>
      </w:pPr>
      <w:r w:rsidRPr="001D3F99">
        <w:rPr>
          <w:i/>
        </w:rPr>
        <w:t>Amends</w:t>
      </w:r>
      <w:r w:rsidRPr="00920F86">
        <w:t xml:space="preserve"> ss. 1, 4, 11, 12, 13, 28, 29, 30, 32, 33 &amp; 34 and the Table of Contents, </w:t>
      </w:r>
      <w:r w:rsidRPr="001D3F99">
        <w:rPr>
          <w:i/>
        </w:rPr>
        <w:t>inserts</w:t>
      </w:r>
      <w:r w:rsidRPr="00920F86">
        <w:t xml:space="preserve"> Chapter 3A (ss. 13A &amp; 13B), Part 7A (ss. 34A-L)</w:t>
      </w:r>
      <w:r w:rsidR="00585DEA">
        <w:t>,</w:t>
      </w:r>
      <w:r w:rsidRPr="00920F86">
        <w:t xml:space="preserve"> s. 69A </w:t>
      </w:r>
      <w:r w:rsidR="00585DEA">
        <w:t xml:space="preserve">&amp; Schedule 3 </w:t>
      </w:r>
      <w:r w:rsidRPr="00920F86">
        <w:t xml:space="preserve">and </w:t>
      </w:r>
      <w:r w:rsidRPr="001D3F99">
        <w:rPr>
          <w:i/>
        </w:rPr>
        <w:t>repeals</w:t>
      </w:r>
      <w:r w:rsidRPr="00920F86">
        <w:t xml:space="preserve"> s. 78</w:t>
      </w:r>
      <w:r w:rsidRPr="00920F86">
        <w:rPr>
          <w:szCs w:val="17"/>
        </w:rPr>
        <w:t xml:space="preserve"> of the</w:t>
      </w:r>
      <w:r w:rsidR="001D3F99">
        <w:rPr>
          <w:szCs w:val="17"/>
        </w:rPr>
        <w:t xml:space="preserve"> </w:t>
      </w:r>
      <w:r w:rsidRPr="00920F86">
        <w:t>National Environmental Management: Waste Act 59 of 2008</w:t>
      </w:r>
    </w:p>
    <w:p w:rsidR="001D3F99" w:rsidRPr="001D3F99" w:rsidRDefault="001D3F99" w:rsidP="001D3F99">
      <w:pPr>
        <w:pStyle w:val="LegHeadBold"/>
      </w:pPr>
      <w:r w:rsidRPr="001D3F99">
        <w:t>NATIONAL WATER AMENDMENT ACT 27 OF 2014</w:t>
      </w:r>
      <w:r w:rsidRPr="001D3F99">
        <w:rPr>
          <w:b w:val="0"/>
        </w:rPr>
        <w:t xml:space="preserve"> (</w:t>
      </w:r>
      <w:r w:rsidRPr="001D3F99">
        <w:rPr>
          <w:b w:val="0"/>
          <w:i/>
        </w:rPr>
        <w:t>GG</w:t>
      </w:r>
      <w:r>
        <w:rPr>
          <w:b w:val="0"/>
        </w:rPr>
        <w:t xml:space="preserve"> </w:t>
      </w:r>
      <w:r w:rsidRPr="001D3F99">
        <w:rPr>
          <w:b w:val="0"/>
        </w:rPr>
        <w:t>37715 of 2 June 2014)</w:t>
      </w:r>
      <w:r w:rsidRPr="00237D21">
        <w:rPr>
          <w:rStyle w:val="FootnoteReference"/>
          <w:b w:val="0"/>
          <w:lang w:val="af-ZA"/>
        </w:rPr>
        <w:footnoteReference w:id="6"/>
      </w:r>
    </w:p>
    <w:p w:rsidR="001D3F99" w:rsidRPr="001D3F99" w:rsidRDefault="001D3F99" w:rsidP="001D3F99">
      <w:pPr>
        <w:pStyle w:val="LegText"/>
      </w:pPr>
      <w:r w:rsidRPr="001D3F99">
        <w:rPr>
          <w:i/>
        </w:rPr>
        <w:t>Date of commencement</w:t>
      </w:r>
      <w:r w:rsidRPr="001D3F99">
        <w:t xml:space="preserve">: </w:t>
      </w:r>
      <w:r w:rsidR="00CD4DD9" w:rsidRPr="00CD4DD9">
        <w:t>2 September 2014</w:t>
      </w:r>
    </w:p>
    <w:p w:rsidR="001D3F99" w:rsidRDefault="001D3F99" w:rsidP="001D3F99">
      <w:pPr>
        <w:pStyle w:val="LegText"/>
      </w:pPr>
      <w:r w:rsidRPr="001D3F99">
        <w:rPr>
          <w:i/>
        </w:rPr>
        <w:t>Amends</w:t>
      </w:r>
      <w:r w:rsidRPr="001D3F99">
        <w:t xml:space="preserve"> ss. 1, 26, 41 &amp; 148 and the Arrangement of Sections and </w:t>
      </w:r>
      <w:r w:rsidRPr="001D3F99">
        <w:rPr>
          <w:i/>
        </w:rPr>
        <w:t>inserts</w:t>
      </w:r>
      <w:r w:rsidRPr="001D3F99">
        <w:t xml:space="preserve"> s. 163A </w:t>
      </w:r>
      <w:r>
        <w:t xml:space="preserve">in the </w:t>
      </w:r>
      <w:r w:rsidRPr="001D3F99">
        <w:t>National Water Act 36 of 1998</w:t>
      </w:r>
    </w:p>
    <w:p w:rsidR="000747C2" w:rsidRPr="00756AD4" w:rsidRDefault="000747C2" w:rsidP="00F659F4">
      <w:pPr>
        <w:pStyle w:val="LegHeadCenteredBold"/>
      </w:pPr>
      <w:r w:rsidRPr="00756AD4">
        <w:t>PROCLAMATIONS AND NOTICES</w:t>
      </w:r>
    </w:p>
    <w:p w:rsidR="00726DC3" w:rsidRDefault="00AF749F">
      <w:pPr>
        <w:pStyle w:val="LegHeadBold"/>
      </w:pPr>
      <w:r>
        <w:t>Department of Environmental Affairs:</w:t>
      </w:r>
    </w:p>
    <w:p w:rsidR="00AF749F" w:rsidRPr="003E684C" w:rsidRDefault="00EB71BF" w:rsidP="00AF749F">
      <w:pPr>
        <w:pStyle w:val="LegText"/>
      </w:pPr>
      <w:r>
        <w:t xml:space="preserve">Notice of </w:t>
      </w:r>
      <w:r w:rsidR="00AD337F">
        <w:t xml:space="preserve">publication of </w:t>
      </w:r>
      <w:r w:rsidR="00AF749F" w:rsidRPr="00237D21">
        <w:t>Draft National Greenhouse Gas Inventory for the Republic of South Africa</w:t>
      </w:r>
      <w:r w:rsidR="00AF749F">
        <w:t xml:space="preserve"> published for comment (GenN 391 in </w:t>
      </w:r>
      <w:r w:rsidR="00AF749F" w:rsidRPr="00F87757">
        <w:rPr>
          <w:i/>
        </w:rPr>
        <w:t>GG</w:t>
      </w:r>
      <w:r w:rsidR="00AF749F">
        <w:t xml:space="preserve"> 37701 of 6 June 2014) (p44)</w:t>
      </w:r>
    </w:p>
    <w:p w:rsidR="00034EAB" w:rsidRDefault="00034EAB" w:rsidP="00034EAB">
      <w:pPr>
        <w:pStyle w:val="LegHeadBold"/>
      </w:pPr>
      <w:r>
        <w:t>PENSION FUNDS ACT 24 OF 1956</w:t>
      </w:r>
    </w:p>
    <w:p w:rsidR="00034EAB" w:rsidRDefault="00034EAB" w:rsidP="00034EAB">
      <w:pPr>
        <w:pStyle w:val="LegText"/>
      </w:pPr>
      <w:r>
        <w:t xml:space="preserve">Notice on Valuation Exemption, 2014 published and Notice on Valuation Exemption, 2011 published in BN 61 in </w:t>
      </w:r>
      <w:r w:rsidRPr="00F87757">
        <w:rPr>
          <w:i/>
        </w:rPr>
        <w:t>GG</w:t>
      </w:r>
      <w:r>
        <w:t xml:space="preserve"> 34152 of 25 March 2011 replaced </w:t>
      </w:r>
      <w:r>
        <w:br/>
        <w:t xml:space="preserve">(BN 59 in </w:t>
      </w:r>
      <w:r w:rsidRPr="00F87757">
        <w:rPr>
          <w:i/>
        </w:rPr>
        <w:t>GG</w:t>
      </w:r>
      <w:r>
        <w:t xml:space="preserve"> 37720 of 6 June 2014) (p3)</w:t>
      </w:r>
    </w:p>
    <w:p w:rsidR="00A07600" w:rsidRDefault="00A07600" w:rsidP="00034EAB">
      <w:pPr>
        <w:pStyle w:val="LegHeadBold"/>
      </w:pPr>
      <w:r>
        <w:t>HEALTH PROFESSIONS ACT 56 OF 1974</w:t>
      </w:r>
    </w:p>
    <w:p w:rsidR="00A07600" w:rsidRDefault="00C27A78" w:rsidP="00A07600">
      <w:pPr>
        <w:pStyle w:val="LegText"/>
      </w:pPr>
      <w:r>
        <w:t xml:space="preserve">Proposed </w:t>
      </w:r>
      <w:r w:rsidRPr="00237D21">
        <w:t xml:space="preserve">regulations </w:t>
      </w:r>
      <w:r w:rsidR="00A07600" w:rsidRPr="00237D21">
        <w:t xml:space="preserve">relating to the registration of </w:t>
      </w:r>
      <w:r w:rsidRPr="00237D21">
        <w:t>audiology students</w:t>
      </w:r>
      <w:r>
        <w:t xml:space="preserve"> published for comment </w:t>
      </w:r>
      <w:r>
        <w:br/>
        <w:t xml:space="preserve">(GN R443 in </w:t>
      </w:r>
      <w:r w:rsidRPr="00F87757">
        <w:rPr>
          <w:i/>
        </w:rPr>
        <w:t>GG</w:t>
      </w:r>
      <w:r>
        <w:t xml:space="preserve"> 37706 of </w:t>
      </w:r>
      <w:r w:rsidR="00EB71BF">
        <w:t xml:space="preserve">2 </w:t>
      </w:r>
      <w:r>
        <w:t>June 2014) (p3)</w:t>
      </w:r>
    </w:p>
    <w:p w:rsidR="00141F76" w:rsidRDefault="00141F76" w:rsidP="00141F76">
      <w:pPr>
        <w:pStyle w:val="LegHeadBold"/>
      </w:pPr>
      <w:r>
        <w:t>PETROLEUM PRODUCTS ACT 120 OF 1977</w:t>
      </w:r>
    </w:p>
    <w:p w:rsidR="00141F76" w:rsidRDefault="00141F76" w:rsidP="00141F76">
      <w:pPr>
        <w:pStyle w:val="LegText"/>
      </w:pPr>
      <w:r>
        <w:t xml:space="preserve">Regulations in respect of the single maximum national retail price for illuminating paraffin published with effect from 4 June 2014 (GN R461 in </w:t>
      </w:r>
      <w:r w:rsidRPr="00F87757">
        <w:rPr>
          <w:i/>
        </w:rPr>
        <w:t>GG</w:t>
      </w:r>
      <w:r>
        <w:t xml:space="preserve"> 37717 of 3 June 2014) (p3)</w:t>
      </w:r>
    </w:p>
    <w:p w:rsidR="00141F76" w:rsidRDefault="00395001" w:rsidP="00141F76">
      <w:pPr>
        <w:pStyle w:val="LegText"/>
      </w:pPr>
      <w:r>
        <w:t>A</w:t>
      </w:r>
      <w:r w:rsidR="00141F76">
        <w:t xml:space="preserve">mendment of regulations in respect of petroleum products </w:t>
      </w:r>
      <w:r>
        <w:t xml:space="preserve">published </w:t>
      </w:r>
      <w:r w:rsidR="00141F76">
        <w:t xml:space="preserve">with effect from 4 June 2014 (GN R462 in </w:t>
      </w:r>
      <w:r w:rsidR="00141F76" w:rsidRPr="00F87757">
        <w:rPr>
          <w:i/>
        </w:rPr>
        <w:t>GG</w:t>
      </w:r>
      <w:r w:rsidR="00141F76">
        <w:t xml:space="preserve"> 37717 of 3 June 2014) (p4)</w:t>
      </w:r>
    </w:p>
    <w:p w:rsidR="00141F76" w:rsidRDefault="00141F76" w:rsidP="00141F76">
      <w:pPr>
        <w:pStyle w:val="LegText"/>
      </w:pPr>
      <w:r>
        <w:t xml:space="preserve">Regulations in respect of the maximum retail price of liquefied petroleum gas supplied to residential customers published with effect from 4 June 2014 </w:t>
      </w:r>
      <w:r>
        <w:br/>
        <w:t xml:space="preserve">(GN R463 in </w:t>
      </w:r>
      <w:r w:rsidRPr="00F87757">
        <w:rPr>
          <w:i/>
        </w:rPr>
        <w:t>GG</w:t>
      </w:r>
      <w:r>
        <w:t xml:space="preserve"> 37717 of 3 June 2014) (p6) </w:t>
      </w:r>
    </w:p>
    <w:p w:rsidR="00A07600" w:rsidRDefault="00A07600" w:rsidP="00141F76">
      <w:pPr>
        <w:pStyle w:val="LegHeadBold"/>
      </w:pPr>
      <w:r>
        <w:t>AGRICULTURAL PESTS ACT 36 OF 1983</w:t>
      </w:r>
    </w:p>
    <w:p w:rsidR="00A07600" w:rsidRDefault="00A07600" w:rsidP="00A07600">
      <w:pPr>
        <w:pStyle w:val="LegText"/>
      </w:pPr>
      <w:r>
        <w:t xml:space="preserve">Control measures amended (GN R442 in </w:t>
      </w:r>
      <w:r w:rsidRPr="00F87757">
        <w:rPr>
          <w:i/>
        </w:rPr>
        <w:t>GG</w:t>
      </w:r>
      <w:r>
        <w:t xml:space="preserve"> 37702 of 6 June 2014) (p</w:t>
      </w:r>
      <w:r w:rsidR="002E0782">
        <w:t>4</w:t>
      </w:r>
      <w:r>
        <w:t>)</w:t>
      </w:r>
    </w:p>
    <w:p w:rsidR="004A5D65" w:rsidRPr="008C45F9" w:rsidRDefault="004A5D65" w:rsidP="00B43BCB">
      <w:pPr>
        <w:pStyle w:val="LegHeadBold"/>
        <w:keepNext/>
      </w:pPr>
      <w:r w:rsidRPr="008C45F9">
        <w:t xml:space="preserve">SMALL CLAIMS COURTS ACT 61 OF 1984 </w:t>
      </w:r>
    </w:p>
    <w:p w:rsidR="008C45F9" w:rsidRDefault="004A5D65" w:rsidP="008C45F9">
      <w:pPr>
        <w:pStyle w:val="LegText"/>
      </w:pPr>
      <w:r w:rsidRPr="008C45F9">
        <w:t xml:space="preserve">Establishment of </w:t>
      </w:r>
      <w:r w:rsidR="0032641B" w:rsidRPr="008C45F9">
        <w:t xml:space="preserve">a </w:t>
      </w:r>
      <w:r w:rsidRPr="008C45F9">
        <w:t>small claim</w:t>
      </w:r>
      <w:r w:rsidR="002E0782">
        <w:t>s</w:t>
      </w:r>
      <w:r w:rsidRPr="008C45F9">
        <w:t xml:space="preserve"> court for the area of </w:t>
      </w:r>
      <w:r w:rsidR="008C45F9">
        <w:t>Herschel</w:t>
      </w:r>
      <w:r w:rsidRPr="008C45F9">
        <w:t xml:space="preserve"> published</w:t>
      </w:r>
      <w:r w:rsidR="0032641B" w:rsidRPr="008C45F9">
        <w:t xml:space="preserve"> </w:t>
      </w:r>
      <w:r w:rsidR="0032641B" w:rsidRPr="008C45F9">
        <w:br/>
      </w:r>
      <w:r w:rsidR="008C45F9">
        <w:t xml:space="preserve">(GN 433 in </w:t>
      </w:r>
      <w:r w:rsidR="008C45F9" w:rsidRPr="00F87757">
        <w:rPr>
          <w:i/>
        </w:rPr>
        <w:t>GG</w:t>
      </w:r>
      <w:r w:rsidR="008C45F9">
        <w:t xml:space="preserve"> 37701 of 6 June 2014) (p35)</w:t>
      </w:r>
    </w:p>
    <w:p w:rsidR="008C45F9" w:rsidRDefault="008C45F9" w:rsidP="004A5D65">
      <w:pPr>
        <w:pStyle w:val="LegText"/>
      </w:pPr>
      <w:r w:rsidRPr="008C45F9">
        <w:t>Establishment of small claims co</w:t>
      </w:r>
      <w:r>
        <w:t xml:space="preserve">urts for the areas of Bethlehem, </w:t>
      </w:r>
      <w:r w:rsidRPr="008C45F9">
        <w:t xml:space="preserve">Reitz and </w:t>
      </w:r>
      <w:r>
        <w:t xml:space="preserve">Fouriesburg </w:t>
      </w:r>
      <w:r w:rsidR="00034D03">
        <w:t xml:space="preserve">published </w:t>
      </w:r>
      <w:r>
        <w:t xml:space="preserve">and </w:t>
      </w:r>
      <w:r w:rsidRPr="008C45F9">
        <w:t xml:space="preserve">GN 31 in </w:t>
      </w:r>
      <w:r w:rsidRPr="00F87757">
        <w:rPr>
          <w:i/>
        </w:rPr>
        <w:t>GG</w:t>
      </w:r>
      <w:r>
        <w:t xml:space="preserve"> </w:t>
      </w:r>
      <w:r w:rsidRPr="008C45F9">
        <w:t xml:space="preserve">37246 of 24 January 2014 </w:t>
      </w:r>
      <w:r w:rsidR="00034D03">
        <w:t>withdrawn</w:t>
      </w:r>
      <w:r>
        <w:br/>
        <w:t xml:space="preserve">(GN 434 in </w:t>
      </w:r>
      <w:r w:rsidRPr="00F87757">
        <w:rPr>
          <w:i/>
        </w:rPr>
        <w:t>GG</w:t>
      </w:r>
      <w:r>
        <w:t xml:space="preserve"> 37701 of 6 June 2014)</w:t>
      </w:r>
      <w:r w:rsidRPr="008C45F9">
        <w:t xml:space="preserve"> (p36)</w:t>
      </w:r>
    </w:p>
    <w:p w:rsidR="008C45F9" w:rsidRDefault="008C45F9" w:rsidP="004A5D65">
      <w:pPr>
        <w:pStyle w:val="LegText"/>
      </w:pPr>
      <w:r w:rsidRPr="008C45F9">
        <w:t>Establishment of small claims court</w:t>
      </w:r>
      <w:r>
        <w:t>s</w:t>
      </w:r>
      <w:r w:rsidRPr="008C45F9">
        <w:t xml:space="preserve"> for the area</w:t>
      </w:r>
      <w:r>
        <w:t>s</w:t>
      </w:r>
      <w:r w:rsidRPr="008C45F9">
        <w:t xml:space="preserve"> of Kimberley</w:t>
      </w:r>
      <w:r>
        <w:t xml:space="preserve"> and Boshof</w:t>
      </w:r>
      <w:r w:rsidRPr="008C45F9">
        <w:t xml:space="preserve"> published and GN</w:t>
      </w:r>
      <w:r>
        <w:t> </w:t>
      </w:r>
      <w:r w:rsidRPr="008C45F9">
        <w:t xml:space="preserve">541 in </w:t>
      </w:r>
      <w:r w:rsidRPr="00F87757">
        <w:rPr>
          <w:i/>
        </w:rPr>
        <w:t>GG</w:t>
      </w:r>
      <w:r>
        <w:t xml:space="preserve"> </w:t>
      </w:r>
      <w:r w:rsidRPr="008C45F9">
        <w:t>36707 of 2 August 2013</w:t>
      </w:r>
      <w:r>
        <w:t xml:space="preserve"> withdrawn (GN 435 in </w:t>
      </w:r>
      <w:r w:rsidRPr="00F87757">
        <w:rPr>
          <w:i/>
        </w:rPr>
        <w:t>GG</w:t>
      </w:r>
      <w:r>
        <w:t xml:space="preserve"> 37701 of 6 June 2014)</w:t>
      </w:r>
      <w:r w:rsidRPr="008C45F9">
        <w:t xml:space="preserve"> (p3</w:t>
      </w:r>
      <w:r>
        <w:t>7</w:t>
      </w:r>
      <w:r w:rsidRPr="008C45F9">
        <w:t>)</w:t>
      </w:r>
    </w:p>
    <w:p w:rsidR="008C45F9" w:rsidRDefault="008C45F9" w:rsidP="008C45F9">
      <w:pPr>
        <w:pStyle w:val="LegText"/>
      </w:pPr>
      <w:r w:rsidRPr="008C45F9">
        <w:t>Establishment of a small claim</w:t>
      </w:r>
      <w:r w:rsidR="00034D03">
        <w:t>s</w:t>
      </w:r>
      <w:r w:rsidRPr="008C45F9">
        <w:t xml:space="preserve"> court for the area of </w:t>
      </w:r>
      <w:r w:rsidRPr="00237D21">
        <w:t>Polela</w:t>
      </w:r>
      <w:r w:rsidRPr="008C45F9">
        <w:t xml:space="preserve"> published </w:t>
      </w:r>
      <w:r w:rsidRPr="008C45F9">
        <w:br/>
      </w:r>
      <w:r>
        <w:t xml:space="preserve">(GN 436 in </w:t>
      </w:r>
      <w:r w:rsidRPr="00F87757">
        <w:rPr>
          <w:i/>
        </w:rPr>
        <w:t>GG</w:t>
      </w:r>
      <w:r>
        <w:t xml:space="preserve"> 37701 of 6 June 2014) (p38)</w:t>
      </w:r>
    </w:p>
    <w:p w:rsidR="008C45F9" w:rsidRDefault="008C45F9" w:rsidP="004A5D65">
      <w:pPr>
        <w:pStyle w:val="LegText"/>
      </w:pPr>
      <w:r w:rsidRPr="008C45F9">
        <w:t>Alteration of the area for which the small claims court for Pietermaritzburg was established</w:t>
      </w:r>
      <w:r w:rsidR="00B4787A" w:rsidRPr="00B4787A">
        <w:t xml:space="preserve"> </w:t>
      </w:r>
      <w:r w:rsidR="00B4787A" w:rsidRPr="00237D21">
        <w:t>as published in GN 2096 of 20 September 1985</w:t>
      </w:r>
      <w:r w:rsidR="00B4787A" w:rsidRPr="00B4787A">
        <w:t xml:space="preserve"> and establishment of a small claims court for the area of </w:t>
      </w:r>
      <w:r w:rsidR="00B4787A" w:rsidRPr="00237D21">
        <w:t>Lions River</w:t>
      </w:r>
      <w:r w:rsidR="00B4787A" w:rsidRPr="00B4787A">
        <w:t xml:space="preserve"> published</w:t>
      </w:r>
      <w:r w:rsidR="00B4787A">
        <w:t xml:space="preserve"> (GN 437 in </w:t>
      </w:r>
      <w:r w:rsidR="00B4787A" w:rsidRPr="00F87757">
        <w:rPr>
          <w:i/>
        </w:rPr>
        <w:t>GG</w:t>
      </w:r>
      <w:r w:rsidR="00B4787A">
        <w:t xml:space="preserve"> 37701 of 6 June 2014) (p39)</w:t>
      </w:r>
    </w:p>
    <w:p w:rsidR="00AF749F" w:rsidRDefault="00AF749F" w:rsidP="00AF749F">
      <w:pPr>
        <w:pStyle w:val="LegHeadBold"/>
      </w:pPr>
      <w:r>
        <w:t>COMPETITION ACT 89 OF 1998</w:t>
      </w:r>
    </w:p>
    <w:p w:rsidR="00AF749F" w:rsidRDefault="00AD337F" w:rsidP="00AF749F">
      <w:pPr>
        <w:pStyle w:val="LegText"/>
      </w:pPr>
      <w:r>
        <w:t xml:space="preserve">Competition Commission: </w:t>
      </w:r>
      <w:r w:rsidR="00AF749F">
        <w:t xml:space="preserve">Certain Built Environment Professional Councils: Application for an exemption published for comment (GenN 393 in </w:t>
      </w:r>
      <w:r w:rsidR="00AF749F" w:rsidRPr="00F87757">
        <w:rPr>
          <w:i/>
        </w:rPr>
        <w:t>GG</w:t>
      </w:r>
      <w:r w:rsidR="00AF749F">
        <w:t xml:space="preserve"> 37701 of 6 June 2014) (p47)</w:t>
      </w:r>
    </w:p>
    <w:p w:rsidR="002E5829" w:rsidRDefault="00AF749F" w:rsidP="002E5829">
      <w:pPr>
        <w:pStyle w:val="LegText"/>
      </w:pPr>
      <w:r w:rsidRPr="00AF749F">
        <w:t xml:space="preserve">Competition Tribunal: </w:t>
      </w:r>
    </w:p>
    <w:p w:rsidR="002E5829" w:rsidRDefault="00AF749F" w:rsidP="00AF749F">
      <w:pPr>
        <w:pStyle w:val="LegText"/>
      </w:pPr>
      <w:r w:rsidRPr="00AF749F">
        <w:t>Notifications of decisions to approve mergers</w:t>
      </w:r>
      <w:r w:rsidR="00A07600">
        <w:t xml:space="preserve"> </w:t>
      </w:r>
      <w:r w:rsidR="00AD337F">
        <w:t xml:space="preserve">published </w:t>
      </w:r>
      <w:r w:rsidR="002E5829">
        <w:br/>
      </w:r>
      <w:r w:rsidR="00A07600">
        <w:t>(GenNs 396</w:t>
      </w:r>
      <w:r w:rsidR="002E5829">
        <w:t xml:space="preserve"> &amp;</w:t>
      </w:r>
      <w:r w:rsidR="00AD337F">
        <w:t xml:space="preserve"> 398</w:t>
      </w:r>
      <w:r w:rsidR="002E5829">
        <w:t>-</w:t>
      </w:r>
      <w:r w:rsidR="00A07600">
        <w:t xml:space="preserve">400 in </w:t>
      </w:r>
      <w:r w:rsidR="00A07600" w:rsidRPr="00F87757">
        <w:rPr>
          <w:i/>
        </w:rPr>
        <w:t>GG</w:t>
      </w:r>
      <w:r w:rsidR="00A07600">
        <w:t xml:space="preserve"> 37701 of 6 June 2014) (pp</w:t>
      </w:r>
      <w:r w:rsidR="002E5829">
        <w:t xml:space="preserve"> </w:t>
      </w:r>
      <w:r w:rsidR="00A07600">
        <w:t>52</w:t>
      </w:r>
      <w:r w:rsidR="00AD337F">
        <w:t xml:space="preserve">, </w:t>
      </w:r>
      <w:r w:rsidR="00A07600">
        <w:t>53)</w:t>
      </w:r>
      <w:r w:rsidR="002E5829">
        <w:t xml:space="preserve"> </w:t>
      </w:r>
    </w:p>
    <w:p w:rsidR="004B6985" w:rsidRDefault="004B6985" w:rsidP="00AF749F">
      <w:pPr>
        <w:pStyle w:val="LegText"/>
      </w:pPr>
      <w:r>
        <w:t xml:space="preserve">Notification of complaint referral </w:t>
      </w:r>
      <w:r w:rsidR="00AD337F">
        <w:t xml:space="preserve">published </w:t>
      </w:r>
      <w:r>
        <w:t xml:space="preserve">(GenN 397 in </w:t>
      </w:r>
      <w:r>
        <w:rPr>
          <w:i/>
        </w:rPr>
        <w:t>GG</w:t>
      </w:r>
      <w:r>
        <w:t xml:space="preserve"> 37701 of 6 June 2014) (p52)</w:t>
      </w:r>
    </w:p>
    <w:p w:rsidR="008C45F9" w:rsidRDefault="008C45F9" w:rsidP="00AF749F">
      <w:pPr>
        <w:pStyle w:val="LegHeadBold"/>
      </w:pPr>
      <w:r>
        <w:t>PROMOTION OF ACCESS TO INFORMATION ACT 2 OF 2000</w:t>
      </w:r>
    </w:p>
    <w:p w:rsidR="008C45F9" w:rsidRDefault="008C45F9" w:rsidP="008C45F9">
      <w:pPr>
        <w:pStyle w:val="LegText"/>
      </w:pPr>
      <w:r>
        <w:t xml:space="preserve">Description submitted in terms of s. 15 (1) by the Drakenstein Municipality published </w:t>
      </w:r>
      <w:r>
        <w:br/>
        <w:t xml:space="preserve">(GN 432 in </w:t>
      </w:r>
      <w:r w:rsidRPr="00F87757">
        <w:rPr>
          <w:i/>
        </w:rPr>
        <w:t>GG</w:t>
      </w:r>
      <w:r>
        <w:t xml:space="preserve"> 37701 of 6 June 2014) (p32)</w:t>
      </w:r>
    </w:p>
    <w:p w:rsidR="00C27A78" w:rsidRDefault="00C27A78" w:rsidP="00C27A78">
      <w:pPr>
        <w:pStyle w:val="LegHeadBold"/>
      </w:pPr>
      <w:r>
        <w:t>PROJECT AND CONSTRUCTION MANAGEMENT PROFESSIONS ACT 48 OF 2000</w:t>
      </w:r>
    </w:p>
    <w:p w:rsidR="00C27A78" w:rsidRDefault="00C27A78" w:rsidP="00C27A78">
      <w:pPr>
        <w:pStyle w:val="LegText"/>
      </w:pPr>
      <w:r>
        <w:t>South African Council for the Project and Construction Management Professions (SACPCMP):</w:t>
      </w:r>
      <w:r w:rsidRPr="00C27A78">
        <w:t xml:space="preserve"> </w:t>
      </w:r>
      <w:r>
        <w:t xml:space="preserve">Notice of proposed </w:t>
      </w:r>
      <w:r w:rsidRPr="00237D21">
        <w:t xml:space="preserve">Rules and Requirements for the Recognition of Voluntary Associations </w:t>
      </w:r>
      <w:r>
        <w:t xml:space="preserve">published for comment (BN 58 in </w:t>
      </w:r>
      <w:r w:rsidRPr="00F87757">
        <w:rPr>
          <w:i/>
        </w:rPr>
        <w:t>GG</w:t>
      </w:r>
      <w:r>
        <w:t xml:space="preserve"> 37708 of 3 June 2014) (p3)</w:t>
      </w:r>
    </w:p>
    <w:p w:rsidR="00C27A78" w:rsidRDefault="00C27A78" w:rsidP="00C27A78">
      <w:pPr>
        <w:pStyle w:val="LegHeadBold"/>
      </w:pPr>
      <w:r>
        <w:t>PRIVATE SECURITY INDUSTRY REGULATION ACT 56 OF 2001</w:t>
      </w:r>
    </w:p>
    <w:p w:rsidR="00C27A78" w:rsidRDefault="00C27A78" w:rsidP="00C27A78">
      <w:pPr>
        <w:pStyle w:val="LegText"/>
      </w:pPr>
      <w:r>
        <w:t xml:space="preserve">Exemption in terms of ss. 1 (2) and 20 (5) of the Act published </w:t>
      </w:r>
      <w:r>
        <w:br/>
        <w:t xml:space="preserve">(GN 444 in </w:t>
      </w:r>
      <w:r w:rsidRPr="00F87757">
        <w:rPr>
          <w:i/>
        </w:rPr>
        <w:t>GG</w:t>
      </w:r>
      <w:r>
        <w:t xml:space="preserve"> 37707 of 6 June 2014) (p3)</w:t>
      </w:r>
    </w:p>
    <w:p w:rsidR="00C27A78" w:rsidRDefault="00C27A78" w:rsidP="00C27A78">
      <w:pPr>
        <w:pStyle w:val="LegHeadBold"/>
      </w:pPr>
      <w:r w:rsidRPr="00C27A78">
        <w:t xml:space="preserve">IMMIGRATION ACT 13 OF 2002 </w:t>
      </w:r>
    </w:p>
    <w:p w:rsidR="00C27A78" w:rsidRDefault="00C27A78" w:rsidP="00C27A78">
      <w:pPr>
        <w:pStyle w:val="LegText"/>
      </w:pPr>
      <w:r w:rsidRPr="00237D21">
        <w:t xml:space="preserve">Minimum amounts as payments per month from pension or irrevocable annuity or retirement account in relation to </w:t>
      </w:r>
      <w:r w:rsidR="00CC7A8A">
        <w:t xml:space="preserve">a </w:t>
      </w:r>
      <w:r w:rsidRPr="00237D21">
        <w:t xml:space="preserve">retired person visa or </w:t>
      </w:r>
      <w:r w:rsidR="00CC7A8A">
        <w:t xml:space="preserve">a </w:t>
      </w:r>
      <w:r w:rsidRPr="00237D21">
        <w:t>permanent residence permit</w:t>
      </w:r>
      <w:r w:rsidR="00141F76">
        <w:t xml:space="preserve"> published </w:t>
      </w:r>
      <w:r w:rsidR="00141F76">
        <w:br/>
        <w:t xml:space="preserve">(GN 451 in </w:t>
      </w:r>
      <w:r w:rsidR="00141F76" w:rsidRPr="00F87757">
        <w:rPr>
          <w:i/>
        </w:rPr>
        <w:t>GG</w:t>
      </w:r>
      <w:r w:rsidR="00141F76">
        <w:t xml:space="preserve"> 37716 of 3 June 2014) (p3)</w:t>
      </w:r>
    </w:p>
    <w:p w:rsidR="00C27A78" w:rsidRDefault="00C27A78" w:rsidP="00C27A78">
      <w:pPr>
        <w:pStyle w:val="LegText"/>
      </w:pPr>
      <w:r w:rsidRPr="00237D21">
        <w:t xml:space="preserve">Financial guarantees to be posted by corporate applicant to defray deportation and other related costs in relation to </w:t>
      </w:r>
      <w:r w:rsidR="00A849B0">
        <w:t xml:space="preserve">a </w:t>
      </w:r>
      <w:r w:rsidRPr="00237D21">
        <w:t>corporate visa</w:t>
      </w:r>
      <w:r w:rsidR="00141F76" w:rsidRPr="00141F76">
        <w:t xml:space="preserve"> </w:t>
      </w:r>
      <w:r w:rsidR="00141F76">
        <w:t>published</w:t>
      </w:r>
      <w:r w:rsidR="006C3FE8">
        <w:t xml:space="preserve"> </w:t>
      </w:r>
      <w:r w:rsidR="00141F76">
        <w:t xml:space="preserve">(GN 452 in </w:t>
      </w:r>
      <w:r w:rsidR="00141F76" w:rsidRPr="00F87757">
        <w:rPr>
          <w:i/>
        </w:rPr>
        <w:t>GG</w:t>
      </w:r>
      <w:r w:rsidR="00141F76">
        <w:t xml:space="preserve"> 37716 of 3 June 2014) (p4)</w:t>
      </w:r>
    </w:p>
    <w:p w:rsidR="00C27A78" w:rsidRDefault="00C27A78" w:rsidP="00C27A78">
      <w:pPr>
        <w:pStyle w:val="LegText"/>
      </w:pPr>
      <w:r w:rsidRPr="00237D21">
        <w:t>Proof of sufficient financial means</w:t>
      </w:r>
      <w:r w:rsidR="00141F76" w:rsidRPr="00141F76">
        <w:t xml:space="preserve"> </w:t>
      </w:r>
      <w:r w:rsidR="00141F76">
        <w:t xml:space="preserve">published (GN 453 in </w:t>
      </w:r>
      <w:r w:rsidR="00141F76" w:rsidRPr="00F87757">
        <w:rPr>
          <w:i/>
        </w:rPr>
        <w:t>GG</w:t>
      </w:r>
      <w:r w:rsidR="00141F76">
        <w:t xml:space="preserve"> 37716 of 3 June 2014) (p5)</w:t>
      </w:r>
    </w:p>
    <w:p w:rsidR="00C27A78" w:rsidRDefault="00C27A78" w:rsidP="00C27A78">
      <w:pPr>
        <w:pStyle w:val="LegText"/>
      </w:pPr>
      <w:r w:rsidRPr="00237D21">
        <w:t xml:space="preserve">Minimum net worth in respect of application for </w:t>
      </w:r>
      <w:r w:rsidR="00A356B2">
        <w:t xml:space="preserve">a </w:t>
      </w:r>
      <w:r w:rsidRPr="00237D21">
        <w:t>permanent residence permit</w:t>
      </w:r>
      <w:r w:rsidR="00141F76" w:rsidRPr="00141F76">
        <w:t xml:space="preserve"> </w:t>
      </w:r>
      <w:r w:rsidR="00141F76">
        <w:t xml:space="preserve">published </w:t>
      </w:r>
      <w:r w:rsidR="00141F76">
        <w:br/>
        <w:t xml:space="preserve">(GN 454 in </w:t>
      </w:r>
      <w:r w:rsidR="00141F76" w:rsidRPr="00F87757">
        <w:rPr>
          <w:i/>
        </w:rPr>
        <w:t>GG</w:t>
      </w:r>
      <w:r w:rsidR="00141F76">
        <w:t xml:space="preserve"> 37716 of 3 June 2014) (p6)</w:t>
      </w:r>
    </w:p>
    <w:p w:rsidR="00C27A78" w:rsidRDefault="00C27A78" w:rsidP="00C27A78">
      <w:pPr>
        <w:pStyle w:val="LegText"/>
      </w:pPr>
      <w:r w:rsidRPr="00237D21">
        <w:t>Administrative fines</w:t>
      </w:r>
      <w:r w:rsidR="00141F76" w:rsidRPr="00141F76">
        <w:t xml:space="preserve"> </w:t>
      </w:r>
      <w:r w:rsidR="00141F76">
        <w:t xml:space="preserve">published (GN 455 in </w:t>
      </w:r>
      <w:r w:rsidR="00141F76" w:rsidRPr="00F87757">
        <w:rPr>
          <w:i/>
        </w:rPr>
        <w:t>GG</w:t>
      </w:r>
      <w:r w:rsidR="00141F76">
        <w:t xml:space="preserve"> 37716 of 3 June 2014) (p7)</w:t>
      </w:r>
    </w:p>
    <w:p w:rsidR="00C27A78" w:rsidRDefault="00C27A78" w:rsidP="00C27A78">
      <w:pPr>
        <w:pStyle w:val="LegText"/>
      </w:pPr>
      <w:r w:rsidRPr="00237D21">
        <w:t>Financial assurance in relation to relative</w:t>
      </w:r>
      <w:r>
        <w:t>'</w:t>
      </w:r>
      <w:r w:rsidRPr="00237D21">
        <w:t>s visa</w:t>
      </w:r>
      <w:r w:rsidR="00141F76" w:rsidRPr="00141F76">
        <w:t xml:space="preserve"> </w:t>
      </w:r>
      <w:r w:rsidR="00141F76">
        <w:t xml:space="preserve">published </w:t>
      </w:r>
      <w:r w:rsidR="006C3FE8">
        <w:br/>
      </w:r>
      <w:r w:rsidR="00141F76">
        <w:t xml:space="preserve">(GN 456 in </w:t>
      </w:r>
      <w:r w:rsidR="00141F76" w:rsidRPr="00F87757">
        <w:rPr>
          <w:i/>
        </w:rPr>
        <w:t>GG</w:t>
      </w:r>
      <w:r w:rsidR="00141F76">
        <w:t xml:space="preserve"> 37716 of 3 June 2014) (p9)</w:t>
      </w:r>
    </w:p>
    <w:p w:rsidR="00C27A78" w:rsidRDefault="00C27A78" w:rsidP="00C27A78">
      <w:pPr>
        <w:pStyle w:val="LegText"/>
      </w:pPr>
      <w:r w:rsidRPr="00237D21">
        <w:t>Costs of detention and maintenance</w:t>
      </w:r>
      <w:r w:rsidR="00141F76" w:rsidRPr="00141F76">
        <w:t xml:space="preserve"> </w:t>
      </w:r>
      <w:r w:rsidR="00141F76">
        <w:t xml:space="preserve">published (GN 457 in </w:t>
      </w:r>
      <w:r w:rsidR="00141F76" w:rsidRPr="00F87757">
        <w:rPr>
          <w:i/>
        </w:rPr>
        <w:t>GG</w:t>
      </w:r>
      <w:r w:rsidR="00141F76">
        <w:t xml:space="preserve"> 37716 of 3 June 2014) (p10)</w:t>
      </w:r>
    </w:p>
    <w:p w:rsidR="00C27A78" w:rsidRDefault="00C27A78" w:rsidP="00C27A78">
      <w:pPr>
        <w:pStyle w:val="LegText"/>
      </w:pPr>
      <w:r w:rsidRPr="00237D21">
        <w:t xml:space="preserve">Amount to be forfeited by person in charge or owner of </w:t>
      </w:r>
      <w:r w:rsidR="00803890">
        <w:t xml:space="preserve">a </w:t>
      </w:r>
      <w:r w:rsidRPr="00237D21">
        <w:t>conveyance</w:t>
      </w:r>
      <w:r w:rsidR="00141F76" w:rsidRPr="00141F76">
        <w:t xml:space="preserve"> </w:t>
      </w:r>
      <w:r w:rsidR="00141F76">
        <w:t xml:space="preserve">published </w:t>
      </w:r>
      <w:r w:rsidR="00141F76">
        <w:br/>
        <w:t xml:space="preserve">(GN 458 in </w:t>
      </w:r>
      <w:r w:rsidR="00141F76" w:rsidRPr="00F87757">
        <w:rPr>
          <w:i/>
        </w:rPr>
        <w:t>GG</w:t>
      </w:r>
      <w:r w:rsidR="00141F76">
        <w:t xml:space="preserve"> 37716 of 3 June 2014) (p11)</w:t>
      </w:r>
    </w:p>
    <w:p w:rsidR="00C27A78" w:rsidRDefault="00C27A78" w:rsidP="00C27A78">
      <w:pPr>
        <w:pStyle w:val="LegText"/>
      </w:pPr>
      <w:r w:rsidRPr="00237D21">
        <w:t xml:space="preserve">Skills or qualifications determined to be critical for the Republic of South Africa in relation to an application for </w:t>
      </w:r>
      <w:r w:rsidR="00A356B2">
        <w:t xml:space="preserve">a </w:t>
      </w:r>
      <w:r w:rsidRPr="00237D21">
        <w:t xml:space="preserve">critical skills visa or </w:t>
      </w:r>
      <w:r w:rsidR="00A356B2">
        <w:t xml:space="preserve">a </w:t>
      </w:r>
      <w:r w:rsidRPr="00237D21">
        <w:t>permanent residence permit</w:t>
      </w:r>
      <w:r w:rsidR="00141F76" w:rsidRPr="00141F76">
        <w:t xml:space="preserve"> </w:t>
      </w:r>
      <w:r w:rsidR="00141F76">
        <w:t xml:space="preserve">published </w:t>
      </w:r>
      <w:r w:rsidR="00141F76">
        <w:br/>
        <w:t xml:space="preserve">(GN 459 in </w:t>
      </w:r>
      <w:r w:rsidR="00141F76" w:rsidRPr="00F87757">
        <w:rPr>
          <w:i/>
        </w:rPr>
        <w:t>GG</w:t>
      </w:r>
      <w:r w:rsidR="00141F76">
        <w:t xml:space="preserve"> 37716 of 3 June 2014) (p12)</w:t>
      </w:r>
    </w:p>
    <w:p w:rsidR="00AF749F" w:rsidRDefault="00AF749F" w:rsidP="00C27A78">
      <w:pPr>
        <w:pStyle w:val="LegHeadBold"/>
      </w:pPr>
      <w:r>
        <w:t>NATIONAL ENERGY REGULATOR ACT 40 OF 2004</w:t>
      </w:r>
    </w:p>
    <w:p w:rsidR="00AF749F" w:rsidRDefault="00AF749F" w:rsidP="00AF749F">
      <w:pPr>
        <w:pStyle w:val="LegText"/>
      </w:pPr>
      <w:r>
        <w:t xml:space="preserve">National Energy Regulator of South Africa (NERSA): Notice of public hearing </w:t>
      </w:r>
      <w:r w:rsidRPr="00237D21">
        <w:t>for municipalities applying for an average tariff increase above the guideline of 7</w:t>
      </w:r>
      <w:r>
        <w:t>.</w:t>
      </w:r>
      <w:r w:rsidRPr="00237D21">
        <w:t>39</w:t>
      </w:r>
      <w:r>
        <w:t>%</w:t>
      </w:r>
      <w:r w:rsidRPr="00237D21">
        <w:t xml:space="preserve"> to be held on 9 June 2014</w:t>
      </w:r>
      <w:r>
        <w:t xml:space="preserve"> published (GenN 392 in </w:t>
      </w:r>
      <w:r w:rsidRPr="00F87757">
        <w:rPr>
          <w:i/>
        </w:rPr>
        <w:t>GG</w:t>
      </w:r>
      <w:r>
        <w:t xml:space="preserve"> 37701 of 6 June 2014) (p45)</w:t>
      </w:r>
    </w:p>
    <w:p w:rsidR="00B43BCB" w:rsidRDefault="00B43BCB" w:rsidP="00B43BCB">
      <w:pPr>
        <w:pStyle w:val="LegHeadBold"/>
      </w:pPr>
      <w:r w:rsidRPr="00B43BCB">
        <w:t>ELECTRONIC COMMUNICATIONS ACT 36 OF 2005</w:t>
      </w:r>
    </w:p>
    <w:p w:rsidR="00B43BCB" w:rsidRDefault="00B43BCB" w:rsidP="00B43BCB">
      <w:pPr>
        <w:pStyle w:val="LegText"/>
      </w:pPr>
      <w:r w:rsidRPr="00237D21">
        <w:t>MTN Amended Universal Service Obligations</w:t>
      </w:r>
      <w:r w:rsidRPr="00B43BCB">
        <w:t xml:space="preserve"> </w:t>
      </w:r>
      <w:r>
        <w:t xml:space="preserve">published with effect from 1 April 2014 </w:t>
      </w:r>
      <w:r>
        <w:br/>
        <w:t xml:space="preserve">(GenN 401 in </w:t>
      </w:r>
      <w:r w:rsidRPr="00F87757">
        <w:rPr>
          <w:i/>
        </w:rPr>
        <w:t>GG</w:t>
      </w:r>
      <w:r>
        <w:t xml:space="preserve"> 37718 of </w:t>
      </w:r>
      <w:r w:rsidR="00803890">
        <w:t>4</w:t>
      </w:r>
      <w:r>
        <w:t xml:space="preserve"> June 2014) (p3)</w:t>
      </w:r>
    </w:p>
    <w:p w:rsidR="00B43BCB" w:rsidRDefault="00B43BCB" w:rsidP="00B43BCB">
      <w:pPr>
        <w:pStyle w:val="LegText"/>
      </w:pPr>
      <w:r w:rsidRPr="00237D21">
        <w:t>Vodacom Amended Universal Service Obligations</w:t>
      </w:r>
      <w:r w:rsidRPr="00B43BCB">
        <w:t xml:space="preserve"> </w:t>
      </w:r>
      <w:r>
        <w:t xml:space="preserve">published with effect from 1 April 2014 </w:t>
      </w:r>
      <w:r>
        <w:br/>
        <w:t xml:space="preserve">(GenN 402 in </w:t>
      </w:r>
      <w:r w:rsidRPr="00F87757">
        <w:rPr>
          <w:i/>
        </w:rPr>
        <w:t>GG</w:t>
      </w:r>
      <w:r>
        <w:t xml:space="preserve"> 37718 of </w:t>
      </w:r>
      <w:r w:rsidR="00803890">
        <w:t>4</w:t>
      </w:r>
      <w:r>
        <w:t xml:space="preserve"> June 2014) (p15)</w:t>
      </w:r>
    </w:p>
    <w:p w:rsidR="00B43BCB" w:rsidRDefault="00B43BCB" w:rsidP="00B43BCB">
      <w:pPr>
        <w:pStyle w:val="LegText"/>
      </w:pPr>
      <w:r w:rsidRPr="00237D21">
        <w:t>Cell C Amended Universal Service Obligations</w:t>
      </w:r>
      <w:r w:rsidRPr="00B43BCB">
        <w:t xml:space="preserve"> </w:t>
      </w:r>
      <w:r>
        <w:t xml:space="preserve">published with effect from 1 April 2014 </w:t>
      </w:r>
      <w:r>
        <w:br/>
        <w:t xml:space="preserve">(GenN 403 in </w:t>
      </w:r>
      <w:r w:rsidRPr="00F87757">
        <w:rPr>
          <w:i/>
        </w:rPr>
        <w:t>GG</w:t>
      </w:r>
      <w:r>
        <w:t xml:space="preserve"> 37718 of </w:t>
      </w:r>
      <w:r w:rsidR="00803890">
        <w:t>4</w:t>
      </w:r>
      <w:r>
        <w:t xml:space="preserve"> June 2014) (p27)</w:t>
      </w:r>
    </w:p>
    <w:p w:rsidR="00B43BCB" w:rsidRDefault="00B43BCB" w:rsidP="00B43BCB">
      <w:pPr>
        <w:pStyle w:val="LegText"/>
      </w:pPr>
      <w:r w:rsidRPr="00237D21">
        <w:t>Neotel Amended Universal Service Obligations</w:t>
      </w:r>
      <w:r w:rsidRPr="00B43BCB">
        <w:t xml:space="preserve"> </w:t>
      </w:r>
      <w:r>
        <w:t xml:space="preserve">published with effect from 1 April 2014 </w:t>
      </w:r>
      <w:r>
        <w:br/>
        <w:t xml:space="preserve">(GenN 404 in </w:t>
      </w:r>
      <w:r w:rsidRPr="00F87757">
        <w:rPr>
          <w:i/>
        </w:rPr>
        <w:t>GG</w:t>
      </w:r>
      <w:r>
        <w:t xml:space="preserve"> 37718 of </w:t>
      </w:r>
      <w:r w:rsidR="00803890">
        <w:t>4</w:t>
      </w:r>
      <w:r>
        <w:t xml:space="preserve"> June 2014) (p39)</w:t>
      </w:r>
    </w:p>
    <w:p w:rsidR="00AF749F" w:rsidRDefault="00AF749F" w:rsidP="00B43BCB">
      <w:pPr>
        <w:pStyle w:val="LegHeadBold"/>
      </w:pPr>
      <w:r w:rsidRPr="00AF749F">
        <w:t>NATIONAL REGULATOR FOR COMPULSORY SPECIFICATIONS ACT 5 OF 2008</w:t>
      </w:r>
    </w:p>
    <w:p w:rsidR="00AF749F" w:rsidRDefault="00AF749F" w:rsidP="008C45F9">
      <w:pPr>
        <w:pStyle w:val="LegText"/>
      </w:pPr>
      <w:r w:rsidRPr="00237D21">
        <w:t>Proposed amendment of the Compulsory Specification for Protective Helmets and of their Visors for Drivers and Passengers of Motor Cycles and Mopeds</w:t>
      </w:r>
      <w:r>
        <w:t xml:space="preserve"> published for comment </w:t>
      </w:r>
      <w:r>
        <w:br/>
        <w:t xml:space="preserve">(GN 441 in </w:t>
      </w:r>
      <w:r w:rsidRPr="00F87757">
        <w:rPr>
          <w:i/>
        </w:rPr>
        <w:t>GG</w:t>
      </w:r>
      <w:r>
        <w:t xml:space="preserve"> 37701 of 6 June 2014) (p41)</w:t>
      </w:r>
    </w:p>
    <w:p w:rsidR="00DD1122" w:rsidRDefault="00DD1122" w:rsidP="00DD1122">
      <w:pPr>
        <w:pStyle w:val="LegHeadBold"/>
      </w:pPr>
      <w:r>
        <w:t>TOURISM ACT 3 OF 2014</w:t>
      </w:r>
    </w:p>
    <w:p w:rsidR="00DD1122" w:rsidRDefault="00DD1122" w:rsidP="00DD1122">
      <w:pPr>
        <w:pStyle w:val="LegText"/>
      </w:pPr>
      <w:r w:rsidRPr="00DD1122">
        <w:rPr>
          <w:i/>
        </w:rPr>
        <w:t>Date of commencement</w:t>
      </w:r>
      <w:r>
        <w:t xml:space="preserve">: 16 June 2014 (Proc 37 in </w:t>
      </w:r>
      <w:r w:rsidRPr="00F87757">
        <w:rPr>
          <w:i/>
        </w:rPr>
        <w:t>GG</w:t>
      </w:r>
      <w:r>
        <w:t xml:space="preserve"> 37719 of 6 June 2014) (p3)</w:t>
      </w:r>
    </w:p>
    <w:p w:rsidR="00DD1122" w:rsidRDefault="00DD1122" w:rsidP="00DD1122">
      <w:pPr>
        <w:pStyle w:val="LegText"/>
      </w:pPr>
      <w:r w:rsidRPr="00DD1122">
        <w:rPr>
          <w:i/>
        </w:rPr>
        <w:t>Repeals</w:t>
      </w:r>
      <w:r>
        <w:t xml:space="preserve"> the Tourism Act 72 of 1993, the Tourism Amendment Act 105 of 1996, the Tourism Amendment Act 8 of 2000 and the Tourism Second Amendment Act 70 of 2000</w:t>
      </w:r>
    </w:p>
    <w:p w:rsidR="00AC4491" w:rsidRPr="00A86112" w:rsidRDefault="00AC4491" w:rsidP="00DD1122">
      <w:pPr>
        <w:pStyle w:val="LegHeadCenteredBold"/>
      </w:pPr>
      <w:r w:rsidRPr="00A86112">
        <w:t>BILLS</w:t>
      </w:r>
    </w:p>
    <w:p w:rsidR="00A86112" w:rsidRPr="00A86112" w:rsidRDefault="00A86112" w:rsidP="00A86112">
      <w:pPr>
        <w:pStyle w:val="LegText"/>
      </w:pPr>
      <w:r w:rsidRPr="00A86112">
        <w:t xml:space="preserve">Women Empowerment and Gender Equality Bill, 2013 </w:t>
      </w:r>
      <w:hyperlink r:id="rId9" w:history="1">
        <w:r w:rsidRPr="0034313C">
          <w:rPr>
            <w:rStyle w:val="Hyperlink"/>
          </w:rPr>
          <w:t>[B50C-2013]</w:t>
        </w:r>
      </w:hyperlink>
      <w:r w:rsidRPr="00A86112">
        <w:t xml:space="preserve"> </w:t>
      </w:r>
      <w:r>
        <w:t xml:space="preserve">&amp; </w:t>
      </w:r>
      <w:hyperlink r:id="rId10" w:history="1">
        <w:r w:rsidRPr="0034313C">
          <w:rPr>
            <w:rStyle w:val="Hyperlink"/>
          </w:rPr>
          <w:t>[B50D-2013]</w:t>
        </w:r>
      </w:hyperlink>
    </w:p>
    <w:p w:rsidR="002E5829" w:rsidRDefault="002E5829">
      <w:pPr>
        <w:spacing w:before="0"/>
        <w:rPr>
          <w:b/>
          <w:snapToGrid w:val="0"/>
          <w:lang w:eastAsia="en-US"/>
        </w:rPr>
      </w:pPr>
      <w:r>
        <w:br w:type="page"/>
      </w:r>
    </w:p>
    <w:p w:rsidR="00E94D6A" w:rsidRPr="002E5829" w:rsidRDefault="00E94D6A" w:rsidP="00F659F4">
      <w:pPr>
        <w:pStyle w:val="LegHeadCenteredBold"/>
      </w:pPr>
      <w:r w:rsidRPr="002E5829">
        <w:t>PROVINCIAL LEGISLATION</w:t>
      </w:r>
    </w:p>
    <w:p w:rsidR="00874462" w:rsidRDefault="00874462" w:rsidP="00874462">
      <w:pPr>
        <w:pStyle w:val="LegHeadBold"/>
      </w:pPr>
      <w:r>
        <w:t>EASTERN CAPE</w:t>
      </w:r>
    </w:p>
    <w:p w:rsidR="00874462" w:rsidRDefault="00874462" w:rsidP="00874462">
      <w:pPr>
        <w:pStyle w:val="LegText"/>
      </w:pPr>
      <w:r>
        <w:t xml:space="preserve">National Environmental Management: Biodiversity Act 10 of 2004: Nelson Mandela Bay Municipality: Draft Bioregional Plan </w:t>
      </w:r>
      <w:r w:rsidRPr="00B404CC">
        <w:t>published</w:t>
      </w:r>
      <w:r>
        <w:t xml:space="preserve"> for comment</w:t>
      </w:r>
      <w:r w:rsidRPr="00B404CC">
        <w:t xml:space="preserve"> </w:t>
      </w:r>
      <w:r>
        <w:br/>
      </w:r>
      <w:r w:rsidRPr="00B404CC">
        <w:t>(</w:t>
      </w:r>
      <w:r>
        <w:t>PN</w:t>
      </w:r>
      <w:r w:rsidRPr="00B404CC">
        <w:t xml:space="preserve"> </w:t>
      </w:r>
      <w:r>
        <w:t>30</w:t>
      </w:r>
      <w:r w:rsidRPr="00B404CC">
        <w:t xml:space="preserve"> in </w:t>
      </w:r>
      <w:r w:rsidRPr="0047258B">
        <w:rPr>
          <w:i/>
        </w:rPr>
        <w:t>PG</w:t>
      </w:r>
      <w:r w:rsidRPr="00B404CC">
        <w:t xml:space="preserve"> </w:t>
      </w:r>
      <w:r>
        <w:t>3191</w:t>
      </w:r>
      <w:r w:rsidRPr="00B404CC">
        <w:t xml:space="preserve"> of </w:t>
      </w:r>
      <w:r>
        <w:t>3 June</w:t>
      </w:r>
      <w:r w:rsidRPr="00B404CC">
        <w:t xml:space="preserve"> 201</w:t>
      </w:r>
      <w:r>
        <w:t>4</w:t>
      </w:r>
      <w:r w:rsidRPr="00B404CC">
        <w:t>) (p</w:t>
      </w:r>
      <w:r>
        <w:t>3</w:t>
      </w:r>
      <w:r w:rsidRPr="00B404CC">
        <w:t>)</w:t>
      </w:r>
    </w:p>
    <w:p w:rsidR="00877CEF" w:rsidRPr="00874462" w:rsidRDefault="00877CEF" w:rsidP="002B77ED">
      <w:pPr>
        <w:pStyle w:val="LegHeadBold"/>
      </w:pPr>
      <w:r w:rsidRPr="00874462">
        <w:t>FREE STATE</w:t>
      </w:r>
    </w:p>
    <w:p w:rsidR="00877CEF" w:rsidRDefault="00877CEF" w:rsidP="00CD49AE">
      <w:pPr>
        <w:pStyle w:val="LegText"/>
      </w:pPr>
      <w:r>
        <w:t xml:space="preserve">Free State Gambling and Liquor Act 6 of 2010: Free State Gambling and Racing Amendment Regulations, 2014 published (PN 35 in </w:t>
      </w:r>
      <w:r>
        <w:rPr>
          <w:i/>
        </w:rPr>
        <w:t xml:space="preserve">PG </w:t>
      </w:r>
      <w:r>
        <w:t>21 of 5 June 2014) (p2)</w:t>
      </w:r>
    </w:p>
    <w:p w:rsidR="00877CEF" w:rsidRDefault="00877CEF" w:rsidP="00CD49AE">
      <w:pPr>
        <w:pStyle w:val="LegText"/>
      </w:pPr>
      <w:r w:rsidRPr="003D184C">
        <w:t>Local Government: Municipal Finance Management Act 56 of 2003 and Local Government: Municipal Property Rates Act 6 of 2004: Metsimaholo Municipality: Estimates a</w:t>
      </w:r>
      <w:r>
        <w:t>nd general assessment rate: 2014/2015</w:t>
      </w:r>
      <w:r w:rsidRPr="003D184C">
        <w:t xml:space="preserve"> financial year publis</w:t>
      </w:r>
      <w:r>
        <w:t>hed with effect from 1 July 2014</w:t>
      </w:r>
      <w:r w:rsidRPr="003D184C">
        <w:t xml:space="preserve"> </w:t>
      </w:r>
      <w:r w:rsidR="00CD49AE">
        <w:br/>
      </w:r>
      <w:r w:rsidRPr="003D184C">
        <w:t>(</w:t>
      </w:r>
      <w:r w:rsidRPr="003D184C">
        <w:rPr>
          <w:i/>
        </w:rPr>
        <w:t xml:space="preserve">PG </w:t>
      </w:r>
      <w:r>
        <w:t>22 of 6 June 2014) (p8</w:t>
      </w:r>
      <w:r w:rsidRPr="003D184C">
        <w:t>)</w:t>
      </w:r>
    </w:p>
    <w:p w:rsidR="00004DBE" w:rsidRPr="00CD49AE" w:rsidRDefault="00004DBE" w:rsidP="00CD49AE">
      <w:pPr>
        <w:pStyle w:val="LegHeadBold"/>
      </w:pPr>
      <w:r w:rsidRPr="00CD49AE">
        <w:t>GAUTENG</w:t>
      </w:r>
    </w:p>
    <w:p w:rsidR="00004DBE" w:rsidRDefault="00004DBE" w:rsidP="00004DBE">
      <w:pPr>
        <w:pStyle w:val="LegText"/>
        <w:rPr>
          <w:lang w:val="af-ZA"/>
        </w:rPr>
      </w:pPr>
      <w:r w:rsidRPr="00C341E6">
        <w:rPr>
          <w:lang w:val="af-ZA"/>
        </w:rPr>
        <w:t xml:space="preserve">Local </w:t>
      </w:r>
      <w:r w:rsidRPr="00CD49AE">
        <w:t>Government</w:t>
      </w:r>
      <w:r w:rsidRPr="00C341E6">
        <w:rPr>
          <w:lang w:val="af-ZA"/>
        </w:rPr>
        <w:t>: Municipal Systems Act 32 of 2000; Local Government: Municipal Finance Management Act 56 of 2003 and Local Government: Municipal Property Rates Act 6 of 2004: Midvaal Local Municipality: Property Rates Tariffs for 2014/2015 published with effect from 1</w:t>
      </w:r>
      <w:r w:rsidR="00CD49AE">
        <w:rPr>
          <w:lang w:val="af-ZA"/>
        </w:rPr>
        <w:t> </w:t>
      </w:r>
      <w:r w:rsidRPr="00C341E6">
        <w:rPr>
          <w:lang w:val="af-ZA"/>
        </w:rPr>
        <w:t xml:space="preserve">July 2014 (LAN </w:t>
      </w:r>
      <w:r>
        <w:rPr>
          <w:lang w:val="af-ZA"/>
        </w:rPr>
        <w:t>705</w:t>
      </w:r>
      <w:r w:rsidRPr="00C341E6">
        <w:rPr>
          <w:lang w:val="af-ZA"/>
        </w:rPr>
        <w:t xml:space="preserve"> in </w:t>
      </w:r>
      <w:r w:rsidRPr="00C341E6">
        <w:rPr>
          <w:i/>
          <w:lang w:val="af-ZA"/>
        </w:rPr>
        <w:t>PG</w:t>
      </w:r>
      <w:r w:rsidRPr="00C341E6">
        <w:rPr>
          <w:lang w:val="af-ZA"/>
        </w:rPr>
        <w:t xml:space="preserve"> 1</w:t>
      </w:r>
      <w:r>
        <w:rPr>
          <w:lang w:val="af-ZA"/>
        </w:rPr>
        <w:t>25</w:t>
      </w:r>
      <w:r w:rsidRPr="00C341E6">
        <w:rPr>
          <w:lang w:val="af-ZA"/>
        </w:rPr>
        <w:t xml:space="preserve"> of 4 June 2014) (p</w:t>
      </w:r>
      <w:r>
        <w:rPr>
          <w:lang w:val="af-ZA"/>
        </w:rPr>
        <w:t>18</w:t>
      </w:r>
      <w:r w:rsidRPr="00C341E6">
        <w:rPr>
          <w:lang w:val="af-ZA"/>
        </w:rPr>
        <w:t>3)</w:t>
      </w:r>
    </w:p>
    <w:p w:rsidR="00004DBE" w:rsidRDefault="00004DBE" w:rsidP="00004DBE">
      <w:pPr>
        <w:pStyle w:val="LegText"/>
        <w:rPr>
          <w:lang w:val="af-ZA"/>
        </w:rPr>
      </w:pPr>
      <w:r w:rsidRPr="002F7C41">
        <w:rPr>
          <w:lang w:val="af-ZA"/>
        </w:rPr>
        <w:t>Local Government: Municipal Systems Act 32 of 2000 and Local Government: Municipal Property Rates Act 6 of 2004: Ekurhuleni Metropolitan Municipality: Determination of assessment rates and tariffs for the 201</w:t>
      </w:r>
      <w:r>
        <w:rPr>
          <w:lang w:val="af-ZA"/>
        </w:rPr>
        <w:t>4</w:t>
      </w:r>
      <w:r w:rsidRPr="002F7C41">
        <w:rPr>
          <w:lang w:val="af-ZA"/>
        </w:rPr>
        <w:t>/201</w:t>
      </w:r>
      <w:r>
        <w:rPr>
          <w:lang w:val="af-ZA"/>
        </w:rPr>
        <w:t>5</w:t>
      </w:r>
      <w:r w:rsidRPr="002F7C41">
        <w:rPr>
          <w:lang w:val="af-ZA"/>
        </w:rPr>
        <w:t xml:space="preserve"> financial year published with effect from 1 July 201</w:t>
      </w:r>
      <w:r>
        <w:rPr>
          <w:lang w:val="af-ZA"/>
        </w:rPr>
        <w:t>4</w:t>
      </w:r>
      <w:r w:rsidRPr="002F7C41">
        <w:rPr>
          <w:lang w:val="af-ZA"/>
        </w:rPr>
        <w:t xml:space="preserve"> (LAN 71</w:t>
      </w:r>
      <w:r>
        <w:rPr>
          <w:lang w:val="af-ZA"/>
        </w:rPr>
        <w:t>3</w:t>
      </w:r>
      <w:r w:rsidRPr="002F7C41">
        <w:rPr>
          <w:lang w:val="af-ZA"/>
        </w:rPr>
        <w:t xml:space="preserve"> in </w:t>
      </w:r>
      <w:r w:rsidRPr="002F7C41">
        <w:rPr>
          <w:i/>
          <w:lang w:val="af-ZA"/>
        </w:rPr>
        <w:t>PG</w:t>
      </w:r>
      <w:r w:rsidRPr="002F7C41">
        <w:rPr>
          <w:lang w:val="af-ZA"/>
        </w:rPr>
        <w:t xml:space="preserve"> 1</w:t>
      </w:r>
      <w:r>
        <w:rPr>
          <w:lang w:val="af-ZA"/>
        </w:rPr>
        <w:t>34</w:t>
      </w:r>
      <w:r w:rsidRPr="002F7C41">
        <w:rPr>
          <w:lang w:val="af-ZA"/>
        </w:rPr>
        <w:t xml:space="preserve"> of </w:t>
      </w:r>
      <w:r>
        <w:rPr>
          <w:lang w:val="af-ZA"/>
        </w:rPr>
        <w:t>6</w:t>
      </w:r>
      <w:r w:rsidRPr="002F7C41">
        <w:rPr>
          <w:lang w:val="af-ZA"/>
        </w:rPr>
        <w:t xml:space="preserve"> June 201</w:t>
      </w:r>
      <w:r>
        <w:rPr>
          <w:lang w:val="af-ZA"/>
        </w:rPr>
        <w:t>4</w:t>
      </w:r>
      <w:r w:rsidRPr="002F7C41">
        <w:rPr>
          <w:lang w:val="af-ZA"/>
        </w:rPr>
        <w:t>) (p3)</w:t>
      </w:r>
    </w:p>
    <w:p w:rsidR="00004DBE" w:rsidRDefault="00004DBE" w:rsidP="00004DBE">
      <w:pPr>
        <w:pStyle w:val="LegText"/>
        <w:rPr>
          <w:lang w:val="af-ZA"/>
        </w:rPr>
      </w:pPr>
      <w:r w:rsidRPr="00E12835">
        <w:rPr>
          <w:lang w:val="af-ZA"/>
        </w:rPr>
        <w:t xml:space="preserve">Local Government: Municipal Systems Act 32 of 2000 and Local Government: Municipal Property </w:t>
      </w:r>
      <w:r w:rsidRPr="00CD49AE">
        <w:t>Rates</w:t>
      </w:r>
      <w:r w:rsidRPr="00E12835">
        <w:rPr>
          <w:lang w:val="af-ZA"/>
        </w:rPr>
        <w:t xml:space="preserve"> Act 6 of 2004: Emfuleni Local Municipality: </w:t>
      </w:r>
      <w:r w:rsidRPr="002F7C41">
        <w:rPr>
          <w:lang w:val="af-ZA"/>
        </w:rPr>
        <w:t xml:space="preserve">Determination of </w:t>
      </w:r>
      <w:r>
        <w:rPr>
          <w:lang w:val="af-ZA"/>
        </w:rPr>
        <w:t>p</w:t>
      </w:r>
      <w:r w:rsidRPr="00E12835">
        <w:rPr>
          <w:lang w:val="af-ZA"/>
        </w:rPr>
        <w:t>roperty rates levies for the 201</w:t>
      </w:r>
      <w:r>
        <w:rPr>
          <w:lang w:val="af-ZA"/>
        </w:rPr>
        <w:t>4</w:t>
      </w:r>
      <w:r w:rsidRPr="00E12835">
        <w:rPr>
          <w:lang w:val="af-ZA"/>
        </w:rPr>
        <w:t>/201</w:t>
      </w:r>
      <w:r>
        <w:rPr>
          <w:lang w:val="af-ZA"/>
        </w:rPr>
        <w:t>5</w:t>
      </w:r>
      <w:r w:rsidRPr="00E12835">
        <w:rPr>
          <w:lang w:val="af-ZA"/>
        </w:rPr>
        <w:t xml:space="preserve"> financial year published (LAN </w:t>
      </w:r>
      <w:r>
        <w:rPr>
          <w:lang w:val="af-ZA"/>
        </w:rPr>
        <w:t>7</w:t>
      </w:r>
      <w:r w:rsidRPr="00E12835">
        <w:rPr>
          <w:lang w:val="af-ZA"/>
        </w:rPr>
        <w:t xml:space="preserve">14 in </w:t>
      </w:r>
      <w:r w:rsidRPr="00E12835">
        <w:rPr>
          <w:i/>
          <w:lang w:val="af-ZA"/>
        </w:rPr>
        <w:t>PG</w:t>
      </w:r>
      <w:r w:rsidRPr="00E12835">
        <w:rPr>
          <w:lang w:val="af-ZA"/>
        </w:rPr>
        <w:t xml:space="preserve"> 13</w:t>
      </w:r>
      <w:r>
        <w:rPr>
          <w:lang w:val="af-ZA"/>
        </w:rPr>
        <w:t>5</w:t>
      </w:r>
      <w:r w:rsidRPr="00E12835">
        <w:rPr>
          <w:lang w:val="af-ZA"/>
        </w:rPr>
        <w:t xml:space="preserve"> of </w:t>
      </w:r>
      <w:r>
        <w:rPr>
          <w:lang w:val="af-ZA"/>
        </w:rPr>
        <w:t>5</w:t>
      </w:r>
      <w:r w:rsidRPr="00E12835">
        <w:rPr>
          <w:lang w:val="af-ZA"/>
        </w:rPr>
        <w:t xml:space="preserve"> June 201</w:t>
      </w:r>
      <w:r>
        <w:rPr>
          <w:lang w:val="af-ZA"/>
        </w:rPr>
        <w:t>4</w:t>
      </w:r>
      <w:r w:rsidRPr="00E12835">
        <w:rPr>
          <w:lang w:val="af-ZA"/>
        </w:rPr>
        <w:t>) (p3)</w:t>
      </w:r>
    </w:p>
    <w:p w:rsidR="00004DBE" w:rsidRDefault="00004DBE" w:rsidP="00004DBE">
      <w:pPr>
        <w:pStyle w:val="LegText"/>
        <w:rPr>
          <w:lang w:val="af-ZA"/>
        </w:rPr>
      </w:pPr>
      <w:r w:rsidRPr="00614E0F">
        <w:rPr>
          <w:lang w:val="af-ZA"/>
        </w:rPr>
        <w:t xml:space="preserve">Constitution of the Republic of South Africa, 1996; Local Government: Municipal Systems Act 32 of 2000 and Local Government: Municipal Finance Management Act 56 of 2003: Emfuleni Local Municipality: </w:t>
      </w:r>
      <w:r>
        <w:rPr>
          <w:lang w:val="af-ZA"/>
        </w:rPr>
        <w:t>Municipal Tariff</w:t>
      </w:r>
      <w:r w:rsidRPr="00614E0F">
        <w:rPr>
          <w:lang w:val="af-ZA"/>
        </w:rPr>
        <w:t xml:space="preserve"> By-law published with effect from 1 </w:t>
      </w:r>
      <w:r>
        <w:rPr>
          <w:lang w:val="af-ZA"/>
        </w:rPr>
        <w:t>July</w:t>
      </w:r>
      <w:r w:rsidRPr="00614E0F">
        <w:rPr>
          <w:lang w:val="af-ZA"/>
        </w:rPr>
        <w:t xml:space="preserve"> 201</w:t>
      </w:r>
      <w:r>
        <w:rPr>
          <w:lang w:val="af-ZA"/>
        </w:rPr>
        <w:t>4</w:t>
      </w:r>
      <w:r w:rsidRPr="00614E0F">
        <w:rPr>
          <w:lang w:val="af-ZA"/>
        </w:rPr>
        <w:t xml:space="preserve"> </w:t>
      </w:r>
      <w:r w:rsidR="00CD49AE">
        <w:rPr>
          <w:lang w:val="af-ZA"/>
        </w:rPr>
        <w:br/>
      </w:r>
      <w:r w:rsidRPr="00614E0F">
        <w:rPr>
          <w:lang w:val="af-ZA"/>
        </w:rPr>
        <w:t xml:space="preserve">(LAN </w:t>
      </w:r>
      <w:r>
        <w:rPr>
          <w:lang w:val="af-ZA"/>
        </w:rPr>
        <w:t>715</w:t>
      </w:r>
      <w:r w:rsidRPr="00614E0F">
        <w:rPr>
          <w:lang w:val="af-ZA"/>
        </w:rPr>
        <w:t xml:space="preserve"> in </w:t>
      </w:r>
      <w:r w:rsidRPr="00855D44">
        <w:rPr>
          <w:i/>
          <w:lang w:val="af-ZA"/>
        </w:rPr>
        <w:t>PG</w:t>
      </w:r>
      <w:r w:rsidRPr="00614E0F">
        <w:rPr>
          <w:lang w:val="af-ZA"/>
        </w:rPr>
        <w:t xml:space="preserve"> 13</w:t>
      </w:r>
      <w:r>
        <w:rPr>
          <w:lang w:val="af-ZA"/>
        </w:rPr>
        <w:t>6</w:t>
      </w:r>
      <w:r w:rsidRPr="00614E0F">
        <w:rPr>
          <w:lang w:val="af-ZA"/>
        </w:rPr>
        <w:t xml:space="preserve"> of </w:t>
      </w:r>
      <w:r>
        <w:rPr>
          <w:lang w:val="af-ZA"/>
        </w:rPr>
        <w:t>5 June</w:t>
      </w:r>
      <w:r w:rsidRPr="00614E0F">
        <w:rPr>
          <w:lang w:val="af-ZA"/>
        </w:rPr>
        <w:t xml:space="preserve"> 201</w:t>
      </w:r>
      <w:r>
        <w:rPr>
          <w:lang w:val="af-ZA"/>
        </w:rPr>
        <w:t>4</w:t>
      </w:r>
      <w:r w:rsidRPr="00614E0F">
        <w:rPr>
          <w:lang w:val="af-ZA"/>
        </w:rPr>
        <w:t>) (p3)</w:t>
      </w:r>
    </w:p>
    <w:p w:rsidR="00004DBE" w:rsidRDefault="00004DBE" w:rsidP="00004DBE">
      <w:pPr>
        <w:pStyle w:val="LegText"/>
        <w:rPr>
          <w:lang w:val="af-ZA"/>
        </w:rPr>
      </w:pPr>
      <w:r w:rsidRPr="00614E0F">
        <w:rPr>
          <w:lang w:val="af-ZA"/>
        </w:rPr>
        <w:t>Constitution of the Republic of South Africa, 1996; Local Government: Municipal Systems Act 32 of 2000 and</w:t>
      </w:r>
      <w:r>
        <w:rPr>
          <w:lang w:val="af-ZA"/>
        </w:rPr>
        <w:t xml:space="preserve"> </w:t>
      </w:r>
      <w:r w:rsidRPr="002F7C41">
        <w:rPr>
          <w:lang w:val="af-ZA"/>
        </w:rPr>
        <w:t>Local Government: Municipal Property Rates Act 6 of 2004</w:t>
      </w:r>
      <w:r w:rsidRPr="00614E0F">
        <w:rPr>
          <w:lang w:val="af-ZA"/>
        </w:rPr>
        <w:t xml:space="preserve">: Emfuleni Local Municipality: </w:t>
      </w:r>
      <w:r>
        <w:rPr>
          <w:lang w:val="af-ZA"/>
        </w:rPr>
        <w:t>Rates</w:t>
      </w:r>
      <w:r w:rsidRPr="00614E0F">
        <w:rPr>
          <w:lang w:val="af-ZA"/>
        </w:rPr>
        <w:t xml:space="preserve"> By-law published with effect from 1 </w:t>
      </w:r>
      <w:r>
        <w:rPr>
          <w:lang w:val="af-ZA"/>
        </w:rPr>
        <w:t>July</w:t>
      </w:r>
      <w:r w:rsidRPr="00614E0F">
        <w:rPr>
          <w:lang w:val="af-ZA"/>
        </w:rPr>
        <w:t xml:space="preserve"> 201</w:t>
      </w:r>
      <w:r>
        <w:rPr>
          <w:lang w:val="af-ZA"/>
        </w:rPr>
        <w:t>4</w:t>
      </w:r>
      <w:r w:rsidRPr="00614E0F">
        <w:rPr>
          <w:lang w:val="af-ZA"/>
        </w:rPr>
        <w:t xml:space="preserve"> </w:t>
      </w:r>
      <w:r w:rsidR="00CD49AE">
        <w:rPr>
          <w:lang w:val="af-ZA"/>
        </w:rPr>
        <w:br/>
      </w:r>
      <w:r w:rsidRPr="00614E0F">
        <w:rPr>
          <w:lang w:val="af-ZA"/>
        </w:rPr>
        <w:t xml:space="preserve">(LAN </w:t>
      </w:r>
      <w:r>
        <w:rPr>
          <w:lang w:val="af-ZA"/>
        </w:rPr>
        <w:t>716</w:t>
      </w:r>
      <w:r w:rsidRPr="00614E0F">
        <w:rPr>
          <w:lang w:val="af-ZA"/>
        </w:rPr>
        <w:t xml:space="preserve"> in </w:t>
      </w:r>
      <w:r w:rsidRPr="00855D44">
        <w:rPr>
          <w:i/>
          <w:lang w:val="af-ZA"/>
        </w:rPr>
        <w:t>PG</w:t>
      </w:r>
      <w:r w:rsidRPr="00614E0F">
        <w:rPr>
          <w:lang w:val="af-ZA"/>
        </w:rPr>
        <w:t xml:space="preserve"> 13</w:t>
      </w:r>
      <w:r>
        <w:rPr>
          <w:lang w:val="af-ZA"/>
        </w:rPr>
        <w:t>7</w:t>
      </w:r>
      <w:r w:rsidRPr="00614E0F">
        <w:rPr>
          <w:lang w:val="af-ZA"/>
        </w:rPr>
        <w:t xml:space="preserve"> of </w:t>
      </w:r>
      <w:r>
        <w:rPr>
          <w:lang w:val="af-ZA"/>
        </w:rPr>
        <w:t>5 June</w:t>
      </w:r>
      <w:r w:rsidRPr="00614E0F">
        <w:rPr>
          <w:lang w:val="af-ZA"/>
        </w:rPr>
        <w:t xml:space="preserve"> 201</w:t>
      </w:r>
      <w:r>
        <w:rPr>
          <w:lang w:val="af-ZA"/>
        </w:rPr>
        <w:t>4</w:t>
      </w:r>
      <w:r w:rsidRPr="00614E0F">
        <w:rPr>
          <w:lang w:val="af-ZA"/>
        </w:rPr>
        <w:t>) (p3)</w:t>
      </w:r>
    </w:p>
    <w:p w:rsidR="00004DBE" w:rsidRDefault="00004DBE" w:rsidP="00004DBE">
      <w:pPr>
        <w:pStyle w:val="LegText"/>
        <w:rPr>
          <w:lang w:val="af-ZA"/>
        </w:rPr>
      </w:pPr>
      <w:r w:rsidRPr="00EF4833">
        <w:rPr>
          <w:lang w:val="af-ZA"/>
        </w:rPr>
        <w:t xml:space="preserve">Local Government: Municipal Systems Act 32 of 2000: </w:t>
      </w:r>
      <w:r w:rsidRPr="00614E0F">
        <w:rPr>
          <w:lang w:val="af-ZA"/>
        </w:rPr>
        <w:t xml:space="preserve">Emfuleni Local Municipality: </w:t>
      </w:r>
      <w:r w:rsidRPr="00EF4833">
        <w:rPr>
          <w:lang w:val="af-ZA"/>
        </w:rPr>
        <w:t xml:space="preserve">Credit Control </w:t>
      </w:r>
      <w:r w:rsidRPr="00CD49AE">
        <w:t>and</w:t>
      </w:r>
      <w:r w:rsidRPr="00EF4833">
        <w:rPr>
          <w:lang w:val="af-ZA"/>
        </w:rPr>
        <w:t xml:space="preserve"> Debt Collection By-laws</w:t>
      </w:r>
      <w:r w:rsidRPr="00614E0F">
        <w:rPr>
          <w:lang w:val="af-ZA"/>
        </w:rPr>
        <w:t xml:space="preserve"> published (LAN </w:t>
      </w:r>
      <w:r>
        <w:rPr>
          <w:lang w:val="af-ZA"/>
        </w:rPr>
        <w:t>717</w:t>
      </w:r>
      <w:r w:rsidRPr="00614E0F">
        <w:rPr>
          <w:lang w:val="af-ZA"/>
        </w:rPr>
        <w:t xml:space="preserve"> in </w:t>
      </w:r>
      <w:r w:rsidRPr="00855D44">
        <w:rPr>
          <w:i/>
          <w:lang w:val="af-ZA"/>
        </w:rPr>
        <w:t>PG</w:t>
      </w:r>
      <w:r w:rsidRPr="00614E0F">
        <w:rPr>
          <w:lang w:val="af-ZA"/>
        </w:rPr>
        <w:t xml:space="preserve"> 13</w:t>
      </w:r>
      <w:r>
        <w:rPr>
          <w:lang w:val="af-ZA"/>
        </w:rPr>
        <w:t>8</w:t>
      </w:r>
      <w:r w:rsidRPr="00614E0F">
        <w:rPr>
          <w:lang w:val="af-ZA"/>
        </w:rPr>
        <w:t xml:space="preserve"> of </w:t>
      </w:r>
      <w:r>
        <w:rPr>
          <w:lang w:val="af-ZA"/>
        </w:rPr>
        <w:t>5 June</w:t>
      </w:r>
      <w:r w:rsidRPr="00614E0F">
        <w:rPr>
          <w:lang w:val="af-ZA"/>
        </w:rPr>
        <w:t xml:space="preserve"> 201</w:t>
      </w:r>
      <w:r>
        <w:rPr>
          <w:lang w:val="af-ZA"/>
        </w:rPr>
        <w:t>4</w:t>
      </w:r>
      <w:r w:rsidRPr="00614E0F">
        <w:rPr>
          <w:lang w:val="af-ZA"/>
        </w:rPr>
        <w:t>) (p3)</w:t>
      </w:r>
    </w:p>
    <w:p w:rsidR="00AD64B1" w:rsidRDefault="00AD64B1" w:rsidP="00AD64B1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AD64B1" w:rsidRDefault="00AD64B1" w:rsidP="00AD64B1">
      <w:pPr>
        <w:pStyle w:val="LegText"/>
        <w:rPr>
          <w:lang w:val="af-ZA"/>
        </w:rPr>
      </w:pPr>
      <w:r w:rsidRPr="00E81B07">
        <w:rPr>
          <w:lang w:val="af-ZA"/>
        </w:rPr>
        <w:t xml:space="preserve">National Environmental Management: Protected Areas Act 57 of 2003: </w:t>
      </w:r>
      <w:r>
        <w:rPr>
          <w:lang w:val="af-ZA"/>
        </w:rPr>
        <w:t xml:space="preserve">KwaZulu-Natal Nature Conservation Board: </w:t>
      </w:r>
      <w:r w:rsidRPr="00E81B07">
        <w:rPr>
          <w:lang w:val="af-ZA"/>
        </w:rPr>
        <w:t xml:space="preserve">Intention to declare: </w:t>
      </w:r>
      <w:r>
        <w:rPr>
          <w:lang w:val="af-ZA"/>
        </w:rPr>
        <w:t>Fort Nottingham</w:t>
      </w:r>
      <w:r w:rsidRPr="00E81B07">
        <w:rPr>
          <w:lang w:val="af-ZA"/>
        </w:rPr>
        <w:t xml:space="preserve"> Nature Reserve; </w:t>
      </w:r>
      <w:r>
        <w:rPr>
          <w:lang w:val="af-ZA"/>
        </w:rPr>
        <w:t>Beaumont</w:t>
      </w:r>
      <w:r w:rsidRPr="00E81B07">
        <w:rPr>
          <w:lang w:val="af-ZA"/>
        </w:rPr>
        <w:t xml:space="preserve"> Nature Reserve; </w:t>
      </w:r>
      <w:r>
        <w:rPr>
          <w:lang w:val="af-ZA"/>
        </w:rPr>
        <w:t>Bosch Berg</w:t>
      </w:r>
      <w:r w:rsidRPr="00E81B07">
        <w:rPr>
          <w:lang w:val="af-ZA"/>
        </w:rPr>
        <w:t xml:space="preserve"> Nature Reserve; </w:t>
      </w:r>
      <w:r>
        <w:rPr>
          <w:lang w:val="af-ZA"/>
        </w:rPr>
        <w:t>Thanda</w:t>
      </w:r>
      <w:r w:rsidRPr="00E81B07">
        <w:rPr>
          <w:lang w:val="af-ZA"/>
        </w:rPr>
        <w:t xml:space="preserve"> Private Game Reserve</w:t>
      </w:r>
      <w:r>
        <w:rPr>
          <w:lang w:val="af-ZA"/>
        </w:rPr>
        <w:t>; Mduna</w:t>
      </w:r>
      <w:r w:rsidRPr="00E81B07">
        <w:rPr>
          <w:lang w:val="af-ZA"/>
        </w:rPr>
        <w:t xml:space="preserve"> </w:t>
      </w:r>
      <w:r>
        <w:rPr>
          <w:lang w:val="af-ZA"/>
        </w:rPr>
        <w:t>Royal</w:t>
      </w:r>
      <w:r w:rsidRPr="00E81B07">
        <w:rPr>
          <w:lang w:val="af-ZA"/>
        </w:rPr>
        <w:t xml:space="preserve"> Game Reserve</w:t>
      </w:r>
      <w:r>
        <w:rPr>
          <w:lang w:val="af-ZA"/>
        </w:rPr>
        <w:t>; uMngeni Plateau</w:t>
      </w:r>
      <w:r w:rsidRPr="00E81B07">
        <w:rPr>
          <w:lang w:val="af-ZA"/>
        </w:rPr>
        <w:t xml:space="preserve"> </w:t>
      </w:r>
      <w:r>
        <w:rPr>
          <w:lang w:val="af-ZA"/>
        </w:rPr>
        <w:t>Nature</w:t>
      </w:r>
      <w:r w:rsidRPr="00E81B07">
        <w:rPr>
          <w:lang w:val="af-ZA"/>
        </w:rPr>
        <w:t xml:space="preserve"> Reserve</w:t>
      </w:r>
      <w:r>
        <w:rPr>
          <w:lang w:val="af-ZA"/>
        </w:rPr>
        <w:t>; Roosfontein Nature</w:t>
      </w:r>
      <w:r w:rsidRPr="00E81B07">
        <w:rPr>
          <w:lang w:val="af-ZA"/>
        </w:rPr>
        <w:t xml:space="preserve"> Reserve</w:t>
      </w:r>
      <w:r>
        <w:rPr>
          <w:lang w:val="af-ZA"/>
        </w:rPr>
        <w:t>; additions to Zululand Rhino Reserve; additions to Mount Currie Nature Reserve; and Beacon Hill Protected Environment</w:t>
      </w:r>
      <w:r w:rsidRPr="00E81B07">
        <w:rPr>
          <w:lang w:val="af-ZA"/>
        </w:rPr>
        <w:t xml:space="preserve"> published for comment (PN 1</w:t>
      </w:r>
      <w:r>
        <w:rPr>
          <w:lang w:val="af-ZA"/>
        </w:rPr>
        <w:t>17</w:t>
      </w:r>
      <w:r w:rsidRPr="00E81B07">
        <w:rPr>
          <w:lang w:val="af-ZA"/>
        </w:rPr>
        <w:t xml:space="preserve"> in </w:t>
      </w:r>
      <w:r w:rsidRPr="00E81B07">
        <w:rPr>
          <w:i/>
          <w:lang w:val="af-ZA"/>
        </w:rPr>
        <w:t>PG</w:t>
      </w:r>
      <w:r w:rsidRPr="00E81B07">
        <w:rPr>
          <w:lang w:val="af-ZA"/>
        </w:rPr>
        <w:t xml:space="preserve"> 1</w:t>
      </w:r>
      <w:r>
        <w:rPr>
          <w:lang w:val="af-ZA"/>
        </w:rPr>
        <w:t>1</w:t>
      </w:r>
      <w:r w:rsidRPr="00E81B07">
        <w:rPr>
          <w:lang w:val="af-ZA"/>
        </w:rPr>
        <w:t xml:space="preserve">54 of </w:t>
      </w:r>
      <w:r>
        <w:rPr>
          <w:lang w:val="af-ZA"/>
        </w:rPr>
        <w:t>5</w:t>
      </w:r>
      <w:r w:rsidRPr="00E81B07">
        <w:rPr>
          <w:lang w:val="af-ZA"/>
        </w:rPr>
        <w:t xml:space="preserve"> </w:t>
      </w:r>
      <w:r>
        <w:rPr>
          <w:lang w:val="af-ZA"/>
        </w:rPr>
        <w:t>June</w:t>
      </w:r>
      <w:r w:rsidRPr="00E81B07">
        <w:rPr>
          <w:lang w:val="af-ZA"/>
        </w:rPr>
        <w:t xml:space="preserve"> 201</w:t>
      </w:r>
      <w:r>
        <w:rPr>
          <w:lang w:val="af-ZA"/>
        </w:rPr>
        <w:t>4</w:t>
      </w:r>
      <w:r w:rsidRPr="00E81B07">
        <w:rPr>
          <w:lang w:val="af-ZA"/>
        </w:rPr>
        <w:t>) (p</w:t>
      </w:r>
      <w:r>
        <w:rPr>
          <w:lang w:val="af-ZA"/>
        </w:rPr>
        <w:t>9</w:t>
      </w:r>
      <w:r w:rsidRPr="00E81B07">
        <w:rPr>
          <w:lang w:val="af-ZA"/>
        </w:rPr>
        <w:t>)</w:t>
      </w:r>
    </w:p>
    <w:p w:rsidR="00AD64B1" w:rsidRDefault="00AD64B1" w:rsidP="00CD49AE">
      <w:pPr>
        <w:pStyle w:val="LegHeadBold"/>
        <w:keepNext/>
        <w:rPr>
          <w:lang w:val="af-ZA"/>
        </w:rPr>
      </w:pPr>
      <w:r>
        <w:rPr>
          <w:lang w:val="af-ZA"/>
        </w:rPr>
        <w:t>MPUMALANGA</w:t>
      </w:r>
    </w:p>
    <w:p w:rsidR="00AD64B1" w:rsidRDefault="00AD64B1" w:rsidP="00AD64B1">
      <w:pPr>
        <w:pStyle w:val="LegText"/>
        <w:rPr>
          <w:lang w:val="af-ZA"/>
        </w:rPr>
      </w:pPr>
      <w:r w:rsidRPr="0010213D">
        <w:rPr>
          <w:lang w:val="af-ZA"/>
        </w:rPr>
        <w:t xml:space="preserve">Mpumalanga </w:t>
      </w:r>
      <w:r w:rsidRPr="00CD49AE">
        <w:t>Gambling</w:t>
      </w:r>
      <w:r w:rsidRPr="0010213D">
        <w:rPr>
          <w:lang w:val="af-ZA"/>
        </w:rPr>
        <w:t xml:space="preserve"> Act 5 of 1995: Draft amendments to the Mpumalanga Gambling Rules published for comment (GenN </w:t>
      </w:r>
      <w:r>
        <w:rPr>
          <w:lang w:val="af-ZA"/>
        </w:rPr>
        <w:t>200</w:t>
      </w:r>
      <w:r w:rsidRPr="0010213D">
        <w:rPr>
          <w:lang w:val="af-ZA"/>
        </w:rPr>
        <w:t xml:space="preserve"> in </w:t>
      </w:r>
      <w:r w:rsidRPr="0010213D">
        <w:rPr>
          <w:i/>
          <w:lang w:val="af-ZA"/>
        </w:rPr>
        <w:t>PG</w:t>
      </w:r>
      <w:r w:rsidRPr="0010213D">
        <w:rPr>
          <w:lang w:val="af-ZA"/>
        </w:rPr>
        <w:t xml:space="preserve"> 2</w:t>
      </w:r>
      <w:r>
        <w:rPr>
          <w:lang w:val="af-ZA"/>
        </w:rPr>
        <w:t>312</w:t>
      </w:r>
      <w:r w:rsidRPr="0010213D">
        <w:rPr>
          <w:lang w:val="af-ZA"/>
        </w:rPr>
        <w:t xml:space="preserve"> of </w:t>
      </w:r>
      <w:r>
        <w:rPr>
          <w:lang w:val="af-ZA"/>
        </w:rPr>
        <w:t>4</w:t>
      </w:r>
      <w:r w:rsidRPr="0010213D">
        <w:rPr>
          <w:lang w:val="af-ZA"/>
        </w:rPr>
        <w:t xml:space="preserve"> J</w:t>
      </w:r>
      <w:r>
        <w:rPr>
          <w:lang w:val="af-ZA"/>
        </w:rPr>
        <w:t>une</w:t>
      </w:r>
      <w:r w:rsidRPr="0010213D">
        <w:rPr>
          <w:lang w:val="af-ZA"/>
        </w:rPr>
        <w:t xml:space="preserve"> 201</w:t>
      </w:r>
      <w:r>
        <w:rPr>
          <w:lang w:val="af-ZA"/>
        </w:rPr>
        <w:t>4</w:t>
      </w:r>
      <w:r w:rsidRPr="0010213D">
        <w:rPr>
          <w:lang w:val="af-ZA"/>
        </w:rPr>
        <w:t>) (p</w:t>
      </w:r>
      <w:r>
        <w:rPr>
          <w:lang w:val="af-ZA"/>
        </w:rPr>
        <w:t>3</w:t>
      </w:r>
      <w:r w:rsidRPr="0010213D">
        <w:rPr>
          <w:lang w:val="af-ZA"/>
        </w:rPr>
        <w:t>)</w:t>
      </w:r>
    </w:p>
    <w:p w:rsidR="00AD64B1" w:rsidRDefault="00AD64B1" w:rsidP="00AD64B1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AD64B1" w:rsidRDefault="00AD64B1" w:rsidP="00AD64B1">
      <w:pPr>
        <w:pStyle w:val="LegText"/>
        <w:rPr>
          <w:lang w:val="af-ZA"/>
        </w:rPr>
      </w:pPr>
      <w:r w:rsidRPr="00D87FFE">
        <w:rPr>
          <w:lang w:val="af-ZA"/>
        </w:rPr>
        <w:t xml:space="preserve">Local </w:t>
      </w:r>
      <w:r w:rsidRPr="00CD49AE">
        <w:t>Government</w:t>
      </w:r>
      <w:r w:rsidRPr="00D87FFE">
        <w:rPr>
          <w:lang w:val="af-ZA"/>
        </w:rPr>
        <w:t>: Municipal Demarcation Act 27 of 1998: Boundary re-determinations</w:t>
      </w:r>
      <w:r>
        <w:rPr>
          <w:lang w:val="af-ZA"/>
        </w:rPr>
        <w:t xml:space="preserve"> published under GenN 134 in </w:t>
      </w:r>
      <w:r w:rsidRPr="00917E9D">
        <w:rPr>
          <w:i/>
          <w:lang w:val="af-ZA"/>
        </w:rPr>
        <w:t>PG</w:t>
      </w:r>
      <w:r w:rsidRPr="00917E9D">
        <w:rPr>
          <w:lang w:val="af-ZA"/>
        </w:rPr>
        <w:t xml:space="preserve"> 1760 of 10 December 2013</w:t>
      </w:r>
      <w:r w:rsidRPr="00D87FFE">
        <w:rPr>
          <w:lang w:val="af-ZA"/>
        </w:rPr>
        <w:t xml:space="preserve">: Effective date set as the date of the </w:t>
      </w:r>
      <w:r>
        <w:rPr>
          <w:lang w:val="af-ZA"/>
        </w:rPr>
        <w:t xml:space="preserve">2016 Local Government Elections </w:t>
      </w:r>
      <w:r w:rsidRPr="00D87FFE">
        <w:rPr>
          <w:lang w:val="af-ZA"/>
        </w:rPr>
        <w:t>(</w:t>
      </w:r>
      <w:r>
        <w:rPr>
          <w:lang w:val="af-ZA"/>
        </w:rPr>
        <w:t>O</w:t>
      </w:r>
      <w:r w:rsidRPr="00D87FFE">
        <w:rPr>
          <w:lang w:val="af-ZA"/>
        </w:rPr>
        <w:t xml:space="preserve">N </w:t>
      </w:r>
      <w:r>
        <w:rPr>
          <w:lang w:val="af-ZA"/>
        </w:rPr>
        <w:t>10</w:t>
      </w:r>
      <w:r w:rsidRPr="00D87FFE">
        <w:rPr>
          <w:lang w:val="af-ZA"/>
        </w:rPr>
        <w:t xml:space="preserve"> in </w:t>
      </w:r>
      <w:r w:rsidRPr="00D87FFE">
        <w:rPr>
          <w:i/>
          <w:lang w:val="af-ZA"/>
        </w:rPr>
        <w:t>PG</w:t>
      </w:r>
      <w:r w:rsidRPr="00D87FFE">
        <w:rPr>
          <w:lang w:val="af-ZA"/>
        </w:rPr>
        <w:t xml:space="preserve"> 1</w:t>
      </w:r>
      <w:r>
        <w:rPr>
          <w:lang w:val="af-ZA"/>
        </w:rPr>
        <w:t xml:space="preserve">810 of </w:t>
      </w:r>
      <w:r w:rsidRPr="00D87FFE">
        <w:rPr>
          <w:lang w:val="af-ZA"/>
        </w:rPr>
        <w:t xml:space="preserve">6 </w:t>
      </w:r>
      <w:r>
        <w:rPr>
          <w:lang w:val="af-ZA"/>
        </w:rPr>
        <w:t>June</w:t>
      </w:r>
      <w:r w:rsidRPr="00D87FFE">
        <w:rPr>
          <w:lang w:val="af-ZA"/>
        </w:rPr>
        <w:t xml:space="preserve"> 2014) (p</w:t>
      </w:r>
      <w:r>
        <w:rPr>
          <w:lang w:val="af-ZA"/>
        </w:rPr>
        <w:t>4</w:t>
      </w:r>
      <w:r w:rsidRPr="00D87FFE">
        <w:rPr>
          <w:lang w:val="af-ZA"/>
        </w:rPr>
        <w:t>)</w:t>
      </w:r>
    </w:p>
    <w:p w:rsidR="00874462" w:rsidRDefault="00874462" w:rsidP="00874462">
      <w:pPr>
        <w:pStyle w:val="LegHeadBold"/>
      </w:pPr>
      <w:r>
        <w:t>WESTERN CAPE</w:t>
      </w:r>
    </w:p>
    <w:p w:rsidR="00874462" w:rsidRPr="00C90CFE" w:rsidRDefault="00874462" w:rsidP="00874462">
      <w:pPr>
        <w:pStyle w:val="LegText"/>
      </w:pPr>
      <w:r>
        <w:t xml:space="preserve">Western Cape Provincial Parliament Code of Conduct Act 3 of 2002: Code of Conduct for Members of the Western Cape Provincial Parliament, 2014 published with effect from a date determined by promulgation in the </w:t>
      </w:r>
      <w:r w:rsidRPr="00C90CFE">
        <w:rPr>
          <w:i/>
        </w:rPr>
        <w:t>Provincial Gazette</w:t>
      </w:r>
      <w:r>
        <w:t xml:space="preserve"> </w:t>
      </w:r>
      <w:r w:rsidRPr="00C90CFE">
        <w:t xml:space="preserve">(PN </w:t>
      </w:r>
      <w:r>
        <w:t>152</w:t>
      </w:r>
      <w:r w:rsidRPr="00C90CFE">
        <w:t xml:space="preserve"> in </w:t>
      </w:r>
      <w:r w:rsidRPr="00C90CFE">
        <w:rPr>
          <w:i/>
        </w:rPr>
        <w:t>PG</w:t>
      </w:r>
      <w:r w:rsidRPr="00C90CFE">
        <w:t xml:space="preserve"> </w:t>
      </w:r>
      <w:r>
        <w:t>7272</w:t>
      </w:r>
      <w:r w:rsidRPr="00C90CFE">
        <w:t xml:space="preserve"> of </w:t>
      </w:r>
      <w:r>
        <w:t>30 May</w:t>
      </w:r>
      <w:r w:rsidRPr="00C90CFE">
        <w:t xml:space="preserve"> 2014) (p</w:t>
      </w:r>
      <w:r>
        <w:t>2</w:t>
      </w:r>
      <w:r w:rsidRPr="00C90CFE">
        <w:t>)</w:t>
      </w:r>
    </w:p>
    <w:p w:rsidR="00924A87" w:rsidRPr="00E74068" w:rsidRDefault="00691B27" w:rsidP="009C211E">
      <w:pPr>
        <w:pStyle w:val="LegHeadBold"/>
        <w:jc w:val="center"/>
      </w:pPr>
      <w:r w:rsidRPr="002E5829">
        <w:rPr>
          <w:i/>
        </w:rPr>
        <w:t xml:space="preserve">This information is also available on the daily legalbrief at </w:t>
      </w:r>
      <w:hyperlink r:id="rId11" w:history="1">
        <w:r w:rsidRPr="002E5829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2A" w:rsidRDefault="00D0262A" w:rsidP="009451BF">
      <w:r>
        <w:separator/>
      </w:r>
    </w:p>
    <w:p w:rsidR="00D0262A" w:rsidRDefault="00D0262A"/>
  </w:endnote>
  <w:endnote w:type="continuationSeparator" w:id="0">
    <w:p w:rsidR="00D0262A" w:rsidRDefault="00D0262A" w:rsidP="009451BF">
      <w:r>
        <w:continuationSeparator/>
      </w:r>
    </w:p>
    <w:p w:rsidR="00D0262A" w:rsidRDefault="00D026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FA" w:rsidRDefault="00B667FA" w:rsidP="001106E9">
    <w:pPr>
      <w:ind w:left="-187" w:right="72"/>
      <w:jc w:val="center"/>
      <w:rPr>
        <w:sz w:val="16"/>
        <w:lang w:val="en-GB"/>
      </w:rPr>
    </w:pPr>
  </w:p>
  <w:p w:rsidR="00B667FA" w:rsidRDefault="00B667FA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667FA" w:rsidRPr="00BC7D59" w:rsidRDefault="00B667FA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667FA" w:rsidRPr="00BC7D59" w:rsidRDefault="00B667FA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667FA" w:rsidRPr="00BC7D59" w:rsidRDefault="00B667FA" w:rsidP="0035299D">
    <w:pPr>
      <w:ind w:left="-182" w:right="74"/>
      <w:jc w:val="center"/>
      <w:rPr>
        <w:sz w:val="16"/>
        <w:lang w:val="en-GB"/>
      </w:rPr>
    </w:pPr>
  </w:p>
  <w:p w:rsidR="00B667FA" w:rsidRPr="00BC7D59" w:rsidRDefault="00B667F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B667FA" w:rsidRPr="00BC7D59" w:rsidRDefault="00B667F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FA" w:rsidRDefault="00B667FA" w:rsidP="00505AF8">
    <w:pPr>
      <w:ind w:left="-187" w:right="72"/>
      <w:jc w:val="center"/>
      <w:rPr>
        <w:sz w:val="16"/>
        <w:lang w:val="en-GB"/>
      </w:rPr>
    </w:pPr>
  </w:p>
  <w:p w:rsidR="00B667FA" w:rsidRDefault="00B667FA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667FA" w:rsidRPr="00BC7D59" w:rsidRDefault="00B667FA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667FA" w:rsidRPr="00BC7D59" w:rsidRDefault="00B667FA">
    <w:pPr>
      <w:spacing w:line="19" w:lineRule="exact"/>
      <w:ind w:left="-182" w:right="74"/>
      <w:jc w:val="center"/>
      <w:rPr>
        <w:sz w:val="18"/>
        <w:lang w:val="en-GB"/>
      </w:rPr>
    </w:pPr>
  </w:p>
  <w:p w:rsidR="00B667FA" w:rsidRPr="00BC7D59" w:rsidRDefault="00B667FA">
    <w:pPr>
      <w:ind w:left="-182" w:right="74"/>
      <w:jc w:val="center"/>
      <w:rPr>
        <w:sz w:val="16"/>
        <w:lang w:val="en-GB"/>
      </w:rPr>
    </w:pPr>
  </w:p>
  <w:p w:rsidR="00B667FA" w:rsidRPr="00BC7D59" w:rsidRDefault="00B667FA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B667FA" w:rsidRPr="00BC7D59" w:rsidRDefault="00B667FA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2A" w:rsidRDefault="00D0262A" w:rsidP="009451BF">
      <w:r>
        <w:separator/>
      </w:r>
    </w:p>
    <w:p w:rsidR="00D0262A" w:rsidRDefault="00D0262A"/>
  </w:footnote>
  <w:footnote w:type="continuationSeparator" w:id="0">
    <w:p w:rsidR="00D0262A" w:rsidRDefault="00D0262A" w:rsidP="009451BF">
      <w:r>
        <w:continuationSeparator/>
      </w:r>
    </w:p>
    <w:p w:rsidR="00D0262A" w:rsidRDefault="00D0262A"/>
  </w:footnote>
  <w:footnote w:id="1">
    <w:p w:rsidR="00B667FA" w:rsidRPr="004A5D65" w:rsidRDefault="00B667FA" w:rsidP="00237D21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nguMthetho Wokwenza Utshintsho KuMthetho Wokulondolozwa Kwendalo Yesizwe: UMthetho Weendawo Zolondolozo Ezikhuselweyo 21 ka 2014</w:t>
      </w:r>
    </w:p>
  </w:footnote>
  <w:footnote w:id="2">
    <w:p w:rsidR="00B667FA" w:rsidRPr="004A5D65" w:rsidRDefault="00B667FA" w:rsidP="001D3F99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</w:t>
      </w:r>
      <w:r w:rsidRPr="001D3F99">
        <w:t>Wysigingswet op Wette Rakende Bepaling van Besoldiging van Ampsbekleërs van Onafhanklike Grondwetlike Instellings</w:t>
      </w:r>
      <w:r>
        <w:t xml:space="preserve"> 22</w:t>
      </w:r>
      <w:r w:rsidRPr="00237D21">
        <w:rPr>
          <w:szCs w:val="16"/>
        </w:rPr>
        <w:t xml:space="preserve"> </w:t>
      </w:r>
      <w:r>
        <w:rPr>
          <w:szCs w:val="16"/>
        </w:rPr>
        <w:t>van</w:t>
      </w:r>
      <w:r w:rsidRPr="00237D21">
        <w:rPr>
          <w:szCs w:val="16"/>
        </w:rPr>
        <w:t xml:space="preserve"> 2014</w:t>
      </w:r>
    </w:p>
  </w:footnote>
  <w:footnote w:id="3">
    <w:p w:rsidR="00B667FA" w:rsidRPr="004A5D65" w:rsidRDefault="00B667FA" w:rsidP="001D3F99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</w:t>
      </w:r>
      <w:r>
        <w:t>Wet op Infrastruktuurontwikkeling 23 van 2014</w:t>
      </w:r>
    </w:p>
  </w:footnote>
  <w:footnote w:id="4">
    <w:p w:rsidR="00B667FA" w:rsidRPr="004A5D65" w:rsidRDefault="00B667FA" w:rsidP="001D3F99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</w:t>
      </w:r>
      <w:r w:rsidRPr="00CD4DD9">
        <w:rPr>
          <w:szCs w:val="16"/>
        </w:rPr>
        <w:t>Wysigingswet op Nasionale Omgewingsbestuur 25 van 2014</w:t>
      </w:r>
    </w:p>
  </w:footnote>
  <w:footnote w:id="5">
    <w:p w:rsidR="00B667FA" w:rsidRPr="004A5D65" w:rsidRDefault="00B667FA" w:rsidP="001D3F99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</w:t>
      </w:r>
      <w:r>
        <w:t>Molao jwa Tikologo ya Bosetšhaba: Tlhabololo ya Molao wa Matlakala 26 wa 2014</w:t>
      </w:r>
    </w:p>
  </w:footnote>
  <w:footnote w:id="6">
    <w:p w:rsidR="00B667FA" w:rsidRPr="004A5D65" w:rsidRDefault="00B667FA" w:rsidP="001D3F99">
      <w:pPr>
        <w:pStyle w:val="FNoteText"/>
        <w:rPr>
          <w:szCs w:val="16"/>
        </w:rPr>
      </w:pPr>
      <w:r w:rsidRPr="00237D21">
        <w:rPr>
          <w:rStyle w:val="FootnoteReference"/>
          <w:sz w:val="16"/>
          <w:szCs w:val="16"/>
        </w:rPr>
        <w:footnoteRef/>
      </w:r>
      <w:r w:rsidRPr="00237D21">
        <w:rPr>
          <w:szCs w:val="16"/>
        </w:rPr>
        <w:t xml:space="preserve"> </w:t>
      </w:r>
      <w:r>
        <w:t>Nasionale Waterwysigingswet 27 van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FA" w:rsidRPr="00BC7D59" w:rsidRDefault="00B667FA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667FA" w:rsidRPr="00BC7D59" w:rsidRDefault="00B667FA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6616A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6616AC" w:rsidRPr="00BC7D59">
      <w:rPr>
        <w:rStyle w:val="PageNumber"/>
      </w:rPr>
      <w:fldChar w:fldCharType="separate"/>
    </w:r>
    <w:r w:rsidR="006C3FE8">
      <w:rPr>
        <w:rStyle w:val="PageNumber"/>
        <w:noProof/>
      </w:rPr>
      <w:t>4</w:t>
    </w:r>
    <w:r w:rsidR="006616AC" w:rsidRPr="00BC7D59">
      <w:rPr>
        <w:rStyle w:val="PageNumber"/>
      </w:rPr>
      <w:fldChar w:fldCharType="end"/>
    </w:r>
  </w:p>
  <w:p w:rsidR="00B667FA" w:rsidRDefault="00B667FA"/>
  <w:p w:rsidR="00B667FA" w:rsidRDefault="00B667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linkStyles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9451BF"/>
    <w:rsid w:val="000000DF"/>
    <w:rsid w:val="00000860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6CA"/>
    <w:rsid w:val="00097909"/>
    <w:rsid w:val="000979B4"/>
    <w:rsid w:val="000A055A"/>
    <w:rsid w:val="000A0789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3B18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1F76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4F3"/>
    <w:rsid w:val="0018406A"/>
    <w:rsid w:val="00184655"/>
    <w:rsid w:val="00185967"/>
    <w:rsid w:val="00185D93"/>
    <w:rsid w:val="00186943"/>
    <w:rsid w:val="00186BF7"/>
    <w:rsid w:val="00187517"/>
    <w:rsid w:val="00187BA6"/>
    <w:rsid w:val="00187E3C"/>
    <w:rsid w:val="001901FD"/>
    <w:rsid w:val="001918FA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37D21"/>
    <w:rsid w:val="0024002E"/>
    <w:rsid w:val="00241DC5"/>
    <w:rsid w:val="0024263A"/>
    <w:rsid w:val="002429A1"/>
    <w:rsid w:val="00243BE5"/>
    <w:rsid w:val="00246070"/>
    <w:rsid w:val="00246BD4"/>
    <w:rsid w:val="00250070"/>
    <w:rsid w:val="002504BC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39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A651F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BD6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829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04D"/>
    <w:rsid w:val="003356D3"/>
    <w:rsid w:val="003360B2"/>
    <w:rsid w:val="00336324"/>
    <w:rsid w:val="003376BF"/>
    <w:rsid w:val="0034179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003"/>
    <w:rsid w:val="003903C0"/>
    <w:rsid w:val="003906A5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9E7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D65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85"/>
    <w:rsid w:val="004B69D9"/>
    <w:rsid w:val="004C0365"/>
    <w:rsid w:val="004C055E"/>
    <w:rsid w:val="004C057D"/>
    <w:rsid w:val="004C1AE9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C57"/>
    <w:rsid w:val="004D30F8"/>
    <w:rsid w:val="004D3166"/>
    <w:rsid w:val="004D38A5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1F36"/>
    <w:rsid w:val="00522576"/>
    <w:rsid w:val="00522D22"/>
    <w:rsid w:val="005251AB"/>
    <w:rsid w:val="00525F57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318"/>
    <w:rsid w:val="00564553"/>
    <w:rsid w:val="00566399"/>
    <w:rsid w:val="00566DE2"/>
    <w:rsid w:val="0057055B"/>
    <w:rsid w:val="005706E2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5DEA"/>
    <w:rsid w:val="00586CE5"/>
    <w:rsid w:val="00587BE0"/>
    <w:rsid w:val="00587F76"/>
    <w:rsid w:val="00590412"/>
    <w:rsid w:val="00590B62"/>
    <w:rsid w:val="00591206"/>
    <w:rsid w:val="00591BE3"/>
    <w:rsid w:val="005920F5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843"/>
    <w:rsid w:val="005B4D07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8F5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76C50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108E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6960"/>
    <w:rsid w:val="006A05EF"/>
    <w:rsid w:val="006A0603"/>
    <w:rsid w:val="006A14B6"/>
    <w:rsid w:val="006A1C14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65B"/>
    <w:rsid w:val="00727DBB"/>
    <w:rsid w:val="0073109B"/>
    <w:rsid w:val="007316DA"/>
    <w:rsid w:val="00731BE4"/>
    <w:rsid w:val="00732B84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56AD4"/>
    <w:rsid w:val="00760253"/>
    <w:rsid w:val="007602D4"/>
    <w:rsid w:val="00760425"/>
    <w:rsid w:val="0076176B"/>
    <w:rsid w:val="00761AC3"/>
    <w:rsid w:val="007620D5"/>
    <w:rsid w:val="00763935"/>
    <w:rsid w:val="00764750"/>
    <w:rsid w:val="007652FF"/>
    <w:rsid w:val="007655CB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9795F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0A3D"/>
    <w:rsid w:val="007C1687"/>
    <w:rsid w:val="007C1797"/>
    <w:rsid w:val="007C2C16"/>
    <w:rsid w:val="007C33FC"/>
    <w:rsid w:val="007C43F4"/>
    <w:rsid w:val="007C5B7D"/>
    <w:rsid w:val="007C64CE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A2B"/>
    <w:rsid w:val="00802E0C"/>
    <w:rsid w:val="00803890"/>
    <w:rsid w:val="00804247"/>
    <w:rsid w:val="00804698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09F"/>
    <w:rsid w:val="00851CBF"/>
    <w:rsid w:val="00852482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E3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42E9"/>
    <w:rsid w:val="00874462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F7D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059"/>
    <w:rsid w:val="00953706"/>
    <w:rsid w:val="009539BE"/>
    <w:rsid w:val="0095463F"/>
    <w:rsid w:val="00954A26"/>
    <w:rsid w:val="0095590D"/>
    <w:rsid w:val="00955FE6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5D6F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1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C7A"/>
    <w:rsid w:val="00A82BE0"/>
    <w:rsid w:val="00A834BE"/>
    <w:rsid w:val="00A839A7"/>
    <w:rsid w:val="00A83D46"/>
    <w:rsid w:val="00A849B0"/>
    <w:rsid w:val="00A86031"/>
    <w:rsid w:val="00A86112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0659B"/>
    <w:rsid w:val="00B1090C"/>
    <w:rsid w:val="00B12008"/>
    <w:rsid w:val="00B12FFE"/>
    <w:rsid w:val="00B13641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3AA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DD1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80C"/>
    <w:rsid w:val="00C14922"/>
    <w:rsid w:val="00C15BB3"/>
    <w:rsid w:val="00C15ED2"/>
    <w:rsid w:val="00C1671D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27A78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55D84"/>
    <w:rsid w:val="00C56A74"/>
    <w:rsid w:val="00C602ED"/>
    <w:rsid w:val="00C609DA"/>
    <w:rsid w:val="00C62208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10F18"/>
    <w:rsid w:val="00D11195"/>
    <w:rsid w:val="00D11275"/>
    <w:rsid w:val="00D11DF6"/>
    <w:rsid w:val="00D1375B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11B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122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149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4EA8"/>
    <w:rsid w:val="00EA584D"/>
    <w:rsid w:val="00EA63B1"/>
    <w:rsid w:val="00EA6526"/>
    <w:rsid w:val="00EA659F"/>
    <w:rsid w:val="00EB03D3"/>
    <w:rsid w:val="00EB0696"/>
    <w:rsid w:val="00EB0700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B71B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0EC"/>
    <w:rsid w:val="00F00708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C3FE8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6C3FE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3FE8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C3FE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C3FE8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C3FE8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6C3FE8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6C3FE8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C3FE8"/>
  </w:style>
  <w:style w:type="paragraph" w:customStyle="1" w:styleId="LegHeadBold">
    <w:name w:val="Leg_HeadBold"/>
    <w:basedOn w:val="Normal"/>
    <w:rsid w:val="006C3FE8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C3FE8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C3FE8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C3FE8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C3FE8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C3FE8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C3FE8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C3FE8"/>
    <w:pPr>
      <w:spacing w:before="120"/>
      <w:ind w:firstLine="284"/>
    </w:pPr>
  </w:style>
  <w:style w:type="paragraph" w:customStyle="1" w:styleId="LegPara">
    <w:name w:val="Leg_Para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C3FE8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C3FE8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C3FE8"/>
    <w:pPr>
      <w:ind w:firstLine="567"/>
    </w:pPr>
  </w:style>
  <w:style w:type="paragraph" w:customStyle="1" w:styleId="LegAmendActList">
    <w:name w:val="Leg_AmendActList"/>
    <w:basedOn w:val="Normal"/>
    <w:rsid w:val="006C3FE8"/>
    <w:pPr>
      <w:spacing w:before="40"/>
      <w:jc w:val="center"/>
    </w:pPr>
  </w:style>
  <w:style w:type="paragraph" w:customStyle="1" w:styleId="LegTextFLIndent">
    <w:name w:val="Leg_TextFLIndent"/>
    <w:basedOn w:val="Normal"/>
    <w:rsid w:val="006C3FE8"/>
    <w:pPr>
      <w:ind w:firstLine="284"/>
    </w:pPr>
  </w:style>
  <w:style w:type="paragraph" w:customStyle="1" w:styleId="LegAbstract">
    <w:name w:val="Leg_Abstract"/>
    <w:basedOn w:val="Normal"/>
    <w:rsid w:val="006C3FE8"/>
    <w:rPr>
      <w:b/>
    </w:rPr>
  </w:style>
  <w:style w:type="paragraph" w:customStyle="1" w:styleId="LegAssentedTo">
    <w:name w:val="Leg_AssentedTo"/>
    <w:basedOn w:val="Normal"/>
    <w:autoRedefine/>
    <w:rsid w:val="006C3FE8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C3FE8"/>
    <w:pPr>
      <w:ind w:left="284" w:firstLine="284"/>
    </w:pPr>
  </w:style>
  <w:style w:type="paragraph" w:customStyle="1" w:styleId="LegItem">
    <w:name w:val="Leg_Item"/>
    <w:basedOn w:val="Normal"/>
    <w:rsid w:val="006C3FE8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C3FE8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C3FE8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C3FE8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C3FE8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C3FE8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C3FE8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C3FE8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C3FE8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C3FE8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C3FE8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C3FE8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C3FE8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C3FE8"/>
  </w:style>
  <w:style w:type="paragraph" w:customStyle="1" w:styleId="TableCentered">
    <w:name w:val="TableCentered"/>
    <w:basedOn w:val="Normal"/>
    <w:rsid w:val="006C3FE8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C3FE8"/>
    <w:rPr>
      <w:vanish/>
      <w:color w:val="C0C0C0"/>
      <w:sz w:val="16"/>
    </w:rPr>
  </w:style>
  <w:style w:type="paragraph" w:customStyle="1" w:styleId="TableText">
    <w:name w:val="TableText"/>
    <w:basedOn w:val="Normal"/>
    <w:rsid w:val="006C3FE8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C3FE8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C3FE8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C3FE8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C3FE8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C3FE8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C3FE8"/>
    <w:pPr>
      <w:spacing w:before="240"/>
      <w:jc w:val="center"/>
    </w:pPr>
  </w:style>
  <w:style w:type="paragraph" w:customStyle="1" w:styleId="LegAOSHead">
    <w:name w:val="Leg_AOSHead"/>
    <w:basedOn w:val="Normal"/>
    <w:rsid w:val="006C3FE8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C3FE8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C3FE8"/>
    <w:pPr>
      <w:spacing w:before="120"/>
      <w:jc w:val="center"/>
    </w:pPr>
  </w:style>
  <w:style w:type="paragraph" w:customStyle="1" w:styleId="LegAOSSection">
    <w:name w:val="Leg_AOSSection"/>
    <w:basedOn w:val="Normal"/>
    <w:rsid w:val="006C3FE8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C3FE8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C3FE8"/>
    <w:pPr>
      <w:jc w:val="center"/>
    </w:pPr>
  </w:style>
  <w:style w:type="paragraph" w:customStyle="1" w:styleId="TableBullet">
    <w:name w:val="TableBullet"/>
    <w:basedOn w:val="Normal"/>
    <w:rsid w:val="006C3FE8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C3FE8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C3FE8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C3FE8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C3FE8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C3FE8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C3FE8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C3FE8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C3FE8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C3FE8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C3FE8"/>
    <w:pPr>
      <w:ind w:left="1418"/>
    </w:pPr>
  </w:style>
  <w:style w:type="paragraph" w:customStyle="1" w:styleId="LegProvisoSubParaHang">
    <w:name w:val="Leg_ProvisoSubParaHang"/>
    <w:basedOn w:val="Normal"/>
    <w:rsid w:val="006C3FE8"/>
    <w:pPr>
      <w:ind w:left="1985"/>
    </w:pPr>
  </w:style>
  <w:style w:type="paragraph" w:customStyle="1" w:styleId="LegProvisoParaSubPara">
    <w:name w:val="Leg_ProvisoParaSubPara"/>
    <w:basedOn w:val="Normal"/>
    <w:rsid w:val="006C3FE8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C3FE8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C3FE8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C3FE8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C3FE8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C3FE8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C3FE8"/>
    <w:pPr>
      <w:ind w:left="2552"/>
    </w:pPr>
  </w:style>
  <w:style w:type="paragraph" w:customStyle="1" w:styleId="TableParaHang">
    <w:name w:val="TableParaHang"/>
    <w:basedOn w:val="Normal"/>
    <w:autoRedefine/>
    <w:rsid w:val="006C3FE8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C3FE8"/>
    <w:pPr>
      <w:ind w:left="510"/>
    </w:pPr>
    <w:rPr>
      <w:sz w:val="16"/>
    </w:rPr>
  </w:style>
  <w:style w:type="paragraph" w:customStyle="1" w:styleId="ActLink">
    <w:name w:val="ActLink"/>
    <w:basedOn w:val="Normal"/>
    <w:rsid w:val="006C3FE8"/>
  </w:style>
  <w:style w:type="paragraph" w:customStyle="1" w:styleId="TableRightAlign">
    <w:name w:val="TableRightAlign"/>
    <w:basedOn w:val="Normal"/>
    <w:autoRedefine/>
    <w:rsid w:val="006C3FE8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C3FE8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C3FE8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C3FE8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C3FE8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C3FE8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C3FE8"/>
  </w:style>
  <w:style w:type="paragraph" w:customStyle="1" w:styleId="LegSubParaFLIndent">
    <w:name w:val="Leg_SubParaFLIndent"/>
    <w:basedOn w:val="Normal"/>
    <w:autoRedefine/>
    <w:rsid w:val="006C3FE8"/>
    <w:pPr>
      <w:ind w:firstLine="851"/>
    </w:pPr>
  </w:style>
  <w:style w:type="paragraph" w:customStyle="1" w:styleId="LegHeadChapter">
    <w:name w:val="Leg_HeadChapter"/>
    <w:basedOn w:val="Normal"/>
    <w:autoRedefine/>
    <w:rsid w:val="006C3FE8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C3FE8"/>
    <w:pPr>
      <w:ind w:left="567"/>
    </w:pPr>
  </w:style>
  <w:style w:type="paragraph" w:customStyle="1" w:styleId="LegItemSubItem">
    <w:name w:val="Leg_ItemSubItem"/>
    <w:basedOn w:val="Normal"/>
    <w:rsid w:val="006C3FE8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C3FE8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C3FE8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C3FE8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C3FE8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C3FE8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C3FE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C3FE8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C3FE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C3FE8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C3FE8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C3FE8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C3FE8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C3FE8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C3FE8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C3FE8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C3FE8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C3FE8"/>
    <w:pPr>
      <w:jc w:val="center"/>
    </w:pPr>
  </w:style>
  <w:style w:type="paragraph" w:customStyle="1" w:styleId="LegAOSAnnexure">
    <w:name w:val="Leg_AOSAnnexure"/>
    <w:basedOn w:val="Normal"/>
    <w:rsid w:val="006C3FE8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C3FE8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C3FE8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C3FE8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C3FE8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C3FE8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C3FE8"/>
    <w:pPr>
      <w:ind w:left="1134"/>
    </w:pPr>
  </w:style>
  <w:style w:type="paragraph" w:customStyle="1" w:styleId="LegAmendAfterPara">
    <w:name w:val="Leg_AmendAfterPara"/>
    <w:basedOn w:val="Normal"/>
    <w:rsid w:val="006C3FE8"/>
    <w:pPr>
      <w:ind w:left="1418"/>
    </w:pPr>
  </w:style>
  <w:style w:type="paragraph" w:customStyle="1" w:styleId="LegAmendIndt1AfterPara">
    <w:name w:val="Leg_AmendIndt1AfterPara"/>
    <w:basedOn w:val="Normal"/>
    <w:rsid w:val="006C3FE8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C3FE8"/>
    <w:pPr>
      <w:ind w:left="284"/>
    </w:pPr>
  </w:style>
  <w:style w:type="paragraph" w:customStyle="1" w:styleId="LegAmendIndt1">
    <w:name w:val="Leg_AmendIndt1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C3FE8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C3FE8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C3FE8"/>
    <w:pPr>
      <w:ind w:left="1701"/>
    </w:pPr>
  </w:style>
  <w:style w:type="character" w:customStyle="1" w:styleId="LegFNoteRef">
    <w:name w:val="Leg_FNoteRef"/>
    <w:rsid w:val="006C3FE8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C3FE8"/>
    <w:pPr>
      <w:jc w:val="right"/>
    </w:pPr>
  </w:style>
  <w:style w:type="character" w:customStyle="1" w:styleId="FNoteRef">
    <w:name w:val="FNoteRef"/>
    <w:rsid w:val="006C3FE8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C3FE8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C3FE8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C3FE8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C3FE8"/>
    <w:pPr>
      <w:jc w:val="center"/>
    </w:pPr>
  </w:style>
  <w:style w:type="paragraph" w:customStyle="1" w:styleId="LegSubPara2Hang">
    <w:name w:val="Leg_SubPara2Hang"/>
    <w:basedOn w:val="Normal"/>
    <w:rsid w:val="006C3FE8"/>
    <w:pPr>
      <w:ind w:left="1134"/>
    </w:pPr>
  </w:style>
  <w:style w:type="paragraph" w:customStyle="1" w:styleId="LegPara1111Hang">
    <w:name w:val="Leg_Para1.1.1.1Hang"/>
    <w:basedOn w:val="Normal"/>
    <w:rsid w:val="006C3FE8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C3FE8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C3FE8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C3FE8"/>
    <w:pPr>
      <w:ind w:left="2268"/>
    </w:pPr>
  </w:style>
  <w:style w:type="paragraph" w:customStyle="1" w:styleId="LegFNoteQuote">
    <w:name w:val="Leg_FNoteQuote"/>
    <w:basedOn w:val="Normal"/>
    <w:autoRedefine/>
    <w:rsid w:val="006C3FE8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C3FE8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C3FE8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C3FE8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C3FE8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C3FE8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C3FE8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C3FE8"/>
    <w:pPr>
      <w:ind w:left="1134"/>
    </w:pPr>
  </w:style>
  <w:style w:type="paragraph" w:customStyle="1" w:styleId="LegPara111Hang">
    <w:name w:val="Leg_Para1.1.1Hang"/>
    <w:basedOn w:val="Normal"/>
    <w:autoRedefine/>
    <w:rsid w:val="006C3FE8"/>
    <w:pPr>
      <w:ind w:left="1985"/>
    </w:pPr>
  </w:style>
  <w:style w:type="paragraph" w:customStyle="1" w:styleId="LegHeadBoldItalic">
    <w:name w:val="Leg_HeadBoldItalic"/>
    <w:basedOn w:val="Normal"/>
    <w:rsid w:val="006C3FE8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C3FE8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C3FE8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C3FE8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C3FE8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C3FE8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C3FE8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C3FE8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C3FE8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C3FE8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C3FE8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C3FE8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C3FE8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C3FE8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C3FE8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C3FE8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C3FE8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C3FE8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C3FE8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C3FE8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C3FE8"/>
    <w:pPr>
      <w:spacing w:before="120"/>
    </w:pPr>
  </w:style>
  <w:style w:type="paragraph" w:customStyle="1" w:styleId="LegAOSCenteredBold">
    <w:name w:val="Leg_AOSCenteredBold"/>
    <w:basedOn w:val="Normal"/>
    <w:rsid w:val="006C3FE8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C3FE8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C3FE8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C3FE8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C3FE8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C3FE8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C3FE8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C3FE8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C3FE8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C3FE8"/>
    <w:pPr>
      <w:ind w:left="2268"/>
    </w:pPr>
  </w:style>
  <w:style w:type="paragraph" w:customStyle="1" w:styleId="LegItemHangFLIndent">
    <w:name w:val="Leg_ItemHangFLIndent"/>
    <w:basedOn w:val="Normal"/>
    <w:rsid w:val="006C3FE8"/>
    <w:pPr>
      <w:ind w:left="2268" w:firstLine="284"/>
    </w:pPr>
  </w:style>
  <w:style w:type="paragraph" w:customStyle="1" w:styleId="LegAOSSchSection">
    <w:name w:val="Leg_AOSSchSection"/>
    <w:basedOn w:val="Normal"/>
    <w:rsid w:val="006C3FE8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C3FE8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C3FE8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C3FE8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C3FE8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C3FE8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C3FE8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C3FE8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C3FE8"/>
    <w:pPr>
      <w:ind w:firstLine="1134"/>
    </w:pPr>
  </w:style>
  <w:style w:type="paragraph" w:customStyle="1" w:styleId="TableIndt12">
    <w:name w:val="TableIndt1_2"/>
    <w:basedOn w:val="Normal"/>
    <w:rsid w:val="006C3FE8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C3FE8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C3FE8"/>
    <w:pPr>
      <w:ind w:left="1701"/>
    </w:pPr>
  </w:style>
  <w:style w:type="paragraph" w:customStyle="1" w:styleId="LegSubItem2">
    <w:name w:val="Leg_SubItem2"/>
    <w:basedOn w:val="Normal"/>
    <w:autoRedefine/>
    <w:qFormat/>
    <w:rsid w:val="006C3FE8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C3FE8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C3FE8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C3FE8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C3FE8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C3FE8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C3FE8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C3FE8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C3FE8"/>
    <w:pPr>
      <w:ind w:firstLine="1418"/>
    </w:pPr>
  </w:style>
  <w:style w:type="paragraph" w:customStyle="1" w:styleId="LegLongTitle">
    <w:name w:val="Leg_LongTitle"/>
    <w:basedOn w:val="Normal"/>
    <w:autoRedefine/>
    <w:rsid w:val="006C3FE8"/>
    <w:rPr>
      <w:b/>
    </w:rPr>
  </w:style>
  <w:style w:type="paragraph" w:customStyle="1" w:styleId="TableIndt1">
    <w:name w:val="TableIndt1"/>
    <w:basedOn w:val="Normal"/>
    <w:uiPriority w:val="99"/>
    <w:rsid w:val="006C3FE8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C3FE8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C3FE8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C3FE8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C3FE8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C3FE8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C3FE8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C3FE8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C3FE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C3FE8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C3FE8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C3FE8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C3FE8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C3FE8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C3FE8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C3FE8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C3FE8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C3FE8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C3FE8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C3FE8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C3FE8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C3FE8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C3FE8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C3FE8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C3FE8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C3FE8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C3FE8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C3FE8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C3FE8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C3FE8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C3FE8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C3FE8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C3FE8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C3FE8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C3FE8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C3FE8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C3FE8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C3FE8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C3FE8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C3FE8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C3FE8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C3FE8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C3FE8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C3FE8"/>
    <w:pPr>
      <w:ind w:left="3572"/>
    </w:pPr>
  </w:style>
  <w:style w:type="paragraph" w:customStyle="1" w:styleId="LegFNoteIndt1">
    <w:name w:val="Leg_FNoteIndt1"/>
    <w:basedOn w:val="Normal"/>
    <w:qFormat/>
    <w:rsid w:val="006C3FE8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C3FE8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C3FE8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C3FE8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C3FE8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C3FE8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C3FE8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C3FE8"/>
    <w:pPr>
      <w:ind w:left="1418"/>
    </w:pPr>
  </w:style>
  <w:style w:type="paragraph" w:customStyle="1" w:styleId="GGRefNo">
    <w:name w:val="GG_RefNo"/>
    <w:basedOn w:val="Normal"/>
    <w:rsid w:val="006C3FE8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C3FE8"/>
    <w:rPr>
      <w:rFonts w:cs="Verdana"/>
    </w:rPr>
  </w:style>
  <w:style w:type="paragraph" w:customStyle="1" w:styleId="GGGenN">
    <w:name w:val="GG_GenN"/>
    <w:basedOn w:val="TableText"/>
    <w:rsid w:val="006C3FE8"/>
    <w:rPr>
      <w:rFonts w:cs="Verdana"/>
    </w:rPr>
  </w:style>
  <w:style w:type="paragraph" w:customStyle="1" w:styleId="GGGG">
    <w:name w:val="GG_GG"/>
    <w:basedOn w:val="TableText"/>
    <w:rsid w:val="006C3FE8"/>
    <w:rPr>
      <w:rFonts w:cs="Verdana"/>
    </w:rPr>
  </w:style>
  <w:style w:type="paragraph" w:customStyle="1" w:styleId="GGGN">
    <w:name w:val="GG_GN"/>
    <w:basedOn w:val="TableText"/>
    <w:rsid w:val="006C3FE8"/>
    <w:rPr>
      <w:rFonts w:cs="Verdana"/>
    </w:rPr>
  </w:style>
  <w:style w:type="paragraph" w:customStyle="1" w:styleId="GGProc">
    <w:name w:val="GG_Proc"/>
    <w:basedOn w:val="TableText"/>
    <w:rsid w:val="006C3FE8"/>
    <w:rPr>
      <w:rFonts w:cs="Verdana"/>
    </w:rPr>
  </w:style>
  <w:style w:type="paragraph" w:customStyle="1" w:styleId="GGRG">
    <w:name w:val="GG_RG"/>
    <w:basedOn w:val="TableText"/>
    <w:rsid w:val="006C3FE8"/>
    <w:rPr>
      <w:rFonts w:cs="Verdana"/>
    </w:rPr>
  </w:style>
  <w:style w:type="paragraph" w:customStyle="1" w:styleId="Division">
    <w:name w:val="Division"/>
    <w:basedOn w:val="Normal"/>
    <w:rsid w:val="006C3FE8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C3FE8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C3FE8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C3FE8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C3FE8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C3FE8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C3FE8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C3FE8"/>
    <w:pPr>
      <w:spacing w:before="120"/>
      <w:jc w:val="center"/>
    </w:pPr>
  </w:style>
  <w:style w:type="paragraph" w:customStyle="1" w:styleId="RegAOSCentered">
    <w:name w:val="Reg_AOSCentered"/>
    <w:basedOn w:val="Normal"/>
    <w:rsid w:val="006C3FE8"/>
    <w:pPr>
      <w:jc w:val="center"/>
    </w:pPr>
  </w:style>
  <w:style w:type="paragraph" w:customStyle="1" w:styleId="RegAOSChapter">
    <w:name w:val="Reg_AOSChapter"/>
    <w:basedOn w:val="Normal"/>
    <w:rsid w:val="006C3FE8"/>
    <w:pPr>
      <w:spacing w:before="240"/>
      <w:jc w:val="center"/>
    </w:pPr>
  </w:style>
  <w:style w:type="paragraph" w:customStyle="1" w:styleId="RegAOSFullout">
    <w:name w:val="Reg_AOSFullout"/>
    <w:basedOn w:val="LegAOSFullout"/>
    <w:rsid w:val="006C3FE8"/>
  </w:style>
  <w:style w:type="paragraph" w:customStyle="1" w:styleId="RegAOSHead">
    <w:name w:val="Reg_AOSHead"/>
    <w:basedOn w:val="Normal"/>
    <w:rsid w:val="006C3FE8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C3FE8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C3FE8"/>
    <w:pPr>
      <w:ind w:left="567"/>
    </w:pPr>
  </w:style>
  <w:style w:type="paragraph" w:customStyle="1" w:styleId="RegAOSIndt2">
    <w:name w:val="Reg_AOSIndt2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C3FE8"/>
    <w:pPr>
      <w:ind w:left="1134"/>
    </w:pPr>
  </w:style>
  <w:style w:type="paragraph" w:customStyle="1" w:styleId="RegAOSIndt3">
    <w:name w:val="Reg_AOSIndt3"/>
    <w:basedOn w:val="Normal"/>
    <w:rsid w:val="006C3FE8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C3FE8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C3FE8"/>
    <w:pPr>
      <w:spacing w:before="240"/>
      <w:jc w:val="center"/>
    </w:pPr>
  </w:style>
  <w:style w:type="paragraph" w:customStyle="1" w:styleId="RegAOSSection">
    <w:name w:val="Reg_AOSSection"/>
    <w:basedOn w:val="Normal"/>
    <w:rsid w:val="006C3FE8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C3FE8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C3FE8"/>
    <w:pPr>
      <w:ind w:left="284" w:firstLine="284"/>
    </w:pPr>
  </w:style>
  <w:style w:type="paragraph" w:customStyle="1" w:styleId="RegDefinitionHang">
    <w:name w:val="Reg_DefinitionHang"/>
    <w:basedOn w:val="Normal"/>
    <w:rsid w:val="006C3FE8"/>
    <w:pPr>
      <w:ind w:left="284"/>
    </w:pPr>
  </w:style>
  <w:style w:type="paragraph" w:customStyle="1" w:styleId="RegHeadAnnexure">
    <w:name w:val="Reg_HeadAnnexure"/>
    <w:basedOn w:val="Normal"/>
    <w:rsid w:val="006C3FE8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C3FE8"/>
  </w:style>
  <w:style w:type="paragraph" w:customStyle="1" w:styleId="RegHeadBoldItalic">
    <w:name w:val="Reg_HeadBoldItalic"/>
    <w:basedOn w:val="Normal"/>
    <w:rsid w:val="006C3FE8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C3FE8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C3FE8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C3FE8"/>
    <w:rPr>
      <w:color w:val="000000"/>
    </w:rPr>
  </w:style>
  <w:style w:type="paragraph" w:customStyle="1" w:styleId="RegHeadChapter">
    <w:name w:val="Reg_HeadChapter"/>
    <w:basedOn w:val="Normal"/>
    <w:rsid w:val="006C3FE8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C3FE8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C3FE8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C3FE8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C3FE8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C3FE8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C3FE8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C3FE8"/>
    <w:pPr>
      <w:ind w:left="1418"/>
    </w:pPr>
  </w:style>
  <w:style w:type="paragraph" w:customStyle="1" w:styleId="RegIndtAfter11Lvl2">
    <w:name w:val="Reg_IndtAfter1.1Lvl2"/>
    <w:basedOn w:val="Normal"/>
    <w:rsid w:val="006C3FE8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C3FE8"/>
    <w:pPr>
      <w:ind w:left="1701"/>
    </w:pPr>
  </w:style>
  <w:style w:type="paragraph" w:customStyle="1" w:styleId="RegIndtAfterIndtAfter111Lvl2">
    <w:name w:val="Reg_IndtAfterIndtAfter1.1.1Lvl2"/>
    <w:basedOn w:val="Normal"/>
    <w:rsid w:val="006C3FE8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C3FE8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C3FE8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C3FE8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C3FE8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C3FE8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C3FE8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C3FE8"/>
    <w:pPr>
      <w:ind w:left="2268"/>
    </w:pPr>
  </w:style>
  <w:style w:type="paragraph" w:customStyle="1" w:styleId="RegLevel11Lvl1Hang">
    <w:name w:val="Reg_Level1.1Lvl1Hang"/>
    <w:basedOn w:val="Normal"/>
    <w:rsid w:val="006C3FE8"/>
    <w:pPr>
      <w:ind w:left="567"/>
    </w:pPr>
  </w:style>
  <w:style w:type="paragraph" w:customStyle="1" w:styleId="RegNotice">
    <w:name w:val="Reg_Notice"/>
    <w:basedOn w:val="Normal"/>
    <w:uiPriority w:val="99"/>
    <w:rsid w:val="006C3FE8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C3FE8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C3FE8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C3FE8"/>
    <w:pPr>
      <w:ind w:left="4253"/>
    </w:pPr>
  </w:style>
  <w:style w:type="paragraph" w:customStyle="1" w:styleId="RegPara1111Lvl3">
    <w:name w:val="Reg_Para1.1.1.1Lvl3"/>
    <w:basedOn w:val="Normal"/>
    <w:rsid w:val="006C3FE8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C3FE8"/>
    <w:pPr>
      <w:ind w:left="3119"/>
    </w:pPr>
  </w:style>
  <w:style w:type="paragraph" w:customStyle="1" w:styleId="RegPara1111Lvl4">
    <w:name w:val="Reg_Para1.1.1.1Lvl4"/>
    <w:basedOn w:val="Normal"/>
    <w:rsid w:val="006C3FE8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C3FE8"/>
    <w:pPr>
      <w:ind w:left="1985"/>
    </w:pPr>
  </w:style>
  <w:style w:type="paragraph" w:customStyle="1" w:styleId="RegPara111HangFLInd">
    <w:name w:val="Reg_Para1.1.1HangFLInd"/>
    <w:basedOn w:val="Normal"/>
    <w:rsid w:val="006C3FE8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C3FE8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C3FE8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C3FE8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C3FE8"/>
    <w:pPr>
      <w:ind w:left="1985"/>
    </w:pPr>
  </w:style>
  <w:style w:type="paragraph" w:customStyle="1" w:styleId="RegPara111Lvl2HangFLIndt">
    <w:name w:val="Reg_Para1.1.1Lvl2HangFLIndt"/>
    <w:basedOn w:val="Normal"/>
    <w:rsid w:val="006C3FE8"/>
    <w:pPr>
      <w:ind w:left="1985" w:firstLine="284"/>
    </w:pPr>
  </w:style>
  <w:style w:type="paragraph" w:customStyle="1" w:styleId="RegPara111Lvl3">
    <w:name w:val="Reg_Para1.1.1Lvl3"/>
    <w:basedOn w:val="Normal"/>
    <w:rsid w:val="006C3FE8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C3FE8"/>
    <w:pPr>
      <w:ind w:left="1985"/>
    </w:pPr>
  </w:style>
  <w:style w:type="paragraph" w:customStyle="1" w:styleId="RegPara11Hang">
    <w:name w:val="Reg_Para1.1Hang"/>
    <w:basedOn w:val="Normal"/>
    <w:rsid w:val="006C3FE8"/>
    <w:pPr>
      <w:ind w:left="1134"/>
    </w:pPr>
  </w:style>
  <w:style w:type="paragraph" w:customStyle="1" w:styleId="RegPara11HangFLIndt">
    <w:name w:val="Reg_Para1.1HangFLIndt"/>
    <w:basedOn w:val="Normal"/>
    <w:rsid w:val="006C3FE8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C3FE8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C3FE8"/>
    <w:pPr>
      <w:ind w:left="851"/>
    </w:pPr>
  </w:style>
  <w:style w:type="paragraph" w:customStyle="1" w:styleId="RegPara1HangFLIndt">
    <w:name w:val="Reg_Para1HangFLIndt"/>
    <w:basedOn w:val="Normal"/>
    <w:rsid w:val="006C3FE8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C3FE8"/>
    <w:pPr>
      <w:ind w:left="851"/>
    </w:pPr>
  </w:style>
  <w:style w:type="paragraph" w:customStyle="1" w:styleId="RegPara11Lvl2">
    <w:name w:val="Reg_Para1.1Lvl2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C3FE8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C3FE8"/>
    <w:pPr>
      <w:ind w:left="1134" w:firstLine="284"/>
    </w:pPr>
  </w:style>
  <w:style w:type="paragraph" w:customStyle="1" w:styleId="RegPara11Lvl2Hang0">
    <w:name w:val="Reg_Para11Lvl2Hang"/>
    <w:basedOn w:val="Normal"/>
    <w:rsid w:val="006C3FE8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C3FE8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C3FE8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C3FE8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C3FE8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C3FE8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C3FE8"/>
    <w:pPr>
      <w:ind w:left="2268"/>
    </w:pPr>
  </w:style>
  <w:style w:type="paragraph" w:customStyle="1" w:styleId="RegParaaAfter11Hang">
    <w:name w:val="Reg_ParaaAfter1.1Hang"/>
    <w:basedOn w:val="Normal"/>
    <w:rsid w:val="006C3FE8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C3FE8"/>
    <w:pPr>
      <w:ind w:firstLine="567"/>
    </w:pPr>
  </w:style>
  <w:style w:type="paragraph" w:customStyle="1" w:styleId="RegParaHang">
    <w:name w:val="Reg_ParaHang"/>
    <w:basedOn w:val="Normal"/>
    <w:rsid w:val="006C3FE8"/>
    <w:pPr>
      <w:ind w:left="1134"/>
    </w:pPr>
  </w:style>
  <w:style w:type="paragraph" w:customStyle="1" w:styleId="RegParal11Lvl1Hang">
    <w:name w:val="Reg_Paral1.1Lvl1Hang"/>
    <w:basedOn w:val="Normal"/>
    <w:rsid w:val="006C3FE8"/>
    <w:pPr>
      <w:ind w:left="851"/>
    </w:pPr>
  </w:style>
  <w:style w:type="paragraph" w:customStyle="1" w:styleId="RegParaSubPara">
    <w:name w:val="Reg_ParaSubPara"/>
    <w:basedOn w:val="Normal"/>
    <w:rsid w:val="006C3FE8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C3FE8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C3FE8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C3FE8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C3FE8"/>
    <w:pPr>
      <w:ind w:left="2835"/>
    </w:pPr>
  </w:style>
  <w:style w:type="paragraph" w:customStyle="1" w:styleId="RegSubPara">
    <w:name w:val="Reg_SubPara"/>
    <w:basedOn w:val="Normal"/>
    <w:rsid w:val="006C3FE8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C3FE8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C3FE8"/>
    <w:pPr>
      <w:ind w:left="1701"/>
    </w:pPr>
  </w:style>
  <w:style w:type="paragraph" w:customStyle="1" w:styleId="RegSubParaItem">
    <w:name w:val="Reg_SubParaItem"/>
    <w:basedOn w:val="Normal"/>
    <w:rsid w:val="006C3FE8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C3FE8"/>
    <w:pPr>
      <w:spacing w:before="120"/>
      <w:ind w:firstLine="284"/>
    </w:pPr>
  </w:style>
  <w:style w:type="paragraph" w:customStyle="1" w:styleId="RegText">
    <w:name w:val="Reg_Text"/>
    <w:basedOn w:val="Normal"/>
    <w:rsid w:val="006C3FE8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C3FE8"/>
    <w:pPr>
      <w:ind w:firstLine="284"/>
    </w:pPr>
  </w:style>
  <w:style w:type="paragraph" w:customStyle="1" w:styleId="LegAOSLevel1Hang">
    <w:name w:val="Leg_AOSLevel1Hang"/>
    <w:basedOn w:val="Normal"/>
    <w:rsid w:val="006C3FE8"/>
    <w:pPr>
      <w:ind w:left="567"/>
    </w:pPr>
  </w:style>
  <w:style w:type="paragraph" w:customStyle="1" w:styleId="LegAOSSchSectionHang">
    <w:name w:val="Leg_AOSSchSectionHang"/>
    <w:basedOn w:val="Normal"/>
    <w:rsid w:val="006C3FE8"/>
    <w:pPr>
      <w:ind w:left="1701"/>
    </w:pPr>
  </w:style>
  <w:style w:type="paragraph" w:customStyle="1" w:styleId="PageNo1">
    <w:name w:val="PageNo1"/>
    <w:basedOn w:val="Normal"/>
    <w:rsid w:val="006C3FE8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C3FE8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C3FE8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C3FE8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C3FE8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C3FE8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C3FE8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C3FE8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C3FE8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C3FE8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C3FE8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C3FE8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C3FE8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C3FE8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C3FE8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C3FE8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C3FE8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C3FE8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C3FE8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C3FE8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C3FE8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C3FE8"/>
    <w:pPr>
      <w:jc w:val="center"/>
    </w:pPr>
  </w:style>
  <w:style w:type="paragraph" w:customStyle="1" w:styleId="RegAct">
    <w:name w:val="Reg_Act"/>
    <w:basedOn w:val="Normal"/>
    <w:rsid w:val="006C3FE8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C3FE8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C3FE8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C3FE8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C3FE8"/>
    <w:pPr>
      <w:ind w:left="0" w:firstLine="851"/>
    </w:pPr>
  </w:style>
  <w:style w:type="paragraph" w:customStyle="1" w:styleId="RegAmendNoticeList">
    <w:name w:val="Reg_AmendNoticeList"/>
    <w:basedOn w:val="Normal"/>
    <w:rsid w:val="006C3FE8"/>
    <w:pPr>
      <w:jc w:val="center"/>
    </w:pPr>
  </w:style>
  <w:style w:type="paragraph" w:customStyle="1" w:styleId="RegParaExtra">
    <w:name w:val="Reg_ParaExtra"/>
    <w:basedOn w:val="Normal"/>
    <w:rsid w:val="006C3FE8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C3FE8"/>
    <w:pPr>
      <w:jc w:val="center"/>
    </w:pPr>
  </w:style>
  <w:style w:type="paragraph" w:customStyle="1" w:styleId="RegItem2alphaHang">
    <w:name w:val="Reg_Item2alphaHang"/>
    <w:basedOn w:val="Normal"/>
    <w:rsid w:val="006C3FE8"/>
    <w:pPr>
      <w:ind w:left="1701"/>
    </w:pPr>
  </w:style>
  <w:style w:type="paragraph" w:customStyle="1" w:styleId="RegSubPara2Hang">
    <w:name w:val="Reg_SubPara2Hang"/>
    <w:basedOn w:val="Normal"/>
    <w:rsid w:val="006C3FE8"/>
    <w:pPr>
      <w:ind w:left="1134"/>
    </w:pPr>
  </w:style>
  <w:style w:type="paragraph" w:customStyle="1" w:styleId="RegAOSLexSection">
    <w:name w:val="Reg_AOSLexSection"/>
    <w:basedOn w:val="Normal"/>
    <w:rsid w:val="006C3FE8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C3FE8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C3FE8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C3FE8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C3FE8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C3FE8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C3FE8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C3FE8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C3FE8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C3FE8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C3FE8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C3FE8"/>
    <w:pPr>
      <w:ind w:left="4139"/>
    </w:pPr>
  </w:style>
  <w:style w:type="paragraph" w:customStyle="1" w:styleId="RegSubSubSubSubItem">
    <w:name w:val="Reg_SubSubSubSubItem"/>
    <w:basedOn w:val="Normal"/>
    <w:rsid w:val="006C3FE8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C3FE8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C3FE8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C3FE8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C3FE8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C3FE8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C3FE8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C3FE8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C3FE8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C3FE8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C3FE8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C3FE8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C3FE8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C3FE8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C3FE8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C3FE8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C3FE8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C3FE8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C3FE8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C3FE8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C3FE8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C3FE8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C3FE8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C3FE8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C3FE8"/>
    <w:pPr>
      <w:jc w:val="center"/>
    </w:pPr>
  </w:style>
  <w:style w:type="paragraph" w:customStyle="1" w:styleId="RegAOSLexCentered">
    <w:name w:val="Reg_AOSLexCentered"/>
    <w:basedOn w:val="Normal"/>
    <w:rsid w:val="006C3FE8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C3FE8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C3FE8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C3FE8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C3FE8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C3FE8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C3FE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C3FE8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C3FE8"/>
    <w:pPr>
      <w:ind w:left="2835"/>
    </w:pPr>
  </w:style>
  <w:style w:type="paragraph" w:customStyle="1" w:styleId="RegIndtAfter1111Lvl2Hang">
    <w:name w:val="Reg_IndtAfter1.1.1.1Lvl2Hang"/>
    <w:basedOn w:val="Normal"/>
    <w:rsid w:val="006C3FE8"/>
    <w:pPr>
      <w:ind w:left="2835"/>
    </w:pPr>
  </w:style>
  <w:style w:type="paragraph" w:customStyle="1" w:styleId="RegPara1111Lvl2Hang">
    <w:name w:val="Reg_Para1.1.1.1Lvl2Hang"/>
    <w:basedOn w:val="Normal"/>
    <w:rsid w:val="006C3FE8"/>
    <w:pPr>
      <w:ind w:left="2268"/>
    </w:pPr>
  </w:style>
  <w:style w:type="paragraph" w:customStyle="1" w:styleId="RegIndtAfter1Lvl1Hang">
    <w:name w:val="Reg_IndtAfter1Lvl1Hang"/>
    <w:basedOn w:val="Normal"/>
    <w:rsid w:val="006C3FE8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C3FE8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C3FE8"/>
  </w:style>
  <w:style w:type="paragraph" w:customStyle="1" w:styleId="RegPara11Lvl1IndtAfter">
    <w:name w:val="Reg_Para1.1Lvl1IndtAfter"/>
    <w:basedOn w:val="Normal"/>
    <w:rsid w:val="006C3FE8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C3FE8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C3FE8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C3FE8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C3FE8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C3FE8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C3FE8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utalaw.co.za/media/filestore/2014/06/B50D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06/B50C_2013_1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9BE7-6E72-497B-9DF9-C441D50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371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32</cp:revision>
  <cp:lastPrinted>2014-06-09T05:52:00Z</cp:lastPrinted>
  <dcterms:created xsi:type="dcterms:W3CDTF">2014-06-03T08:37:00Z</dcterms:created>
  <dcterms:modified xsi:type="dcterms:W3CDTF">2014-06-09T10:06:00Z</dcterms:modified>
</cp:coreProperties>
</file>