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226AF" w:rsidP="008A6FFE">
      <w:pPr>
        <w:pStyle w:val="Heading1"/>
        <w:rPr>
          <w:b w:val="0"/>
          <w:color w:val="auto"/>
          <w:highlight w:val="cyan"/>
          <w:lang w:val="en-ZA"/>
        </w:rPr>
      </w:pPr>
      <w:r w:rsidRPr="00C226AF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8D1FC5" w:rsidRPr="00C2110F">
        <w:t>4</w:t>
      </w:r>
      <w:r w:rsidR="006037EC">
        <w:t>6</w:t>
      </w:r>
      <w:r w:rsidRPr="00C2110F">
        <w:t xml:space="preserve"> of 201</w:t>
      </w:r>
      <w:r w:rsidR="00A708E6" w:rsidRPr="00C2110F">
        <w:t>3</w:t>
      </w:r>
      <w:r w:rsidRPr="00C2110F">
        <w:t xml:space="preserve">, based on Gazettes received during the week dated </w:t>
      </w:r>
      <w:r w:rsidR="00BE219B">
        <w:br/>
      </w:r>
      <w:r w:rsidR="00D76D02">
        <w:t>8</w:t>
      </w:r>
      <w:r w:rsidR="00030BFA" w:rsidRPr="00C2110F">
        <w:t> </w:t>
      </w:r>
      <w:r w:rsidR="006037EC">
        <w:t xml:space="preserve">to 15 </w:t>
      </w:r>
      <w:r w:rsidR="00030BFA" w:rsidRPr="00C2110F">
        <w:t xml:space="preserve">November </w:t>
      </w:r>
      <w:r w:rsidRPr="00C2110F">
        <w:t>201</w:t>
      </w:r>
      <w:r w:rsidR="00A708E6" w:rsidRPr="00C2110F">
        <w:t>3</w:t>
      </w:r>
      <w:r w:rsidRPr="00C2110F">
        <w:t>)</w:t>
      </w:r>
    </w:p>
    <w:p w:rsidR="008A6FFE" w:rsidRPr="00C2110F" w:rsidRDefault="008A6FFE" w:rsidP="00AD7FF5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A941F2" w:rsidRPr="00C2110F" w:rsidRDefault="00A941F2" w:rsidP="00AD7FF5">
      <w:pPr>
        <w:pStyle w:val="LegHeadCenteredBold"/>
      </w:pPr>
      <w:r w:rsidRPr="00C2110F">
        <w:t>PROCLAMATIONS AND NOTICES</w:t>
      </w:r>
    </w:p>
    <w:p w:rsidR="006E4E01" w:rsidRPr="00B36A8E" w:rsidRDefault="006E4E01" w:rsidP="006E4E01">
      <w:pPr>
        <w:pStyle w:val="LegHeadBold"/>
        <w:keepNext/>
      </w:pPr>
      <w:r w:rsidRPr="00B36A8E">
        <w:t>CUSTOMS AND EXCISE ACT 91 OF 1964</w:t>
      </w:r>
    </w:p>
    <w:p w:rsidR="00B36A8E" w:rsidRPr="00B36A8E" w:rsidRDefault="00B36A8E" w:rsidP="00B36A8E">
      <w:pPr>
        <w:pStyle w:val="LegText"/>
      </w:pPr>
      <w:r w:rsidRPr="00B36A8E">
        <w:t xml:space="preserve">Schedule </w:t>
      </w:r>
      <w:r w:rsidR="006E4E01" w:rsidRPr="00B36A8E">
        <w:t>1</w:t>
      </w:r>
      <w:r>
        <w:t xml:space="preserve"> amended (GN Rs 860 &amp; 861 </w:t>
      </w:r>
      <w:r w:rsidRPr="00B36A8E">
        <w:t xml:space="preserve">in </w:t>
      </w:r>
      <w:r w:rsidRPr="00B36A8E">
        <w:rPr>
          <w:i/>
        </w:rPr>
        <w:t>GG</w:t>
      </w:r>
      <w:r w:rsidRPr="00B36A8E">
        <w:t xml:space="preserve"> 37015 of 15 November 2013) (p</w:t>
      </w:r>
      <w:r>
        <w:t>p 30 &amp; 34</w:t>
      </w:r>
      <w:r w:rsidRPr="00B36A8E">
        <w:t>)</w:t>
      </w:r>
    </w:p>
    <w:p w:rsidR="006E4E01" w:rsidRPr="00B36A8E" w:rsidRDefault="00B36A8E" w:rsidP="006E4E01">
      <w:pPr>
        <w:pStyle w:val="LegText"/>
      </w:pPr>
      <w:r w:rsidRPr="00B36A8E">
        <w:t xml:space="preserve">Schedule </w:t>
      </w:r>
      <w:r w:rsidR="006E4E01" w:rsidRPr="00B36A8E">
        <w:t>2</w:t>
      </w:r>
      <w:r>
        <w:t xml:space="preserve"> amended with effect from 9 May 2008 </w:t>
      </w:r>
      <w:r>
        <w:br/>
        <w:t xml:space="preserve">(GN R862 </w:t>
      </w:r>
      <w:r w:rsidRPr="00B36A8E">
        <w:t xml:space="preserve">in </w:t>
      </w:r>
      <w:r w:rsidRPr="00B36A8E">
        <w:rPr>
          <w:i/>
        </w:rPr>
        <w:t>GG</w:t>
      </w:r>
      <w:r w:rsidRPr="00B36A8E">
        <w:t xml:space="preserve"> 37015 of 15 November 2013) (p</w:t>
      </w:r>
      <w:r>
        <w:t>36</w:t>
      </w:r>
      <w:r w:rsidRPr="00B36A8E">
        <w:t>)</w:t>
      </w:r>
    </w:p>
    <w:p w:rsidR="006E4E01" w:rsidRPr="00417FC5" w:rsidRDefault="006E4E01" w:rsidP="006E4E01">
      <w:pPr>
        <w:pStyle w:val="LegHeadBold"/>
        <w:keepNext/>
      </w:pPr>
      <w:r w:rsidRPr="00417FC5">
        <w:t>MEDICINES AND RELATED SUBSTANCES ACT 101 OF 1965</w:t>
      </w:r>
    </w:p>
    <w:p w:rsidR="006E4E01" w:rsidRPr="00417FC5" w:rsidRDefault="006E4E01" w:rsidP="006E4E01">
      <w:pPr>
        <w:pStyle w:val="LegText"/>
      </w:pPr>
      <w:r w:rsidRPr="00417FC5">
        <w:t>General Regulations made in terms of the Act</w:t>
      </w:r>
      <w:r w:rsidR="00417FC5">
        <w:t xml:space="preserve"> amended </w:t>
      </w:r>
      <w:r w:rsidR="00417FC5">
        <w:br/>
        <w:t xml:space="preserve">(GN R870 </w:t>
      </w:r>
      <w:r w:rsidRPr="00417FC5">
        <w:t xml:space="preserve">in </w:t>
      </w:r>
      <w:r w:rsidRPr="00417FC5">
        <w:rPr>
          <w:i/>
        </w:rPr>
        <w:t>GG</w:t>
      </w:r>
      <w:r w:rsidRPr="00417FC5">
        <w:t xml:space="preserve"> 37032 of 15 November 2013) (p</w:t>
      </w:r>
      <w:r w:rsidR="00417FC5">
        <w:t>3</w:t>
      </w:r>
      <w:r w:rsidRPr="00417FC5">
        <w:t>)</w:t>
      </w:r>
    </w:p>
    <w:p w:rsidR="004818FA" w:rsidRPr="006E4E01" w:rsidRDefault="004818FA" w:rsidP="004818FA">
      <w:pPr>
        <w:pStyle w:val="LegHeadBold"/>
        <w:keepNext/>
      </w:pPr>
      <w:r w:rsidRPr="006E4E01">
        <w:t>AGRICULTURAL PESTS ACT 36 OF 1983</w:t>
      </w:r>
    </w:p>
    <w:p w:rsidR="004818FA" w:rsidRPr="006E4E01" w:rsidRDefault="004818FA" w:rsidP="004818FA">
      <w:pPr>
        <w:pStyle w:val="LegText"/>
      </w:pPr>
      <w:r w:rsidRPr="006E4E01">
        <w:t>Control measures relating to honey</w:t>
      </w:r>
      <w:r w:rsidR="00BE219B">
        <w:t xml:space="preserve"> </w:t>
      </w:r>
      <w:r w:rsidRPr="006E4E01">
        <w:t>bees</w:t>
      </w:r>
      <w:r w:rsidR="006E4E01" w:rsidRPr="006E4E01">
        <w:t xml:space="preserve"> published and GN R1674 in </w:t>
      </w:r>
      <w:r w:rsidR="006E4E01" w:rsidRPr="006E4E01">
        <w:rPr>
          <w:i/>
        </w:rPr>
        <w:t>GG</w:t>
      </w:r>
      <w:r w:rsidR="006E4E01" w:rsidRPr="006E4E01">
        <w:t xml:space="preserve"> 19621 of 24 December 1998 repealed (GN R858 </w:t>
      </w:r>
      <w:r w:rsidRPr="006E4E01">
        <w:t xml:space="preserve">in </w:t>
      </w:r>
      <w:r w:rsidRPr="006E4E01">
        <w:rPr>
          <w:i/>
        </w:rPr>
        <w:t>GG</w:t>
      </w:r>
      <w:r w:rsidRPr="006E4E01">
        <w:t xml:space="preserve"> 37015 of 15 November 2013) (p</w:t>
      </w:r>
      <w:r w:rsidR="006E4E01" w:rsidRPr="006E4E01">
        <w:t>4</w:t>
      </w:r>
      <w:r w:rsidRPr="006E4E01">
        <w:t>)</w:t>
      </w:r>
    </w:p>
    <w:p w:rsidR="004818FA" w:rsidRPr="00B36A8E" w:rsidRDefault="004818FA" w:rsidP="004818FA">
      <w:pPr>
        <w:pStyle w:val="LegHeadBold"/>
        <w:keepNext/>
      </w:pPr>
      <w:r w:rsidRPr="00B36A8E">
        <w:t>AGRICULTURAL PRODUCT STANDARDS ACT 119 OF 1990</w:t>
      </w:r>
    </w:p>
    <w:p w:rsidR="004818FA" w:rsidRPr="00B36A8E" w:rsidRDefault="004818FA" w:rsidP="004818FA">
      <w:pPr>
        <w:pStyle w:val="LegText"/>
      </w:pPr>
      <w:r w:rsidRPr="00B36A8E">
        <w:t>Reg</w:t>
      </w:r>
      <w:r w:rsidR="00B36A8E">
        <w:t xml:space="preserve">ulations </w:t>
      </w:r>
      <w:r w:rsidRPr="00B36A8E">
        <w:t xml:space="preserve">relating to </w:t>
      </w:r>
      <w:r w:rsidR="00B36A8E">
        <w:t xml:space="preserve">the </w:t>
      </w:r>
      <w:r w:rsidRPr="00B36A8E">
        <w:t>grading, packing and marking of avocados intended for sale in the R</w:t>
      </w:r>
      <w:r w:rsidR="00B36A8E">
        <w:t xml:space="preserve">epublic of </w:t>
      </w:r>
      <w:r w:rsidRPr="00B36A8E">
        <w:t>S</w:t>
      </w:r>
      <w:r w:rsidR="00B36A8E">
        <w:t xml:space="preserve">outh </w:t>
      </w:r>
      <w:r w:rsidRPr="00B36A8E">
        <w:t>A</w:t>
      </w:r>
      <w:r w:rsidR="00B36A8E">
        <w:t xml:space="preserve">frica published and regulations published by Procs R53 of 1976, R2855 of 29 December 1989, R1727 of 27 July 1990, R1864 of 10 August 1990 and GNs  R537 of 1 April 1976, R135 of 4 February 1977, R997 of 13 May 1983, R602 of 30 March 1984, R923 of 27 April 1990 and R2474 of 26 October 1990 repealed </w:t>
      </w:r>
      <w:r w:rsidR="00B36A8E">
        <w:br/>
        <w:t xml:space="preserve">(GN R859 </w:t>
      </w:r>
      <w:r w:rsidRPr="00B36A8E">
        <w:t xml:space="preserve">in </w:t>
      </w:r>
      <w:r w:rsidRPr="00B36A8E">
        <w:rPr>
          <w:i/>
        </w:rPr>
        <w:t>GG</w:t>
      </w:r>
      <w:r w:rsidRPr="00B36A8E">
        <w:t xml:space="preserve"> 37015 of 15 November 2013) (p</w:t>
      </w:r>
      <w:r w:rsidR="00B36A8E">
        <w:t>13</w:t>
      </w:r>
      <w:r w:rsidRPr="00B36A8E">
        <w:t>)</w:t>
      </w:r>
    </w:p>
    <w:p w:rsidR="00DD6705" w:rsidRDefault="00DD6705" w:rsidP="00DD6705">
      <w:pPr>
        <w:pStyle w:val="LegHeadBold"/>
        <w:keepNext/>
      </w:pPr>
      <w:r>
        <w:t>LABOUR RELATIONS ACT 66 OF 1995</w:t>
      </w:r>
    </w:p>
    <w:p w:rsidR="00DD6705" w:rsidRPr="008418D9" w:rsidRDefault="00DD6705" w:rsidP="00DD6705">
      <w:pPr>
        <w:pStyle w:val="LegText"/>
      </w:pPr>
      <w:r>
        <w:t xml:space="preserve">MIBCO: Variation of scope of the Motor Industry Bargaining Council published </w:t>
      </w:r>
      <w:r>
        <w:br/>
        <w:t xml:space="preserve">(GenN 1100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(p38)</w:t>
      </w:r>
    </w:p>
    <w:p w:rsidR="00500399" w:rsidRPr="00417FC5" w:rsidRDefault="00500399" w:rsidP="00500399">
      <w:pPr>
        <w:pStyle w:val="LegHeadBold"/>
        <w:keepNext/>
      </w:pPr>
      <w:r w:rsidRPr="00417FC5">
        <w:t>CONSTITUTION OF THE REPUBLIC OF SOUTH AFRICA, 1996</w:t>
      </w:r>
    </w:p>
    <w:p w:rsidR="00500399" w:rsidRPr="00417FC5" w:rsidRDefault="00417FC5" w:rsidP="00500399">
      <w:pPr>
        <w:pStyle w:val="LegText"/>
      </w:pPr>
      <w:r w:rsidRPr="00417FC5">
        <w:t xml:space="preserve">Proposed </w:t>
      </w:r>
      <w:r w:rsidR="00500399" w:rsidRPr="00417FC5">
        <w:t>rationalisation of magisterial districts for the Gauteng and North West Provinces</w:t>
      </w:r>
      <w:r>
        <w:t xml:space="preserve"> published for comment (GenN 1104 </w:t>
      </w:r>
      <w:r w:rsidR="00500399" w:rsidRPr="00417FC5">
        <w:t xml:space="preserve">in </w:t>
      </w:r>
      <w:r w:rsidR="00500399" w:rsidRPr="00417FC5">
        <w:rPr>
          <w:i/>
        </w:rPr>
        <w:t>GG</w:t>
      </w:r>
      <w:r w:rsidR="00500399" w:rsidRPr="00417FC5">
        <w:t xml:space="preserve"> 37028 of 13 November 2013) (p</w:t>
      </w:r>
      <w:r>
        <w:t>3</w:t>
      </w:r>
      <w:r w:rsidR="00500399" w:rsidRPr="00417FC5">
        <w:t>)</w:t>
      </w:r>
    </w:p>
    <w:p w:rsidR="00212F59" w:rsidRPr="00212F59" w:rsidRDefault="00212F59" w:rsidP="00212F59">
      <w:pPr>
        <w:pStyle w:val="LegHeadBold"/>
        <w:keepNext/>
      </w:pPr>
      <w:r w:rsidRPr="00212F59">
        <w:t>NATIONAL EDUCATION POLICY ACT 27 OF 1996 &amp; SOUTH AFRICAN SCHOOLS ACT 84 OF 1996</w:t>
      </w:r>
    </w:p>
    <w:p w:rsidR="00212F59" w:rsidRPr="008418D9" w:rsidRDefault="00212F59" w:rsidP="00212F59">
      <w:pPr>
        <w:pStyle w:val="LegText"/>
      </w:pPr>
      <w:r>
        <w:t xml:space="preserve">Notice of </w:t>
      </w:r>
      <w:r w:rsidRPr="00212F59">
        <w:t>draft proposal document on the promotion and development of previously marginalised African languages in South African schools</w:t>
      </w:r>
      <w:r>
        <w:t xml:space="preserve"> published for comment </w:t>
      </w:r>
      <w:r>
        <w:br/>
        <w:t xml:space="preserve">(GenN 1097 in </w:t>
      </w:r>
      <w:r w:rsidRPr="00212F59">
        <w:rPr>
          <w:i/>
        </w:rPr>
        <w:t>GG</w:t>
      </w:r>
      <w:r w:rsidRPr="00212F59">
        <w:t xml:space="preserve"> 37012</w:t>
      </w:r>
      <w:r>
        <w:t xml:space="preserve"> of </w:t>
      </w:r>
      <w:r w:rsidRPr="008418D9">
        <w:t>11</w:t>
      </w:r>
      <w:r>
        <w:t xml:space="preserve"> November 2013) (p3)</w:t>
      </w:r>
    </w:p>
    <w:p w:rsidR="00212F59" w:rsidRPr="008418D9" w:rsidRDefault="00212F59" w:rsidP="00212F59">
      <w:pPr>
        <w:pStyle w:val="LegText"/>
      </w:pPr>
      <w:r w:rsidRPr="008418D9">
        <w:lastRenderedPageBreak/>
        <w:t>Approval for the conduct of a pilot study in selected schools in all provinces with the aim of promoting and developing previously marginalised African languages in South African schools</w:t>
      </w:r>
      <w:r>
        <w:t xml:space="preserve"> published (GenN 1098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37013</w:t>
      </w:r>
      <w:r>
        <w:t xml:space="preserve"> of </w:t>
      </w:r>
      <w:r w:rsidRPr="008418D9">
        <w:t>11</w:t>
      </w:r>
      <w:r>
        <w:t xml:space="preserve"> November 2013) (p3)</w:t>
      </w:r>
    </w:p>
    <w:p w:rsidR="00500399" w:rsidRPr="004547FF" w:rsidRDefault="00500399" w:rsidP="00500399">
      <w:pPr>
        <w:pStyle w:val="LegHeadBold"/>
        <w:keepNext/>
      </w:pPr>
      <w:r w:rsidRPr="004547FF">
        <w:t>THE SOUTH AFRICAN NATIONAL ROADS AGENCY LIMITED AND NATIONAL ROADS ACT</w:t>
      </w:r>
      <w:r w:rsidR="004547FF">
        <w:t> </w:t>
      </w:r>
      <w:r w:rsidRPr="004547FF">
        <w:t>7 OF 1998</w:t>
      </w:r>
    </w:p>
    <w:p w:rsidR="00500399" w:rsidRPr="004547FF" w:rsidRDefault="00163E54" w:rsidP="00500399">
      <w:pPr>
        <w:pStyle w:val="LegText"/>
      </w:pPr>
      <w:r w:rsidRPr="004547FF">
        <w:t xml:space="preserve">Correction notice: </w:t>
      </w:r>
      <w:r w:rsidR="002F3EF3" w:rsidRPr="004547FF">
        <w:t xml:space="preserve">GN R818 </w:t>
      </w:r>
      <w:r w:rsidR="00BE219B" w:rsidRPr="004547FF">
        <w:t xml:space="preserve">on p26 </w:t>
      </w:r>
      <w:r w:rsidR="002F3EF3" w:rsidRPr="004547FF">
        <w:t xml:space="preserve">in </w:t>
      </w:r>
      <w:r w:rsidRPr="004547FF">
        <w:rPr>
          <w:i/>
        </w:rPr>
        <w:t>GG</w:t>
      </w:r>
      <w:r w:rsidRPr="004547FF">
        <w:t xml:space="preserve"> </w:t>
      </w:r>
      <w:r w:rsidR="002F3EF3" w:rsidRPr="004547FF">
        <w:t>36962 of 23 October 2013</w:t>
      </w:r>
      <w:r w:rsidRPr="004547FF">
        <w:t xml:space="preserve"> renumbered to GN R919</w:t>
      </w:r>
      <w:r w:rsidRPr="004547FF">
        <w:rPr>
          <w:rStyle w:val="FootnoteReference"/>
        </w:rPr>
        <w:footnoteReference w:id="2"/>
      </w:r>
      <w:r w:rsidR="004547FF" w:rsidRPr="004547FF">
        <w:t xml:space="preserve"> (GN R856 </w:t>
      </w:r>
      <w:r w:rsidR="00500399" w:rsidRPr="004547FF">
        <w:t xml:space="preserve">in </w:t>
      </w:r>
      <w:r w:rsidR="00500399" w:rsidRPr="004547FF">
        <w:rPr>
          <w:i/>
        </w:rPr>
        <w:t>GG</w:t>
      </w:r>
      <w:r w:rsidR="00500399" w:rsidRPr="004547FF">
        <w:t xml:space="preserve"> 37020 of 11 November 2013) (p</w:t>
      </w:r>
      <w:r w:rsidR="004547FF" w:rsidRPr="004547FF">
        <w:t>2</w:t>
      </w:r>
      <w:r w:rsidR="00500399" w:rsidRPr="004547FF">
        <w:t>)</w:t>
      </w:r>
    </w:p>
    <w:p w:rsidR="006E4E01" w:rsidRPr="00417FC5" w:rsidRDefault="006E4E01" w:rsidP="006E4E01">
      <w:pPr>
        <w:pStyle w:val="LegHeadBold"/>
        <w:keepNext/>
      </w:pPr>
      <w:r w:rsidRPr="00417FC5">
        <w:t>MARINE LIVING RESOURCES ACT 18 OF 1998</w:t>
      </w:r>
    </w:p>
    <w:p w:rsidR="006E4E01" w:rsidRPr="00417FC5" w:rsidRDefault="008B684E" w:rsidP="006E4E01">
      <w:pPr>
        <w:pStyle w:val="LegText"/>
      </w:pPr>
      <w:r w:rsidRPr="008B684E">
        <w:t xml:space="preserve">Regulations published in GN R1111 in </w:t>
      </w:r>
      <w:r w:rsidRPr="00FF5569">
        <w:rPr>
          <w:i/>
        </w:rPr>
        <w:t>GG</w:t>
      </w:r>
      <w:r>
        <w:t xml:space="preserve"> </w:t>
      </w:r>
      <w:r w:rsidRPr="008B684E">
        <w:t>19205</w:t>
      </w:r>
      <w:r>
        <w:t xml:space="preserve"> </w:t>
      </w:r>
      <w:r w:rsidRPr="008B684E">
        <w:t xml:space="preserve">of 2 September 1998 amended </w:t>
      </w:r>
      <w:r>
        <w:br/>
        <w:t xml:space="preserve">(GN R873 </w:t>
      </w:r>
      <w:r w:rsidR="006E4E01" w:rsidRPr="00417FC5">
        <w:t xml:space="preserve">in </w:t>
      </w:r>
      <w:r w:rsidR="006E4E01" w:rsidRPr="00417FC5">
        <w:rPr>
          <w:i/>
        </w:rPr>
        <w:t>GG</w:t>
      </w:r>
      <w:r w:rsidR="006E4E01" w:rsidRPr="00417FC5">
        <w:t xml:space="preserve"> 37036 of 15 November 2013) (p</w:t>
      </w:r>
      <w:r>
        <w:t>3</w:t>
      </w:r>
      <w:r w:rsidR="006E4E01" w:rsidRPr="00417FC5">
        <w:t>)</w:t>
      </w:r>
    </w:p>
    <w:p w:rsidR="00500399" w:rsidRPr="00AA49F6" w:rsidRDefault="00500399" w:rsidP="00500399">
      <w:pPr>
        <w:pStyle w:val="LegHeadBold"/>
        <w:keepNext/>
      </w:pPr>
      <w:r w:rsidRPr="00AA49F6">
        <w:t>ADMINISTRATIVE ADJUDICATION OF ROAD TRAFFIC OFFENCES ACT 46 OF 1998</w:t>
      </w:r>
    </w:p>
    <w:p w:rsidR="00500399" w:rsidRPr="00AA49F6" w:rsidRDefault="00AA49F6" w:rsidP="00500399">
      <w:pPr>
        <w:pStyle w:val="LegText"/>
      </w:pPr>
      <w:r w:rsidRPr="00AA49F6">
        <w:t>Administrative Adjudication of Road Traffic Offences Regulations, 20</w:t>
      </w:r>
      <w:r>
        <w:t xml:space="preserve">13 published and 2008 regulations amended </w:t>
      </w:r>
      <w:r w:rsidRPr="00AA49F6">
        <w:t xml:space="preserve">(GN R869 </w:t>
      </w:r>
      <w:r w:rsidR="00500399" w:rsidRPr="00AA49F6">
        <w:t xml:space="preserve">in </w:t>
      </w:r>
      <w:r w:rsidR="00500399" w:rsidRPr="00AA49F6">
        <w:rPr>
          <w:i/>
        </w:rPr>
        <w:t>GG</w:t>
      </w:r>
      <w:r w:rsidR="00500399" w:rsidRPr="00AA49F6">
        <w:t xml:space="preserve"> 37025 of 14 November 2013) (p</w:t>
      </w:r>
      <w:r w:rsidRPr="00AA49F6">
        <w:t>3</w:t>
      </w:r>
      <w:r w:rsidR="00500399" w:rsidRPr="00AA49F6">
        <w:t>)</w:t>
      </w:r>
    </w:p>
    <w:p w:rsidR="00500399" w:rsidRPr="004547FF" w:rsidRDefault="00500399" w:rsidP="00500399">
      <w:pPr>
        <w:pStyle w:val="LegHeadBold"/>
        <w:keepNext/>
      </w:pPr>
      <w:r w:rsidRPr="004547FF">
        <w:t>LONG-TERM INSURANCE ACT 52 OF 1998</w:t>
      </w:r>
    </w:p>
    <w:p w:rsidR="00500399" w:rsidRPr="004547FF" w:rsidRDefault="00500399" w:rsidP="00500399">
      <w:pPr>
        <w:pStyle w:val="LegText"/>
      </w:pPr>
      <w:r w:rsidRPr="004547FF">
        <w:t>Maximum amount contemplated in the definition of '</w:t>
      </w:r>
      <w:r w:rsidR="00BE219B" w:rsidRPr="004547FF">
        <w:t>assistance policy</w:t>
      </w:r>
      <w:r w:rsidRPr="004547FF">
        <w:t>'</w:t>
      </w:r>
      <w:r w:rsidR="004547FF">
        <w:t xml:space="preserve"> determined </w:t>
      </w:r>
      <w:r w:rsidR="004547FF">
        <w:br/>
        <w:t xml:space="preserve">(GN 868 </w:t>
      </w:r>
      <w:r w:rsidRPr="004547FF">
        <w:t xml:space="preserve">in </w:t>
      </w:r>
      <w:r w:rsidRPr="004547FF">
        <w:rPr>
          <w:i/>
        </w:rPr>
        <w:t>GG</w:t>
      </w:r>
      <w:r w:rsidRPr="004547FF">
        <w:t xml:space="preserve"> 37022 of 11 November 2013) (p</w:t>
      </w:r>
      <w:r w:rsidR="004547FF">
        <w:t>2</w:t>
      </w:r>
      <w:r w:rsidRPr="004547FF">
        <w:t>)</w:t>
      </w:r>
    </w:p>
    <w:p w:rsidR="005A14E3" w:rsidRDefault="005A14E3" w:rsidP="005A14E3">
      <w:pPr>
        <w:pStyle w:val="LegHeadBold"/>
      </w:pPr>
      <w:r>
        <w:t>HOUSING CONSUMERS PROTECTION MEASURES ACT 95 OF 1998</w:t>
      </w:r>
    </w:p>
    <w:p w:rsidR="005A14E3" w:rsidRDefault="005A14E3" w:rsidP="005A14E3">
      <w:pPr>
        <w:pStyle w:val="LegText"/>
      </w:pPr>
      <w:r>
        <w:t>National Home Builders Registration Council (</w:t>
      </w:r>
      <w:r w:rsidRPr="00913B1B">
        <w:t>NHBRC</w:t>
      </w:r>
      <w:r>
        <w:t>):</w:t>
      </w:r>
    </w:p>
    <w:p w:rsidR="005A14E3" w:rsidRPr="008418D9" w:rsidRDefault="005A14E3" w:rsidP="005A14E3">
      <w:pPr>
        <w:pStyle w:val="LegText"/>
      </w:pPr>
      <w:r w:rsidRPr="005A14E3">
        <w:t xml:space="preserve">Rules regarding NHBRC fees </w:t>
      </w:r>
      <w:r>
        <w:t xml:space="preserve">published in </w:t>
      </w:r>
      <w:r w:rsidRPr="005A14E3">
        <w:t xml:space="preserve">GN R1407 in </w:t>
      </w:r>
      <w:r w:rsidRPr="005A14E3">
        <w:rPr>
          <w:i/>
        </w:rPr>
        <w:t>GG</w:t>
      </w:r>
      <w:r>
        <w:t xml:space="preserve"> </w:t>
      </w:r>
      <w:r w:rsidRPr="005A14E3">
        <w:t>20658 of 1 December 1999</w:t>
      </w:r>
      <w:r>
        <w:t xml:space="preserve"> amended </w:t>
      </w:r>
      <w:r>
        <w:br/>
        <w:t xml:space="preserve">(BN 227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(p64)</w:t>
      </w:r>
    </w:p>
    <w:p w:rsidR="00485B0B" w:rsidRDefault="00485B0B" w:rsidP="00485B0B">
      <w:pPr>
        <w:pStyle w:val="LegHeadBold"/>
      </w:pPr>
      <w:r w:rsidRPr="00485B0B">
        <w:t>NATIONAL VELD AND FOREST FIRE ACT 101 OF 1998</w:t>
      </w:r>
    </w:p>
    <w:p w:rsidR="00485B0B" w:rsidRPr="008418D9" w:rsidRDefault="00DD6705" w:rsidP="00485B0B">
      <w:pPr>
        <w:pStyle w:val="LegText"/>
      </w:pPr>
      <w:r>
        <w:t>Notice of publication</w:t>
      </w:r>
      <w:r w:rsidR="00BE219B">
        <w:t xml:space="preserve"> </w:t>
      </w:r>
      <w:r>
        <w:t xml:space="preserve">of </w:t>
      </w:r>
      <w:r w:rsidR="00BE219B">
        <w:t xml:space="preserve">the </w:t>
      </w:r>
      <w:r>
        <w:t xml:space="preserve">South African National </w:t>
      </w:r>
      <w:r w:rsidR="00485B0B" w:rsidRPr="008418D9">
        <w:t xml:space="preserve">Fire </w:t>
      </w:r>
      <w:r w:rsidRPr="008418D9">
        <w:t xml:space="preserve">Danger Rating System </w:t>
      </w:r>
      <w:r w:rsidR="00485B0B">
        <w:t xml:space="preserve">published and GenN 1054 in </w:t>
      </w:r>
      <w:r w:rsidR="00485B0B" w:rsidRPr="00FF5569">
        <w:rPr>
          <w:i/>
        </w:rPr>
        <w:t>GG</w:t>
      </w:r>
      <w:r w:rsidR="00485B0B">
        <w:t xml:space="preserve"> 27735 of 8 July 2005</w:t>
      </w:r>
      <w:r>
        <w:t xml:space="preserve"> replaced </w:t>
      </w:r>
      <w:r>
        <w:br/>
        <w:t xml:space="preserve">(GenN 1099 </w:t>
      </w:r>
      <w:r w:rsidR="00485B0B" w:rsidRPr="00212F59">
        <w:t xml:space="preserve">in </w:t>
      </w:r>
      <w:r w:rsidR="00485B0B" w:rsidRPr="00212F59">
        <w:rPr>
          <w:i/>
        </w:rPr>
        <w:t>GG</w:t>
      </w:r>
      <w:r w:rsidR="00485B0B" w:rsidRPr="00212F59">
        <w:t xml:space="preserve"> 37014</w:t>
      </w:r>
      <w:r w:rsidR="00485B0B">
        <w:t xml:space="preserve"> of </w:t>
      </w:r>
      <w:r w:rsidR="00485B0B" w:rsidRPr="008418D9">
        <w:t>15</w:t>
      </w:r>
      <w:r w:rsidR="00485B0B">
        <w:t xml:space="preserve"> November 2013) (p</w:t>
      </w:r>
      <w:r>
        <w:t>37</w:t>
      </w:r>
      <w:r w:rsidR="00485B0B">
        <w:t>)</w:t>
      </w:r>
    </w:p>
    <w:p w:rsidR="006E4E01" w:rsidRPr="008B684E" w:rsidRDefault="006E4E01" w:rsidP="006E4E01">
      <w:pPr>
        <w:pStyle w:val="LegHeadBold"/>
        <w:keepNext/>
      </w:pPr>
      <w:r w:rsidRPr="008B684E">
        <w:t>PUBLIC FINANCE MANAGEMENT ACT 1 OF 1999</w:t>
      </w:r>
    </w:p>
    <w:p w:rsidR="006E4E01" w:rsidRPr="008418D9" w:rsidRDefault="006E4E01" w:rsidP="006E4E01">
      <w:pPr>
        <w:pStyle w:val="LegText"/>
      </w:pPr>
      <w:r w:rsidRPr="008B684E">
        <w:t>Treasury Regulations</w:t>
      </w:r>
      <w:r w:rsidR="008B684E">
        <w:t xml:space="preserve"> amended (GN R874 </w:t>
      </w:r>
      <w:r w:rsidRPr="008B684E">
        <w:t xml:space="preserve">in </w:t>
      </w:r>
      <w:r w:rsidRPr="008B684E">
        <w:rPr>
          <w:i/>
        </w:rPr>
        <w:t>GG</w:t>
      </w:r>
      <w:r w:rsidRPr="008B684E">
        <w:t xml:space="preserve"> 37042 of 15 November 2013) (p</w:t>
      </w:r>
      <w:r w:rsidR="008B684E">
        <w:t>3</w:t>
      </w:r>
      <w:r w:rsidRPr="008B684E">
        <w:t>)</w:t>
      </w:r>
    </w:p>
    <w:p w:rsidR="006C385E" w:rsidRPr="00485B0B" w:rsidRDefault="006C385E" w:rsidP="006C385E">
      <w:pPr>
        <w:pStyle w:val="LegHeadBold"/>
      </w:pPr>
      <w:r w:rsidRPr="00485B0B">
        <w:t>PROMOTION OF ACCESS TO INFORMATION ACT 2 OF 2000</w:t>
      </w:r>
    </w:p>
    <w:p w:rsidR="00485B0B" w:rsidRPr="008418D9" w:rsidRDefault="006C385E" w:rsidP="00485B0B">
      <w:pPr>
        <w:pStyle w:val="LegText"/>
      </w:pPr>
      <w:r w:rsidRPr="00485B0B">
        <w:t xml:space="preserve">Description submitted in terms of s. 15 (1) by the </w:t>
      </w:r>
      <w:r w:rsidR="00485B0B" w:rsidRPr="008418D9">
        <w:t>Mpumalanga Provincial Government</w:t>
      </w:r>
      <w:r w:rsidR="00485B0B">
        <w:t xml:space="preserve">: Department of Finance </w:t>
      </w:r>
      <w:r w:rsidRPr="00485B0B">
        <w:t xml:space="preserve">published </w:t>
      </w:r>
      <w:r w:rsidR="00485B0B">
        <w:t xml:space="preserve">(GN 865 </w:t>
      </w:r>
      <w:r w:rsidR="00485B0B" w:rsidRPr="00212F59">
        <w:t xml:space="preserve">in </w:t>
      </w:r>
      <w:r w:rsidR="00485B0B" w:rsidRPr="00212F59">
        <w:rPr>
          <w:i/>
        </w:rPr>
        <w:t>GG</w:t>
      </w:r>
      <w:r w:rsidR="00485B0B" w:rsidRPr="00212F59">
        <w:t xml:space="preserve"> 37014</w:t>
      </w:r>
      <w:r w:rsidR="00485B0B">
        <w:t xml:space="preserve"> of </w:t>
      </w:r>
      <w:r w:rsidR="00485B0B" w:rsidRPr="008418D9">
        <w:t>15</w:t>
      </w:r>
      <w:r w:rsidR="00485B0B">
        <w:t xml:space="preserve"> November 2013) (p28)</w:t>
      </w:r>
    </w:p>
    <w:p w:rsidR="00485B0B" w:rsidRPr="008418D9" w:rsidRDefault="00485B0B" w:rsidP="00485B0B">
      <w:pPr>
        <w:pStyle w:val="LegText"/>
      </w:pPr>
      <w:r w:rsidRPr="00485B0B">
        <w:t xml:space="preserve">Description submitted in terms of s. 15 (1) by the </w:t>
      </w:r>
      <w:r w:rsidRPr="008418D9">
        <w:t>Free State Province</w:t>
      </w:r>
      <w:r>
        <w:t xml:space="preserve">: Office of the Premier </w:t>
      </w:r>
      <w:r w:rsidRPr="00485B0B">
        <w:t xml:space="preserve">published </w:t>
      </w:r>
      <w:r>
        <w:t xml:space="preserve">(GN 866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(p31)</w:t>
      </w:r>
    </w:p>
    <w:p w:rsidR="00485B0B" w:rsidRPr="008418D9" w:rsidRDefault="00485B0B" w:rsidP="00485B0B">
      <w:pPr>
        <w:pStyle w:val="LegText"/>
      </w:pPr>
      <w:r w:rsidRPr="00485B0B">
        <w:t xml:space="preserve">Description submitted in terms of s. 15 (1) by </w:t>
      </w:r>
      <w:r w:rsidRPr="008418D9">
        <w:t>Eskom</w:t>
      </w:r>
      <w:r w:rsidRPr="00485B0B">
        <w:t xml:space="preserve"> published </w:t>
      </w:r>
      <w:r>
        <w:br/>
        <w:t xml:space="preserve">(GN 867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(p34)</w:t>
      </w:r>
    </w:p>
    <w:p w:rsidR="005A14E3" w:rsidRDefault="005A14E3" w:rsidP="005A14E3">
      <w:pPr>
        <w:pStyle w:val="LegHeadBold"/>
        <w:keepNext/>
      </w:pPr>
      <w:r w:rsidRPr="00913B1B">
        <w:t>CONSTRUCTION INDUSTRY DEVELOPMENT BOARD ACT 38 OF 2000</w:t>
      </w:r>
    </w:p>
    <w:p w:rsidR="00BE219B" w:rsidRDefault="005A14E3" w:rsidP="005A14E3">
      <w:pPr>
        <w:pStyle w:val="LegText"/>
      </w:pPr>
      <w:r w:rsidRPr="008418D9">
        <w:t>Construction Industry Development Board</w:t>
      </w:r>
      <w:r>
        <w:t xml:space="preserve"> (CIDB): </w:t>
      </w:r>
    </w:p>
    <w:p w:rsidR="005A14E3" w:rsidRPr="008418D9" w:rsidRDefault="005A14E3" w:rsidP="005A14E3">
      <w:pPr>
        <w:pStyle w:val="LegText"/>
      </w:pPr>
      <w:r>
        <w:t xml:space="preserve">Draft Best Practice: Minimum Requirements for Engaging Subcontractors on Construction Works Contracts published for comment (BN 226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(p63)</w:t>
      </w:r>
    </w:p>
    <w:p w:rsidR="00DD6705" w:rsidRDefault="00DD6705" w:rsidP="00AF645B">
      <w:pPr>
        <w:pStyle w:val="LegHeadBold"/>
        <w:keepNext/>
      </w:pPr>
      <w:r w:rsidRPr="00DD6705">
        <w:lastRenderedPageBreak/>
        <w:t>ELECTRONIC COMMUNICATIONS AND TRANSACTIONS ACT 25 OF 2002</w:t>
      </w:r>
      <w:r>
        <w:t xml:space="preserve"> &amp; </w:t>
      </w:r>
      <w:r w:rsidR="00913B1B">
        <w:br/>
      </w:r>
      <w:r w:rsidRPr="00DD6705">
        <w:t>COMPANIES ACT 71 OF 2008</w:t>
      </w:r>
    </w:p>
    <w:p w:rsidR="00DD6705" w:rsidRPr="008418D9" w:rsidRDefault="00DD6705" w:rsidP="00DD6705">
      <w:pPr>
        <w:pStyle w:val="LegText"/>
      </w:pPr>
      <w:r w:rsidRPr="008418D9">
        <w:t>Notice of authorised signature for purposes of applications submitted to the Companies and Intellectual Property Commission</w:t>
      </w:r>
      <w:r w:rsidR="00913B1B">
        <w:t xml:space="preserve"> published </w:t>
      </w:r>
      <w:r w:rsidR="00913B1B">
        <w:br/>
        <w:t xml:space="preserve">(GenN 1108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</w:t>
      </w:r>
      <w:r w:rsidR="00913B1B">
        <w:t>61</w:t>
      </w:r>
      <w:r>
        <w:t>)</w:t>
      </w:r>
    </w:p>
    <w:p w:rsidR="006E4E01" w:rsidRPr="00417FC5" w:rsidRDefault="006E4E01" w:rsidP="006E4E01">
      <w:pPr>
        <w:pStyle w:val="LegHeadBold"/>
        <w:keepNext/>
      </w:pPr>
      <w:r w:rsidRPr="00417FC5">
        <w:t>PLANNING PROFESSION ACT 36 OF 2002</w:t>
      </w:r>
    </w:p>
    <w:p w:rsidR="006E4E01" w:rsidRPr="00417FC5" w:rsidRDefault="00417FC5" w:rsidP="006E4E01">
      <w:pPr>
        <w:pStyle w:val="LegText"/>
      </w:pPr>
      <w:r w:rsidRPr="00417FC5">
        <w:t xml:space="preserve">Correction notice: Draft regulations published for comment in GN 1094 in </w:t>
      </w:r>
      <w:r w:rsidRPr="00417FC5">
        <w:rPr>
          <w:i/>
        </w:rPr>
        <w:t>GG</w:t>
      </w:r>
      <w:r w:rsidRPr="00417FC5">
        <w:t xml:space="preserve"> 37009 of 8 November 2013 corrected (GenN 1111 </w:t>
      </w:r>
      <w:r w:rsidR="006E4E01" w:rsidRPr="00417FC5">
        <w:t xml:space="preserve">in </w:t>
      </w:r>
      <w:r w:rsidR="006E4E01" w:rsidRPr="00417FC5">
        <w:rPr>
          <w:i/>
        </w:rPr>
        <w:t>GG</w:t>
      </w:r>
      <w:r w:rsidR="006E4E01" w:rsidRPr="00417FC5">
        <w:t xml:space="preserve"> 37033 of 15 November 2013) (p</w:t>
      </w:r>
      <w:r w:rsidRPr="00417FC5">
        <w:t>2</w:t>
      </w:r>
      <w:r w:rsidR="006E4E01" w:rsidRPr="00417FC5">
        <w:t>)</w:t>
      </w:r>
    </w:p>
    <w:p w:rsidR="002F3EF3" w:rsidRPr="00417FC5" w:rsidRDefault="002F3EF3" w:rsidP="002F3EF3">
      <w:pPr>
        <w:pStyle w:val="LegHeadBold"/>
        <w:keepNext/>
      </w:pPr>
      <w:r w:rsidRPr="00417FC5">
        <w:t>INTERNATIONAL TRADE ADMINISTRATION ACT 71 OF 2002</w:t>
      </w:r>
    </w:p>
    <w:p w:rsidR="00417FC5" w:rsidRDefault="002F3EF3" w:rsidP="002F3EF3">
      <w:pPr>
        <w:pStyle w:val="LegText"/>
      </w:pPr>
      <w:r w:rsidRPr="00417FC5">
        <w:t xml:space="preserve">International Trade Administration Commission of South Africa (ITAC): </w:t>
      </w:r>
    </w:p>
    <w:p w:rsidR="002F3EF3" w:rsidRPr="00417FC5" w:rsidRDefault="002F3EF3" w:rsidP="002F3EF3">
      <w:pPr>
        <w:pStyle w:val="LegText"/>
      </w:pPr>
      <w:r w:rsidRPr="00417FC5">
        <w:t xml:space="preserve">Export Control Guidelines on the Exportation of Ferrous and Non-Ferrous Waste and Scrap published in GN R543 in </w:t>
      </w:r>
      <w:r w:rsidR="00417FC5" w:rsidRPr="00FF5569">
        <w:rPr>
          <w:i/>
        </w:rPr>
        <w:t>GG</w:t>
      </w:r>
      <w:r w:rsidR="00417FC5">
        <w:t xml:space="preserve"> </w:t>
      </w:r>
      <w:r w:rsidRPr="00417FC5">
        <w:t xml:space="preserve">36708 of 2 August 2013 amended </w:t>
      </w:r>
      <w:r w:rsidR="00417FC5">
        <w:br/>
        <w:t xml:space="preserve">(GN R871 </w:t>
      </w:r>
      <w:r w:rsidRPr="00417FC5">
        <w:t xml:space="preserve">in </w:t>
      </w:r>
      <w:r w:rsidRPr="00417FC5">
        <w:rPr>
          <w:i/>
        </w:rPr>
        <w:t>GG</w:t>
      </w:r>
      <w:r w:rsidRPr="00417FC5">
        <w:t xml:space="preserve"> 37034 of 15 November 2013) (p</w:t>
      </w:r>
      <w:r w:rsidR="00BE219B">
        <w:t>3</w:t>
      </w:r>
      <w:r w:rsidRPr="00417FC5">
        <w:t>)</w:t>
      </w:r>
    </w:p>
    <w:p w:rsidR="00591206" w:rsidRDefault="00591206" w:rsidP="00591206">
      <w:pPr>
        <w:pStyle w:val="LegHeadBold"/>
        <w:keepNext/>
      </w:pPr>
      <w:r>
        <w:t>PROTECTION OF CONSTITUTIONAL DEMOCRACY AGAINST TERRORIST AND RELATED ACTIVITIES ACT 33 OF 2004</w:t>
      </w:r>
    </w:p>
    <w:p w:rsidR="00591206" w:rsidRDefault="00591206" w:rsidP="00591206">
      <w:pPr>
        <w:pStyle w:val="LegText"/>
      </w:pPr>
      <w:r>
        <w:t xml:space="preserve">Entities identified by the United Nations Security Council published </w:t>
      </w:r>
      <w:r w:rsidR="009D6C92">
        <w:br/>
      </w:r>
      <w:r w:rsidRPr="009D6C92">
        <w:t xml:space="preserve">(Procs </w:t>
      </w:r>
      <w:r w:rsidR="009D6C92" w:rsidRPr="009D6C92">
        <w:t>50-53</w:t>
      </w:r>
      <w:r w:rsidRPr="009D6C92">
        <w:t xml:space="preserve"> in </w:t>
      </w:r>
      <w:r w:rsidR="009D6C92" w:rsidRPr="009D6C92">
        <w:rPr>
          <w:i/>
        </w:rPr>
        <w:t>GG</w:t>
      </w:r>
      <w:r w:rsidR="009D6C92" w:rsidRPr="009D6C92">
        <w:t xml:space="preserve"> </w:t>
      </w:r>
      <w:r w:rsidRPr="009D6C92">
        <w:t>3</w:t>
      </w:r>
      <w:r w:rsidR="009D6C92" w:rsidRPr="009D6C92">
        <w:t>7024</w:t>
      </w:r>
      <w:r w:rsidRPr="009D6C92">
        <w:t xml:space="preserve"> of 1</w:t>
      </w:r>
      <w:r w:rsidR="009D6C92" w:rsidRPr="009D6C92">
        <w:t>4</w:t>
      </w:r>
      <w:r w:rsidRPr="009D6C92">
        <w:t xml:space="preserve"> </w:t>
      </w:r>
      <w:r w:rsidR="009D6C92" w:rsidRPr="009D6C92">
        <w:t>November</w:t>
      </w:r>
      <w:r w:rsidRPr="009D6C92">
        <w:t xml:space="preserve"> 2013) (pp </w:t>
      </w:r>
      <w:r w:rsidR="009D6C92" w:rsidRPr="009D6C92">
        <w:t>2, 10, 15</w:t>
      </w:r>
      <w:r w:rsidRPr="009D6C92">
        <w:t xml:space="preserve"> &amp; </w:t>
      </w:r>
      <w:r w:rsidR="009D6C92" w:rsidRPr="009D6C92">
        <w:t>20</w:t>
      </w:r>
      <w:r w:rsidRPr="009D6C92">
        <w:t>)</w:t>
      </w:r>
    </w:p>
    <w:p w:rsidR="00500399" w:rsidRPr="00AA49F6" w:rsidRDefault="00500399" w:rsidP="00500399">
      <w:pPr>
        <w:pStyle w:val="LegHeadBold"/>
        <w:keepNext/>
      </w:pPr>
      <w:r w:rsidRPr="00AA49F6">
        <w:t>ELECTRONIC COMMUNICATIONS ACT 36 OF 2005</w:t>
      </w:r>
    </w:p>
    <w:p w:rsidR="00500399" w:rsidRPr="00AA49F6" w:rsidRDefault="00500399" w:rsidP="00500399">
      <w:pPr>
        <w:pStyle w:val="LegText"/>
      </w:pPr>
      <w:r w:rsidRPr="00AA49F6">
        <w:t>Explanatory memo</w:t>
      </w:r>
      <w:r w:rsidR="00AA49F6">
        <w:t>randum</w:t>
      </w:r>
      <w:r w:rsidRPr="00AA49F6">
        <w:t xml:space="preserve"> on the review of </w:t>
      </w:r>
      <w:r w:rsidR="00AA49F6">
        <w:t xml:space="preserve">the </w:t>
      </w:r>
      <w:r w:rsidRPr="00AA49F6">
        <w:t xml:space="preserve">draft </w:t>
      </w:r>
      <w:r w:rsidR="00AA49F6" w:rsidRPr="00AA49F6">
        <w:t>reg</w:t>
      </w:r>
      <w:r w:rsidR="00AA49F6">
        <w:t>ulations</w:t>
      </w:r>
      <w:r w:rsidR="00AA49F6" w:rsidRPr="00AA49F6">
        <w:t xml:space="preserve"> </w:t>
      </w:r>
      <w:r w:rsidRPr="00AA49F6">
        <w:t>on party election broadcasts, political advertisements, the equitable treatment of political parties by broadcasting licensees and related matters</w:t>
      </w:r>
      <w:r w:rsidR="00AA49F6">
        <w:t xml:space="preserve"> and proposed National and Provincial Party Elections Broadcasts and Political Advertisements Regulations, 2014 published for comment </w:t>
      </w:r>
      <w:r w:rsidR="00AA49F6">
        <w:br/>
        <w:t xml:space="preserve">(GenN 1102 </w:t>
      </w:r>
      <w:r w:rsidRPr="00AA49F6">
        <w:t xml:space="preserve">in </w:t>
      </w:r>
      <w:r w:rsidRPr="00AA49F6">
        <w:rPr>
          <w:i/>
        </w:rPr>
        <w:t>GG</w:t>
      </w:r>
      <w:r w:rsidRPr="00AA49F6">
        <w:t xml:space="preserve"> 37026 of 15 November 2013) (p</w:t>
      </w:r>
      <w:r w:rsidR="00AA49F6">
        <w:t>3</w:t>
      </w:r>
      <w:r w:rsidRPr="00AA49F6">
        <w:t>)</w:t>
      </w:r>
    </w:p>
    <w:p w:rsidR="006E4E01" w:rsidRPr="00417FC5" w:rsidRDefault="006E4E01" w:rsidP="006E4E01">
      <w:pPr>
        <w:pStyle w:val="LegHeadBold"/>
        <w:keepNext/>
      </w:pPr>
      <w:r w:rsidRPr="00417FC5">
        <w:t>ASTRONOMY GEOGRAPHIC ADVANTAGE ACT 21 OF 2007</w:t>
      </w:r>
    </w:p>
    <w:p w:rsidR="006E4E01" w:rsidRPr="00417FC5" w:rsidRDefault="006E4E01" w:rsidP="006E4E01">
      <w:pPr>
        <w:pStyle w:val="LegText"/>
      </w:pPr>
      <w:r w:rsidRPr="00417FC5">
        <w:t xml:space="preserve">Notice of </w:t>
      </w:r>
      <w:r w:rsidR="00417FC5" w:rsidRPr="00417FC5">
        <w:t xml:space="preserve">public </w:t>
      </w:r>
      <w:r w:rsidRPr="00417FC5">
        <w:t>hearings on the proposed declaration of the Karoo Central Astronomy Advantage Area and Sutherland Central Astronomy Advantage Area</w:t>
      </w:r>
      <w:r w:rsidR="00417FC5" w:rsidRPr="00417FC5">
        <w:t xml:space="preserve"> published </w:t>
      </w:r>
      <w:r w:rsidR="00417FC5" w:rsidRPr="00417FC5">
        <w:br/>
        <w:t xml:space="preserve">(GN 872 </w:t>
      </w:r>
      <w:r w:rsidRPr="00417FC5">
        <w:t xml:space="preserve">in </w:t>
      </w:r>
      <w:r w:rsidRPr="00417FC5">
        <w:rPr>
          <w:i/>
        </w:rPr>
        <w:t>GG</w:t>
      </w:r>
      <w:r w:rsidRPr="00417FC5">
        <w:t xml:space="preserve"> 37035 of 15 November 2013) (p</w:t>
      </w:r>
      <w:r w:rsidR="00417FC5" w:rsidRPr="00417FC5">
        <w:t>3</w:t>
      </w:r>
      <w:r w:rsidRPr="00417FC5">
        <w:t>)</w:t>
      </w:r>
    </w:p>
    <w:p w:rsidR="00500399" w:rsidRPr="004547FF" w:rsidRDefault="00500399" w:rsidP="00500399">
      <w:pPr>
        <w:pStyle w:val="LegHeadBold"/>
        <w:keepNext/>
      </w:pPr>
      <w:r w:rsidRPr="004547FF">
        <w:t>NATIONAL QUALIFICATIONS FRAMEWORK ACT 67 OF 2008</w:t>
      </w:r>
    </w:p>
    <w:p w:rsidR="00500399" w:rsidRPr="004547FF" w:rsidRDefault="004547FF" w:rsidP="00500399">
      <w:pPr>
        <w:pStyle w:val="LegText"/>
      </w:pPr>
      <w:r w:rsidRPr="004547FF">
        <w:t xml:space="preserve">Proposed </w:t>
      </w:r>
      <w:r w:rsidR="00500399" w:rsidRPr="004547FF">
        <w:t>occupational qualifications for registration on the Qualifications Sub</w:t>
      </w:r>
      <w:r>
        <w:t>-</w:t>
      </w:r>
      <w:r w:rsidR="00500399" w:rsidRPr="004547FF">
        <w:t>Framework for Trades and Occupations</w:t>
      </w:r>
      <w:r>
        <w:t xml:space="preserve"> published for comment </w:t>
      </w:r>
      <w:r>
        <w:br/>
        <w:t xml:space="preserve">(GN 857 </w:t>
      </w:r>
      <w:r w:rsidR="00500399" w:rsidRPr="004547FF">
        <w:t xml:space="preserve">in </w:t>
      </w:r>
      <w:r w:rsidR="00500399" w:rsidRPr="004547FF">
        <w:rPr>
          <w:i/>
        </w:rPr>
        <w:t>GG</w:t>
      </w:r>
      <w:r w:rsidR="00500399" w:rsidRPr="004547FF">
        <w:t xml:space="preserve"> 37021 of 11 November 2013) (p</w:t>
      </w:r>
      <w:r>
        <w:t>3</w:t>
      </w:r>
      <w:r w:rsidR="00500399" w:rsidRPr="004547FF">
        <w:t>)</w:t>
      </w:r>
    </w:p>
    <w:p w:rsidR="00913B1B" w:rsidRDefault="00913B1B" w:rsidP="00913B1B">
      <w:pPr>
        <w:pStyle w:val="LegHeadBold"/>
        <w:keepNext/>
      </w:pPr>
      <w:r>
        <w:t>FINANCIAL MARKETS ACT 19 OF 2012</w:t>
      </w:r>
    </w:p>
    <w:p w:rsidR="00913B1B" w:rsidRPr="008418D9" w:rsidRDefault="00913B1B" w:rsidP="00913B1B">
      <w:pPr>
        <w:pStyle w:val="LegText"/>
      </w:pPr>
      <w:r>
        <w:t xml:space="preserve">Proposed amendments to Strate Rules published for comment </w:t>
      </w:r>
      <w:r>
        <w:br/>
        <w:t xml:space="preserve">(BN 225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(p62)</w:t>
      </w:r>
    </w:p>
    <w:p w:rsidR="005A14E3" w:rsidRDefault="005A14E3" w:rsidP="005A14E3">
      <w:pPr>
        <w:pStyle w:val="LegHeadBold"/>
        <w:keepNext/>
      </w:pPr>
      <w:r w:rsidRPr="00913B1B">
        <w:t>CREDIT RATING SERVICES ACT 24 OF 2012</w:t>
      </w:r>
    </w:p>
    <w:p w:rsidR="005A14E3" w:rsidRDefault="005A14E3" w:rsidP="005A14E3">
      <w:pPr>
        <w:pStyle w:val="LegText"/>
      </w:pPr>
      <w:r w:rsidRPr="008418D9">
        <w:t>Financial Services Board</w:t>
      </w:r>
      <w:r>
        <w:t xml:space="preserve"> (FSB)</w:t>
      </w:r>
      <w:r w:rsidRPr="008418D9">
        <w:t xml:space="preserve">: </w:t>
      </w:r>
    </w:p>
    <w:p w:rsidR="005A14E3" w:rsidRPr="008418D9" w:rsidRDefault="005A14E3" w:rsidP="005A14E3">
      <w:pPr>
        <w:pStyle w:val="LegText"/>
      </w:pPr>
      <w:r w:rsidRPr="008418D9">
        <w:t xml:space="preserve">Credit Rating Agency Rules </w:t>
      </w:r>
      <w:r>
        <w:t>published (BN 22</w:t>
      </w:r>
      <w:r w:rsidR="00BE219B">
        <w:t>8</w:t>
      </w:r>
      <w:r>
        <w:t xml:space="preserve"> </w:t>
      </w:r>
      <w:r w:rsidRPr="00212F59">
        <w:t xml:space="preserve">in </w:t>
      </w:r>
      <w:r w:rsidRPr="00212F59">
        <w:rPr>
          <w:i/>
        </w:rPr>
        <w:t>GG</w:t>
      </w:r>
      <w:r w:rsidRPr="00212F59">
        <w:t xml:space="preserve"> 37014</w:t>
      </w:r>
      <w:r>
        <w:t xml:space="preserve"> of </w:t>
      </w:r>
      <w:r w:rsidRPr="008418D9">
        <w:t>15</w:t>
      </w:r>
      <w:r>
        <w:t xml:space="preserve"> November 2013) (p6</w:t>
      </w:r>
      <w:r w:rsidR="00BE219B">
        <w:t>6</w:t>
      </w:r>
      <w:r>
        <w:t>)</w:t>
      </w:r>
    </w:p>
    <w:p w:rsidR="00F70EED" w:rsidRPr="00030BFA" w:rsidRDefault="00F70EED" w:rsidP="00AD7FF5">
      <w:pPr>
        <w:pStyle w:val="LegHeadCenteredBold"/>
      </w:pPr>
      <w:r w:rsidRPr="00030BFA">
        <w:t>BILL</w:t>
      </w:r>
      <w:r w:rsidR="00AF79CE" w:rsidRPr="00030BFA">
        <w:t>S</w:t>
      </w:r>
    </w:p>
    <w:p w:rsidR="009F3B06" w:rsidRDefault="009F3B06" w:rsidP="005423DD">
      <w:pPr>
        <w:pStyle w:val="LegText"/>
      </w:pPr>
      <w:r w:rsidRPr="009F3B06">
        <w:t xml:space="preserve">Protection of State Information Bill, 2010 </w:t>
      </w:r>
      <w:hyperlink r:id="rId9" w:history="1">
        <w:r w:rsidRPr="009F3B06">
          <w:rPr>
            <w:rStyle w:val="Hyperlink"/>
          </w:rPr>
          <w:t>[B6G-2010]</w:t>
        </w:r>
      </w:hyperlink>
      <w:r w:rsidRPr="009F3B06">
        <w:t xml:space="preserve"> &amp; </w:t>
      </w:r>
      <w:hyperlink r:id="rId10" w:history="1">
        <w:r w:rsidRPr="00866945">
          <w:rPr>
            <w:rStyle w:val="Hyperlink"/>
          </w:rPr>
          <w:t>[B6H-2010]</w:t>
        </w:r>
      </w:hyperlink>
    </w:p>
    <w:p w:rsidR="00CF733B" w:rsidRDefault="00CF733B" w:rsidP="005423DD">
      <w:pPr>
        <w:pStyle w:val="LegText"/>
      </w:pPr>
      <w:r w:rsidRPr="00CF733B">
        <w:t xml:space="preserve">Independent System and Market Operator Bill, 2012 </w:t>
      </w:r>
      <w:hyperlink r:id="rId11" w:tgtFrame="_blank" w:history="1">
        <w:r w:rsidRPr="00CF733B">
          <w:rPr>
            <w:color w:val="0000FF"/>
            <w:u w:val="single"/>
          </w:rPr>
          <w:t>[B9A-2012]</w:t>
        </w:r>
      </w:hyperlink>
      <w:r w:rsidRPr="00CF733B">
        <w:t xml:space="preserve"> </w:t>
      </w:r>
      <w:r>
        <w:t xml:space="preserve">&amp; </w:t>
      </w:r>
      <w:hyperlink r:id="rId12" w:tgtFrame="_blank" w:history="1">
        <w:r w:rsidRPr="00CF733B">
          <w:rPr>
            <w:color w:val="0000FF"/>
            <w:u w:val="single"/>
          </w:rPr>
          <w:t>[B9B-2012]</w:t>
        </w:r>
      </w:hyperlink>
    </w:p>
    <w:p w:rsidR="00CF733B" w:rsidRDefault="00CF733B" w:rsidP="005423DD">
      <w:pPr>
        <w:pStyle w:val="LegText"/>
      </w:pPr>
      <w:r w:rsidRPr="00CF733B">
        <w:t>Labour Relations Amendment Bill, 2012</w:t>
      </w:r>
      <w:r>
        <w:t xml:space="preserve"> </w:t>
      </w:r>
      <w:hyperlink r:id="rId13" w:tgtFrame="_blank" w:history="1">
        <w:r w:rsidRPr="00CF733B">
          <w:rPr>
            <w:color w:val="0000FF"/>
            <w:u w:val="single"/>
          </w:rPr>
          <w:t>[B16A-2012]</w:t>
        </w:r>
      </w:hyperlink>
      <w:r w:rsidRPr="00CF733B">
        <w:t xml:space="preserve"> </w:t>
      </w:r>
      <w:r>
        <w:t xml:space="preserve">&amp; </w:t>
      </w:r>
      <w:hyperlink r:id="rId14" w:tgtFrame="_blank" w:history="1">
        <w:r w:rsidRPr="00CF733B">
          <w:rPr>
            <w:color w:val="0000FF"/>
            <w:u w:val="single"/>
          </w:rPr>
          <w:t>[B16B-2012]</w:t>
        </w:r>
      </w:hyperlink>
    </w:p>
    <w:p w:rsidR="00341798" w:rsidRDefault="00341798" w:rsidP="00341798">
      <w:pPr>
        <w:pStyle w:val="LegText"/>
      </w:pPr>
      <w:r w:rsidRPr="00CF733B">
        <w:t>Legal Practice Bill, 2012</w:t>
      </w:r>
      <w:r>
        <w:t xml:space="preserve"> </w:t>
      </w:r>
      <w:hyperlink r:id="rId15" w:tgtFrame="_blank" w:history="1">
        <w:r w:rsidRPr="00CF733B">
          <w:rPr>
            <w:color w:val="0000FF"/>
            <w:u w:val="single"/>
          </w:rPr>
          <w:t>[B20B-2012]</w:t>
        </w:r>
      </w:hyperlink>
    </w:p>
    <w:p w:rsidR="00341798" w:rsidRDefault="00341798" w:rsidP="00341798">
      <w:pPr>
        <w:pStyle w:val="LegText"/>
      </w:pPr>
      <w:r w:rsidRPr="00CD6869">
        <w:lastRenderedPageBreak/>
        <w:t xml:space="preserve">Private Security Industry Regulation Amendment Bill, 2012 </w:t>
      </w:r>
      <w:hyperlink r:id="rId16" w:tgtFrame="_blank" w:history="1">
        <w:r w:rsidRPr="00CD6869">
          <w:rPr>
            <w:color w:val="0000FF"/>
            <w:u w:val="single"/>
          </w:rPr>
          <w:t>[B27B-2012]</w:t>
        </w:r>
      </w:hyperlink>
    </w:p>
    <w:p w:rsidR="00D16780" w:rsidRDefault="00D16780" w:rsidP="00CF733B">
      <w:pPr>
        <w:pStyle w:val="LegText"/>
      </w:pPr>
      <w:r w:rsidRPr="00D16780">
        <w:t xml:space="preserve">Employment Services Bill, 2012 </w:t>
      </w:r>
      <w:hyperlink r:id="rId17" w:tgtFrame="_blank" w:history="1">
        <w:r w:rsidRPr="00D16780">
          <w:rPr>
            <w:color w:val="0000FF"/>
            <w:u w:val="single"/>
          </w:rPr>
          <w:t>[B38A-2012]</w:t>
        </w:r>
      </w:hyperlink>
      <w:r w:rsidRPr="00D16780">
        <w:t xml:space="preserve"> </w:t>
      </w:r>
      <w:r>
        <w:t xml:space="preserve">&amp; </w:t>
      </w:r>
      <w:hyperlink r:id="rId18" w:tgtFrame="_blank" w:history="1">
        <w:r w:rsidRPr="00D16780">
          <w:rPr>
            <w:color w:val="0000FF"/>
            <w:u w:val="single"/>
          </w:rPr>
          <w:t>[B38B-2012]</w:t>
        </w:r>
      </w:hyperlink>
    </w:p>
    <w:p w:rsidR="00341798" w:rsidRDefault="00341798" w:rsidP="005423DD">
      <w:pPr>
        <w:pStyle w:val="LegText"/>
      </w:pPr>
      <w:r w:rsidRPr="00341798">
        <w:t>Tourism Bill, 2012</w:t>
      </w:r>
      <w:r>
        <w:t xml:space="preserve"> </w:t>
      </w:r>
      <w:hyperlink r:id="rId19" w:tgtFrame="_blank" w:history="1">
        <w:r w:rsidRPr="00341798">
          <w:rPr>
            <w:color w:val="0000FF"/>
            <w:u w:val="single"/>
          </w:rPr>
          <w:t>[B44C-2012]</w:t>
        </w:r>
      </w:hyperlink>
      <w:r w:rsidRPr="00341798">
        <w:t xml:space="preserve"> </w:t>
      </w:r>
      <w:r>
        <w:t xml:space="preserve">&amp; </w:t>
      </w:r>
      <w:hyperlink r:id="rId20" w:tgtFrame="_blank" w:history="1">
        <w:r w:rsidRPr="00341798">
          <w:rPr>
            <w:color w:val="0000FF"/>
            <w:u w:val="single"/>
          </w:rPr>
          <w:t>[44D-2012]</w:t>
        </w:r>
      </w:hyperlink>
    </w:p>
    <w:p w:rsidR="00866945" w:rsidRDefault="00866945" w:rsidP="005423DD">
      <w:pPr>
        <w:pStyle w:val="LegText"/>
      </w:pPr>
      <w:r w:rsidRPr="00866945">
        <w:t xml:space="preserve">South African Human Rights Commission Bill, 2013 </w:t>
      </w:r>
      <w:hyperlink r:id="rId21" w:tgtFrame="_blank" w:history="1">
        <w:r w:rsidRPr="00866945">
          <w:rPr>
            <w:color w:val="0000FF"/>
            <w:u w:val="single"/>
          </w:rPr>
          <w:t>[B5A-2013]</w:t>
        </w:r>
      </w:hyperlink>
      <w:r w:rsidRPr="00866945">
        <w:t xml:space="preserve"> </w:t>
      </w:r>
      <w:r>
        <w:t xml:space="preserve">&amp; </w:t>
      </w:r>
      <w:hyperlink r:id="rId22" w:tgtFrame="_blank" w:history="1">
        <w:r w:rsidRPr="00866945">
          <w:rPr>
            <w:color w:val="0000FF"/>
            <w:u w:val="single"/>
          </w:rPr>
          <w:t>[B5B-2013]</w:t>
        </w:r>
      </w:hyperlink>
    </w:p>
    <w:p w:rsidR="00CF733B" w:rsidRDefault="00CF733B" w:rsidP="005423DD">
      <w:pPr>
        <w:pStyle w:val="LegText"/>
      </w:pPr>
      <w:r w:rsidRPr="00CF733B">
        <w:t xml:space="preserve">Judicial Matters Amendment Bill, 2013 </w:t>
      </w:r>
      <w:hyperlink r:id="rId23" w:tgtFrame="_blank" w:history="1">
        <w:r w:rsidRPr="00CF733B">
          <w:rPr>
            <w:color w:val="0000FF"/>
            <w:u w:val="single"/>
          </w:rPr>
          <w:t>[B7B-2013]</w:t>
        </w:r>
      </w:hyperlink>
    </w:p>
    <w:p w:rsidR="00CF733B" w:rsidRDefault="00CF733B" w:rsidP="005423DD">
      <w:pPr>
        <w:pStyle w:val="LegText"/>
      </w:pPr>
      <w:r w:rsidRPr="00CF733B">
        <w:t xml:space="preserve">Criminal Law (Forensic Procedures) Amendment Bill, 2013 </w:t>
      </w:r>
      <w:hyperlink r:id="rId24" w:tgtFrame="_blank" w:history="1">
        <w:r w:rsidRPr="00CF733B">
          <w:rPr>
            <w:color w:val="0000FF"/>
            <w:u w:val="single"/>
          </w:rPr>
          <w:t>[B9C-2013]</w:t>
        </w:r>
      </w:hyperlink>
      <w:r w:rsidRPr="00CF733B">
        <w:t xml:space="preserve"> </w:t>
      </w:r>
      <w:r>
        <w:t xml:space="preserve">&amp; </w:t>
      </w:r>
      <w:hyperlink r:id="rId25" w:tgtFrame="_blank" w:history="1">
        <w:r w:rsidRPr="00CF733B">
          <w:rPr>
            <w:color w:val="0000FF"/>
            <w:u w:val="single"/>
          </w:rPr>
          <w:t>[B9D-2013]</w:t>
        </w:r>
      </w:hyperlink>
    </w:p>
    <w:p w:rsidR="006037EC" w:rsidRDefault="006037EC" w:rsidP="005423DD">
      <w:pPr>
        <w:pStyle w:val="LegText"/>
      </w:pPr>
      <w:r w:rsidRPr="006037EC">
        <w:t xml:space="preserve">Electronic Communications Amendment Bill, 2013 </w:t>
      </w:r>
      <w:hyperlink r:id="rId26" w:tgtFrame="_blank" w:history="1">
        <w:r w:rsidRPr="006037EC">
          <w:rPr>
            <w:color w:val="0000FF"/>
            <w:u w:val="single"/>
          </w:rPr>
          <w:t>[B17A-2013]</w:t>
        </w:r>
      </w:hyperlink>
      <w:r w:rsidRPr="006037EC">
        <w:t xml:space="preserve"> </w:t>
      </w:r>
      <w:r>
        <w:t xml:space="preserve">&amp; </w:t>
      </w:r>
      <w:hyperlink r:id="rId27" w:tgtFrame="_blank" w:history="1">
        <w:r w:rsidRPr="006037EC">
          <w:rPr>
            <w:color w:val="0000FF"/>
            <w:u w:val="single"/>
          </w:rPr>
          <w:t>[B17B-2013]</w:t>
        </w:r>
      </w:hyperlink>
    </w:p>
    <w:p w:rsidR="00D16780" w:rsidRDefault="00D16780" w:rsidP="005423DD">
      <w:pPr>
        <w:pStyle w:val="LegText"/>
      </w:pPr>
      <w:r w:rsidRPr="00D16780">
        <w:t>Merchant Shipping (International Oil Pollution Compensation Fund) Bill, 2013</w:t>
      </w:r>
      <w:r>
        <w:t xml:space="preserve"> </w:t>
      </w:r>
      <w:hyperlink r:id="rId28" w:tgtFrame="_blank" w:history="1">
        <w:r w:rsidRPr="00D16780">
          <w:rPr>
            <w:color w:val="0000FF"/>
            <w:u w:val="single"/>
          </w:rPr>
          <w:t>[B19B-2013]</w:t>
        </w:r>
      </w:hyperlink>
    </w:p>
    <w:p w:rsidR="00CF733B" w:rsidRDefault="00CF733B" w:rsidP="005423DD">
      <w:pPr>
        <w:pStyle w:val="LegText"/>
      </w:pPr>
      <w:r w:rsidRPr="00CF733B">
        <w:t xml:space="preserve">South African Weather Service Amendment Bill, 2013 </w:t>
      </w:r>
      <w:hyperlink r:id="rId29" w:tgtFrame="_blank" w:history="1">
        <w:r w:rsidRPr="00CF733B">
          <w:rPr>
            <w:color w:val="0000FF"/>
            <w:u w:val="single"/>
          </w:rPr>
          <w:t>[B23A-2013]</w:t>
        </w:r>
      </w:hyperlink>
      <w:r w:rsidRPr="00CF733B">
        <w:t xml:space="preserve"> </w:t>
      </w:r>
      <w:r>
        <w:t xml:space="preserve">&amp; </w:t>
      </w:r>
      <w:hyperlink r:id="rId30" w:tgtFrame="_blank" w:history="1">
        <w:r w:rsidRPr="00CF733B">
          <w:rPr>
            <w:color w:val="0000FF"/>
            <w:u w:val="single"/>
          </w:rPr>
          <w:t>[B23B-2013]</w:t>
        </w:r>
      </w:hyperlink>
    </w:p>
    <w:p w:rsidR="006037EC" w:rsidRDefault="006037EC" w:rsidP="005423DD">
      <w:pPr>
        <w:pStyle w:val="LegText"/>
      </w:pPr>
      <w:r w:rsidRPr="006037EC">
        <w:t>Judic</w:t>
      </w:r>
      <w:r>
        <w:t>i</w:t>
      </w:r>
      <w:r w:rsidRPr="006037EC">
        <w:t xml:space="preserve">al Matters Second Amendment Bill, 2013 </w:t>
      </w:r>
      <w:hyperlink r:id="rId31" w:tgtFrame="_blank" w:history="1">
        <w:r w:rsidRPr="006037EC">
          <w:rPr>
            <w:color w:val="0000FF"/>
            <w:u w:val="single"/>
          </w:rPr>
          <w:t>[B51-2013]</w:t>
        </w:r>
      </w:hyperlink>
    </w:p>
    <w:p w:rsidR="000B67DF" w:rsidRDefault="000B67DF" w:rsidP="000B67DF">
      <w:pPr>
        <w:pStyle w:val="LegText"/>
      </w:pPr>
      <w:r w:rsidRPr="006037EC">
        <w:t xml:space="preserve">State Attorney Amendment Bill, 2013 </w:t>
      </w:r>
      <w:hyperlink r:id="rId32" w:tgtFrame="_blank" w:history="1">
        <w:r w:rsidRPr="006037EC">
          <w:rPr>
            <w:color w:val="0000FF"/>
            <w:u w:val="single"/>
          </w:rPr>
          <w:t>[B52-2013]</w:t>
        </w:r>
      </w:hyperlink>
    </w:p>
    <w:p w:rsidR="00A60545" w:rsidRDefault="00A60545" w:rsidP="00D26AE8">
      <w:pPr>
        <w:pStyle w:val="LegText"/>
      </w:pPr>
      <w:r w:rsidRPr="00A60545">
        <w:t>Judicial Matters Third Amendment Bill, 2013</w:t>
      </w:r>
      <w:r>
        <w:t xml:space="preserve"> </w:t>
      </w:r>
      <w:hyperlink r:id="rId33" w:tgtFrame="_blank" w:history="1">
        <w:r w:rsidRPr="00A60545">
          <w:rPr>
            <w:color w:val="0000FF"/>
            <w:u w:val="single"/>
          </w:rPr>
          <w:t>[B53-2013]</w:t>
        </w:r>
      </w:hyperlink>
    </w:p>
    <w:p w:rsidR="000B67DF" w:rsidRDefault="000B67DF" w:rsidP="00D26AE8">
      <w:pPr>
        <w:pStyle w:val="LegText"/>
      </w:pPr>
      <w:r w:rsidRPr="000B67DF">
        <w:t>Property Valuation Bill, 2013</w:t>
      </w:r>
      <w:r>
        <w:t xml:space="preserve"> </w:t>
      </w:r>
      <w:hyperlink r:id="rId34" w:tgtFrame="_blank" w:history="1">
        <w:r w:rsidRPr="000B67DF">
          <w:rPr>
            <w:color w:val="0000FF"/>
            <w:u w:val="single"/>
          </w:rPr>
          <w:t>[B54-2013]</w:t>
        </w:r>
      </w:hyperlink>
    </w:p>
    <w:p w:rsidR="00212F59" w:rsidRDefault="00212F59" w:rsidP="00D26AE8">
      <w:pPr>
        <w:pStyle w:val="LegText"/>
      </w:pPr>
      <w:r w:rsidRPr="00212F59">
        <w:t xml:space="preserve">Public Administration Management Bill, 2013 </w:t>
      </w:r>
      <w:hyperlink r:id="rId35" w:tgtFrame="_blank" w:history="1">
        <w:r w:rsidRPr="00212F59">
          <w:rPr>
            <w:color w:val="0000FF"/>
            <w:u w:val="single"/>
          </w:rPr>
          <w:t>[B55-2013]</w:t>
        </w:r>
      </w:hyperlink>
      <w:r w:rsidRPr="00212F59">
        <w:t xml:space="preserve"> [reintroduced]</w:t>
      </w:r>
    </w:p>
    <w:p w:rsidR="00DD6705" w:rsidRPr="00AA49F6" w:rsidRDefault="00AA49F6" w:rsidP="00DD6705">
      <w:pPr>
        <w:pStyle w:val="LegText"/>
      </w:pPr>
      <w:r w:rsidRPr="00AA49F6">
        <w:t xml:space="preserve">Draft </w:t>
      </w:r>
      <w:r w:rsidR="00DD6705" w:rsidRPr="00AA49F6">
        <w:t xml:space="preserve">Children's Amendment Bill, 2013 published for comment </w:t>
      </w:r>
      <w:r w:rsidR="00DD6705" w:rsidRPr="00AA49F6">
        <w:br/>
        <w:t xml:space="preserve">(GenN 1106 in </w:t>
      </w:r>
      <w:r w:rsidR="00DD6705" w:rsidRPr="00AA49F6">
        <w:rPr>
          <w:i/>
        </w:rPr>
        <w:t>GG</w:t>
      </w:r>
      <w:r w:rsidR="00DD6705" w:rsidRPr="00AA49F6">
        <w:t xml:space="preserve"> 37014 of 15 November 2013) (p51)</w:t>
      </w:r>
    </w:p>
    <w:p w:rsidR="00DD6705" w:rsidRPr="00AA49F6" w:rsidRDefault="00AA49F6" w:rsidP="00DD6705">
      <w:pPr>
        <w:pStyle w:val="LegText"/>
      </w:pPr>
      <w:r w:rsidRPr="00AA49F6">
        <w:t xml:space="preserve">Draft </w:t>
      </w:r>
      <w:r w:rsidR="00DD6705" w:rsidRPr="00AA49F6">
        <w:t>Children's Second Amendment Bill, 2013 published for comment</w:t>
      </w:r>
      <w:r w:rsidR="00DD6705" w:rsidRPr="00AA49F6">
        <w:br/>
        <w:t>(GenN 1105</w:t>
      </w:r>
      <w:r w:rsidR="00B572A6">
        <w:t xml:space="preserve"> [sic]</w:t>
      </w:r>
      <w:r w:rsidR="00DD6705" w:rsidRPr="00AA49F6">
        <w:t xml:space="preserve"> in </w:t>
      </w:r>
      <w:r w:rsidR="00DD6705" w:rsidRPr="00AA49F6">
        <w:rPr>
          <w:i/>
        </w:rPr>
        <w:t>GG</w:t>
      </w:r>
      <w:r w:rsidR="00DD6705" w:rsidRPr="00AA49F6">
        <w:t xml:space="preserve"> 37014 of 15 November 2013) (p43)</w:t>
      </w:r>
    </w:p>
    <w:p w:rsidR="00AA49F6" w:rsidRPr="008418D9" w:rsidRDefault="00AA49F6" w:rsidP="00AA49F6">
      <w:pPr>
        <w:pStyle w:val="LegText"/>
      </w:pPr>
      <w:r w:rsidRPr="00AA49F6">
        <w:t>Draft Mine Health and Safety Amendment Bill, 2013 published for comment</w:t>
      </w:r>
      <w:r>
        <w:br/>
        <w:t>(</w:t>
      </w:r>
      <w:r w:rsidR="00B572A6">
        <w:t xml:space="preserve">GenN 1103 </w:t>
      </w:r>
      <w:r w:rsidRPr="00AA49F6">
        <w:t xml:space="preserve">in </w:t>
      </w:r>
      <w:r w:rsidRPr="00AA49F6">
        <w:rPr>
          <w:i/>
        </w:rPr>
        <w:t>GG</w:t>
      </w:r>
      <w:r w:rsidRPr="00AA49F6">
        <w:t xml:space="preserve"> 37027 of 15 November 2013) (p</w:t>
      </w:r>
      <w:r w:rsidR="00B572A6">
        <w:t>3</w:t>
      </w:r>
      <w:r w:rsidRPr="00AA49F6">
        <w:t>)</w:t>
      </w:r>
    </w:p>
    <w:p w:rsidR="00944FEE" w:rsidRPr="00B572A6" w:rsidRDefault="00944FEE" w:rsidP="00944FEE">
      <w:pPr>
        <w:pStyle w:val="LegText"/>
      </w:pPr>
      <w:r w:rsidRPr="00B572A6">
        <w:t>Public Administration Management Bill, 2013</w:t>
      </w:r>
      <w:r w:rsidR="00B572A6" w:rsidRPr="00B572A6">
        <w:t xml:space="preserve"> published for comment </w:t>
      </w:r>
      <w:r w:rsidR="00B572A6" w:rsidRPr="00B572A6">
        <w:br/>
        <w:t xml:space="preserve">(GenN 1105 </w:t>
      </w:r>
      <w:r w:rsidRPr="00B572A6">
        <w:t xml:space="preserve">in </w:t>
      </w:r>
      <w:r w:rsidRPr="00B572A6">
        <w:rPr>
          <w:i/>
        </w:rPr>
        <w:t>GG</w:t>
      </w:r>
      <w:r w:rsidRPr="00B572A6">
        <w:t xml:space="preserve"> 37029 of 14 November 2013) (p</w:t>
      </w:r>
      <w:r w:rsidR="00B572A6">
        <w:t>3</w:t>
      </w:r>
      <w:r w:rsidRPr="00B572A6">
        <w:t>)</w:t>
      </w:r>
    </w:p>
    <w:p w:rsidR="005251AB" w:rsidRPr="00A87B92" w:rsidRDefault="005251AB" w:rsidP="00AD7FF5">
      <w:pPr>
        <w:pStyle w:val="LegHeadCenteredBold"/>
      </w:pPr>
      <w:r w:rsidRPr="00A87B92">
        <w:t>PROVINCIAL LEGISLATION</w:t>
      </w:r>
    </w:p>
    <w:p w:rsidR="00CF3323" w:rsidRPr="00CF3323" w:rsidRDefault="00CF3323" w:rsidP="00CF3323">
      <w:pPr>
        <w:pStyle w:val="LegHeadBold"/>
      </w:pPr>
      <w:r w:rsidRPr="00CF3323">
        <w:t>EASTERN CAPE</w:t>
      </w:r>
    </w:p>
    <w:p w:rsidR="00CF3323" w:rsidRDefault="00CF3323" w:rsidP="00CF3323">
      <w:pPr>
        <w:pStyle w:val="LegText"/>
        <w:rPr>
          <w:b/>
        </w:rPr>
      </w:pPr>
      <w:r w:rsidRPr="00376969">
        <w:t xml:space="preserve">Local Government: Municipal Property Rates Act 6 of 2004: </w:t>
      </w:r>
      <w:r>
        <w:t xml:space="preserve">Kouga Local </w:t>
      </w:r>
      <w:r w:rsidRPr="00376969">
        <w:t xml:space="preserve">Municipality: Property Rates for the 2013/2014 financial year </w:t>
      </w:r>
      <w:r>
        <w:t xml:space="preserve">published </w:t>
      </w:r>
      <w:r w:rsidRPr="00376969">
        <w:t xml:space="preserve">with effect from 1 July 2013 </w:t>
      </w:r>
      <w:r>
        <w:br/>
      </w:r>
      <w:r w:rsidRPr="00376969">
        <w:t>(</w:t>
      </w:r>
      <w:r w:rsidRPr="00CF3323">
        <w:t>GenN</w:t>
      </w:r>
      <w:r>
        <w:t xml:space="preserve"> 252 in </w:t>
      </w:r>
      <w:r>
        <w:rPr>
          <w:i/>
        </w:rPr>
        <w:t>PG</w:t>
      </w:r>
      <w:r>
        <w:t xml:space="preserve"> 3070 of 11 November 2013) (p11)</w:t>
      </w:r>
    </w:p>
    <w:p w:rsidR="00CF3323" w:rsidRPr="00CF3323" w:rsidRDefault="00CF3323" w:rsidP="00CF3323">
      <w:pPr>
        <w:pStyle w:val="LegText"/>
      </w:pPr>
      <w:r w:rsidRPr="00CF3323">
        <w:t xml:space="preserve">Local Government: Municipal Systems Act 32 of 2000: Kouga Local Municipality: Notice of approval of Environmental Health By-law and Liquor Trading Hours By-laws (All) published (GenN 253 in </w:t>
      </w:r>
      <w:r w:rsidRPr="00CF3323">
        <w:rPr>
          <w:i/>
        </w:rPr>
        <w:t>PG</w:t>
      </w:r>
      <w:r w:rsidRPr="00CF3323">
        <w:t xml:space="preserve"> 3070 of 11 November 2013 (p13)</w:t>
      </w:r>
    </w:p>
    <w:p w:rsidR="00CF3323" w:rsidRDefault="00CF3323" w:rsidP="00CF3323">
      <w:pPr>
        <w:pStyle w:val="LegText"/>
        <w:rPr>
          <w:b/>
        </w:rPr>
      </w:pPr>
      <w:r w:rsidRPr="007065F4">
        <w:t xml:space="preserve">Constitution of the Republic of South Africa, 1996 and Local Government: Municipal Systems Act 32 of 2000: </w:t>
      </w:r>
      <w:r>
        <w:t>Ngqushwa</w:t>
      </w:r>
      <w:r w:rsidRPr="007065F4">
        <w:t xml:space="preserve"> Loc</w:t>
      </w:r>
      <w:r>
        <w:t>al Municipality: Tariff By-laws published</w:t>
      </w:r>
      <w:r w:rsidRPr="007065F4">
        <w:t xml:space="preserve"> </w:t>
      </w:r>
      <w:r>
        <w:br/>
      </w:r>
      <w:r w:rsidRPr="007065F4">
        <w:t>(</w:t>
      </w:r>
      <w:r>
        <w:t>LAN 65 in</w:t>
      </w:r>
      <w:r w:rsidRPr="007065F4">
        <w:t xml:space="preserve"> </w:t>
      </w:r>
      <w:r w:rsidRPr="007065F4">
        <w:rPr>
          <w:i/>
        </w:rPr>
        <w:t>PG</w:t>
      </w:r>
      <w:r>
        <w:t xml:space="preserve"> 3075 of 13</w:t>
      </w:r>
      <w:r w:rsidRPr="007065F4">
        <w:t xml:space="preserve"> November </w:t>
      </w:r>
      <w:r>
        <w:t>2013) (p3</w:t>
      </w:r>
      <w:r w:rsidRPr="007065F4">
        <w:t>)</w:t>
      </w:r>
    </w:p>
    <w:p w:rsidR="00BD5FDE" w:rsidRPr="00CF3323" w:rsidRDefault="00BD5FDE" w:rsidP="00CF3323">
      <w:pPr>
        <w:pStyle w:val="LegHeadBold"/>
      </w:pPr>
      <w:r>
        <w:t>FREE STATE</w:t>
      </w:r>
    </w:p>
    <w:p w:rsidR="00BD5FDE" w:rsidRDefault="00BD5FDE" w:rsidP="00BD5FDE">
      <w:pPr>
        <w:pStyle w:val="LegText"/>
      </w:pPr>
      <w:r w:rsidRPr="00185C94">
        <w:t>Free State Gambling and Liquor Act 6 of 2010</w:t>
      </w:r>
      <w:r>
        <w:t xml:space="preserve"> and </w:t>
      </w:r>
      <w:r w:rsidRPr="00185C94">
        <w:t xml:space="preserve">Interpretation Act 33 of 1957: </w:t>
      </w:r>
      <w:r>
        <w:t>Draft notice of Revocation of determination of date: Lapsing of Liquor Licences</w:t>
      </w:r>
      <w:r w:rsidRPr="00185C94">
        <w:t xml:space="preserve"> published for comment </w:t>
      </w:r>
      <w:r w:rsidR="00A87B92">
        <w:br/>
      </w:r>
      <w:r w:rsidRPr="00185C94">
        <w:t xml:space="preserve">(PN </w:t>
      </w:r>
      <w:r>
        <w:t>102</w:t>
      </w:r>
      <w:r w:rsidRPr="00185C94">
        <w:t xml:space="preserve"> in </w:t>
      </w:r>
      <w:r w:rsidRPr="00185C94">
        <w:rPr>
          <w:i/>
        </w:rPr>
        <w:t>PG</w:t>
      </w:r>
      <w:r w:rsidRPr="00185C94">
        <w:t xml:space="preserve"> 6</w:t>
      </w:r>
      <w:r>
        <w:t>7</w:t>
      </w:r>
      <w:r w:rsidRPr="00185C94">
        <w:t xml:space="preserve"> of </w:t>
      </w:r>
      <w:r>
        <w:t>15</w:t>
      </w:r>
      <w:r w:rsidRPr="00185C94">
        <w:t xml:space="preserve"> November 2013) (p2)</w:t>
      </w:r>
    </w:p>
    <w:p w:rsidR="00BD5FDE" w:rsidRPr="00CF3323" w:rsidRDefault="00BD5FDE" w:rsidP="00CF3323">
      <w:pPr>
        <w:pStyle w:val="LegHeadBold"/>
      </w:pPr>
      <w:r w:rsidRPr="00B0142B">
        <w:t>GAUTENG</w:t>
      </w:r>
    </w:p>
    <w:p w:rsidR="00BD5FDE" w:rsidRDefault="00BD5FDE" w:rsidP="00BD5FDE">
      <w:pPr>
        <w:pStyle w:val="LegText"/>
      </w:pPr>
      <w:r>
        <w:t xml:space="preserve">Social Housing Act 16 of 2008: Social Housing Regulatory Authority: Directive to all Social Housing Institutions published (GenN 3321 in </w:t>
      </w:r>
      <w:r w:rsidRPr="003D5B2A">
        <w:rPr>
          <w:i/>
        </w:rPr>
        <w:t>PG</w:t>
      </w:r>
      <w:r>
        <w:t xml:space="preserve"> 325 of 13 November 2013 (p228)</w:t>
      </w:r>
    </w:p>
    <w:p w:rsidR="00BD5FDE" w:rsidRDefault="00BD5FDE" w:rsidP="00BD5FDE">
      <w:pPr>
        <w:pStyle w:val="LegText"/>
      </w:pPr>
      <w:r w:rsidRPr="00834E17">
        <w:t>Local Government: Municipal Systems Act 32 of 2000: City of Johannesburg Metropolitan Municipality:</w:t>
      </w:r>
      <w:r>
        <w:t xml:space="preserve"> Notice of the D</w:t>
      </w:r>
      <w:r w:rsidRPr="00834E17">
        <w:t>raft</w:t>
      </w:r>
      <w:r>
        <w:t xml:space="preserve"> B</w:t>
      </w:r>
      <w:r w:rsidRPr="00834E17">
        <w:t xml:space="preserve">y-law </w:t>
      </w:r>
      <w:r>
        <w:t xml:space="preserve">on Problem Properties </w:t>
      </w:r>
      <w:r w:rsidRPr="00834E17">
        <w:t xml:space="preserve">published </w:t>
      </w:r>
      <w:r>
        <w:t>for comment</w:t>
      </w:r>
      <w:r w:rsidRPr="00834E17">
        <w:t xml:space="preserve"> </w:t>
      </w:r>
      <w:r w:rsidR="00A87B92">
        <w:br/>
      </w:r>
      <w:r w:rsidRPr="00834E17">
        <w:t>(</w:t>
      </w:r>
      <w:r>
        <w:t>GenN</w:t>
      </w:r>
      <w:r w:rsidRPr="00834E17">
        <w:t xml:space="preserve"> 3</w:t>
      </w:r>
      <w:r>
        <w:t>323</w:t>
      </w:r>
      <w:r w:rsidRPr="00834E17">
        <w:t xml:space="preserve"> in </w:t>
      </w:r>
      <w:r w:rsidRPr="00834E17">
        <w:rPr>
          <w:i/>
        </w:rPr>
        <w:t>PG</w:t>
      </w:r>
      <w:r w:rsidRPr="00834E17">
        <w:t xml:space="preserve"> </w:t>
      </w:r>
      <w:r>
        <w:t>329</w:t>
      </w:r>
      <w:r w:rsidRPr="00834E17">
        <w:t xml:space="preserve"> of 11 </w:t>
      </w:r>
      <w:r>
        <w:t>November</w:t>
      </w:r>
      <w:r w:rsidRPr="00834E17">
        <w:t xml:space="preserve"> 2013) (p3)</w:t>
      </w:r>
    </w:p>
    <w:p w:rsidR="00707712" w:rsidRPr="007673DF" w:rsidRDefault="00707712" w:rsidP="00707712">
      <w:pPr>
        <w:pStyle w:val="LegHeadBold"/>
        <w:rPr>
          <w:lang w:val="af-ZA"/>
        </w:rPr>
      </w:pPr>
      <w:r w:rsidRPr="007673DF">
        <w:rPr>
          <w:lang w:val="af-ZA"/>
        </w:rPr>
        <w:lastRenderedPageBreak/>
        <w:t>KWAZULU-NATAL</w:t>
      </w:r>
    </w:p>
    <w:p w:rsidR="00707712" w:rsidRDefault="00707712" w:rsidP="00707712">
      <w:pPr>
        <w:pStyle w:val="LegText"/>
      </w:pPr>
      <w:r w:rsidRPr="006E097C">
        <w:t xml:space="preserve">National Environmental Management: Air Quality Act 39 </w:t>
      </w:r>
      <w:r>
        <w:t>o</w:t>
      </w:r>
      <w:r w:rsidRPr="006E097C">
        <w:t>f 2004</w:t>
      </w:r>
      <w:r>
        <w:t xml:space="preserve">: Ugu District Municipality: Tariff of charges for atmospheric emissions licence processing 2013/2014 published with effect from 1 October 2013 and Air Quality Management By-law published with effect from a date to be determined </w:t>
      </w:r>
      <w:r w:rsidRPr="00603AF3">
        <w:t>(</w:t>
      </w:r>
      <w:r>
        <w:t>M</w:t>
      </w:r>
      <w:r w:rsidRPr="00603AF3">
        <w:t xml:space="preserve">N </w:t>
      </w:r>
      <w:r>
        <w:t>60</w:t>
      </w:r>
      <w:r w:rsidRPr="00603AF3">
        <w:t xml:space="preserve"> in </w:t>
      </w:r>
      <w:r w:rsidRPr="00603AF3">
        <w:rPr>
          <w:i/>
        </w:rPr>
        <w:t>PG</w:t>
      </w:r>
      <w:r w:rsidRPr="00603AF3">
        <w:t xml:space="preserve"> </w:t>
      </w:r>
      <w:r>
        <w:t>1050</w:t>
      </w:r>
      <w:r w:rsidRPr="00603AF3">
        <w:t xml:space="preserve"> of </w:t>
      </w:r>
      <w:r>
        <w:t>14</w:t>
      </w:r>
      <w:r w:rsidRPr="00603AF3">
        <w:t xml:space="preserve"> </w:t>
      </w:r>
      <w:r>
        <w:t>November</w:t>
      </w:r>
      <w:r w:rsidRPr="00603AF3">
        <w:t xml:space="preserve"> 20</w:t>
      </w:r>
      <w:r>
        <w:t>13</w:t>
      </w:r>
      <w:r w:rsidRPr="00603AF3">
        <w:t>) (p3)</w:t>
      </w:r>
    </w:p>
    <w:p w:rsidR="00707712" w:rsidRDefault="00707712" w:rsidP="00707712">
      <w:pPr>
        <w:pStyle w:val="LegHeadBold"/>
      </w:pPr>
      <w:r>
        <w:t>MPUMALANGA</w:t>
      </w:r>
    </w:p>
    <w:p w:rsidR="00707712" w:rsidRDefault="00707712" w:rsidP="00707712">
      <w:pPr>
        <w:pStyle w:val="LegText"/>
      </w:pPr>
      <w:r w:rsidRPr="00603AF3">
        <w:t xml:space="preserve">Local Government: Municipal Property Rates Act 6 of 2004: Emalahleni Local Municipality: </w:t>
      </w:r>
      <w:r>
        <w:t xml:space="preserve">Draft Electricity By-law published </w:t>
      </w:r>
      <w:r w:rsidRPr="00603AF3">
        <w:t xml:space="preserve">(LAN </w:t>
      </w:r>
      <w:r>
        <w:t>173</w:t>
      </w:r>
      <w:r w:rsidRPr="00603AF3">
        <w:t xml:space="preserve"> in </w:t>
      </w:r>
      <w:r w:rsidRPr="00603AF3">
        <w:rPr>
          <w:i/>
        </w:rPr>
        <w:t>PG</w:t>
      </w:r>
      <w:r w:rsidRPr="00603AF3">
        <w:t xml:space="preserve"> </w:t>
      </w:r>
      <w:r>
        <w:t>2229</w:t>
      </w:r>
      <w:r w:rsidRPr="00603AF3">
        <w:t xml:space="preserve"> of </w:t>
      </w:r>
      <w:r>
        <w:t>14</w:t>
      </w:r>
      <w:r w:rsidRPr="00603AF3">
        <w:t xml:space="preserve"> </w:t>
      </w:r>
      <w:r>
        <w:t>November</w:t>
      </w:r>
      <w:r w:rsidRPr="00603AF3">
        <w:t xml:space="preserve"> 20</w:t>
      </w:r>
      <w:r>
        <w:t>13</w:t>
      </w:r>
      <w:r w:rsidRPr="00603AF3">
        <w:t>) (p3)</w:t>
      </w:r>
    </w:p>
    <w:p w:rsidR="00707712" w:rsidRDefault="00707712" w:rsidP="00707712">
      <w:pPr>
        <w:pStyle w:val="LegText"/>
      </w:pPr>
      <w:r w:rsidRPr="00603AF3">
        <w:t>Local Government: Municipal Property Rates Act 6 of 2004: Emalahleni Local Municipality: Rates By-law</w:t>
      </w:r>
      <w:r>
        <w:t>, and Credit Control and Debt Collection By-law</w:t>
      </w:r>
      <w:r w:rsidRPr="00603AF3">
        <w:t xml:space="preserve"> published with effect from 1 July 20</w:t>
      </w:r>
      <w:r>
        <w:t xml:space="preserve">13 </w:t>
      </w:r>
      <w:r w:rsidRPr="00603AF3">
        <w:t>(LAN</w:t>
      </w:r>
      <w:r>
        <w:t>s</w:t>
      </w:r>
      <w:r w:rsidRPr="00603AF3">
        <w:t xml:space="preserve"> </w:t>
      </w:r>
      <w:r>
        <w:t>174 &amp; 175</w:t>
      </w:r>
      <w:r w:rsidRPr="00603AF3">
        <w:t xml:space="preserve"> in </w:t>
      </w:r>
      <w:r w:rsidRPr="00603AF3">
        <w:rPr>
          <w:i/>
        </w:rPr>
        <w:t>PG</w:t>
      </w:r>
      <w:r w:rsidRPr="00603AF3">
        <w:t xml:space="preserve"> </w:t>
      </w:r>
      <w:r>
        <w:t>2229</w:t>
      </w:r>
      <w:r w:rsidRPr="00603AF3">
        <w:t xml:space="preserve"> of </w:t>
      </w:r>
      <w:r>
        <w:t>14</w:t>
      </w:r>
      <w:r w:rsidRPr="00603AF3">
        <w:t xml:space="preserve"> </w:t>
      </w:r>
      <w:r>
        <w:t>November</w:t>
      </w:r>
      <w:r w:rsidRPr="00603AF3">
        <w:t xml:space="preserve"> 20</w:t>
      </w:r>
      <w:r>
        <w:t>13</w:t>
      </w:r>
      <w:r w:rsidRPr="00603AF3">
        <w:t>) (p</w:t>
      </w:r>
      <w:r>
        <w:t>p 17 &amp; 20</w:t>
      </w:r>
      <w:r w:rsidRPr="00603AF3">
        <w:t>)</w:t>
      </w:r>
    </w:p>
    <w:p w:rsidR="00BD5FDE" w:rsidRPr="00B0142B" w:rsidRDefault="00BD5FDE" w:rsidP="00BE219B">
      <w:pPr>
        <w:pStyle w:val="LegHeadBold"/>
        <w:rPr>
          <w:b w:val="0"/>
        </w:rPr>
      </w:pPr>
      <w:r w:rsidRPr="00B0142B">
        <w:t>NORTH</w:t>
      </w:r>
      <w:r>
        <w:t xml:space="preserve"> WEST</w:t>
      </w:r>
    </w:p>
    <w:p w:rsidR="00BD5FDE" w:rsidRDefault="00BD5FDE" w:rsidP="00BD5FDE">
      <w:pPr>
        <w:pStyle w:val="LegText"/>
      </w:pPr>
      <w:r w:rsidRPr="00562F5E">
        <w:t>Constitution of the Republic of South Africa, 1996</w:t>
      </w:r>
      <w:r>
        <w:t xml:space="preserve">, </w:t>
      </w:r>
      <w:r w:rsidRPr="00562F5E">
        <w:t>National Environmental Management Act 107 of 1998</w:t>
      </w:r>
      <w:r>
        <w:t xml:space="preserve">, </w:t>
      </w:r>
      <w:r w:rsidRPr="00562F5E">
        <w:t>Local Government: Municipal Systems Act 32 of 2000</w:t>
      </w:r>
      <w:r>
        <w:t xml:space="preserve"> and </w:t>
      </w:r>
      <w:r w:rsidRPr="00562F5E">
        <w:t xml:space="preserve">National Environmental Management: Air Quality Act 39 of 2004: Bojanala Platinum District Municipality: </w:t>
      </w:r>
      <w:r w:rsidRPr="003D5B2A">
        <w:t>Air Quality Management By-law</w:t>
      </w:r>
      <w:r w:rsidRPr="00562F5E">
        <w:t xml:space="preserve"> published (LAN 2</w:t>
      </w:r>
      <w:r>
        <w:t>30</w:t>
      </w:r>
      <w:r w:rsidRPr="00562F5E">
        <w:t xml:space="preserve"> in </w:t>
      </w:r>
      <w:r w:rsidRPr="003D5B2A">
        <w:t>PG</w:t>
      </w:r>
      <w:r w:rsidRPr="00562F5E">
        <w:t xml:space="preserve"> 7</w:t>
      </w:r>
      <w:r>
        <w:t>191</w:t>
      </w:r>
      <w:r w:rsidRPr="00562F5E">
        <w:t xml:space="preserve"> of </w:t>
      </w:r>
      <w:r>
        <w:t>15</w:t>
      </w:r>
      <w:r w:rsidRPr="00562F5E">
        <w:t xml:space="preserve"> November 201</w:t>
      </w:r>
      <w:r>
        <w:t>3</w:t>
      </w:r>
      <w:r w:rsidRPr="00562F5E">
        <w:t>) (p3)</w:t>
      </w:r>
    </w:p>
    <w:p w:rsidR="00855D5A" w:rsidRPr="00CF3323" w:rsidRDefault="00855D5A" w:rsidP="00855D5A">
      <w:pPr>
        <w:pStyle w:val="LegHeadBold"/>
        <w:rPr>
          <w:color w:val="000000" w:themeColor="text1"/>
        </w:rPr>
      </w:pPr>
      <w:r w:rsidRPr="00CF3323">
        <w:rPr>
          <w:color w:val="000000" w:themeColor="text1"/>
        </w:rPr>
        <w:t>WESTERN CAPE</w:t>
      </w:r>
    </w:p>
    <w:p w:rsidR="00CF3323" w:rsidRPr="007C2293" w:rsidRDefault="00CF3323" w:rsidP="00CF3323">
      <w:pPr>
        <w:pStyle w:val="LegText"/>
        <w:rPr>
          <w:lang w:val="af-ZA"/>
        </w:rPr>
      </w:pPr>
      <w:r>
        <w:rPr>
          <w:lang w:val="af-ZA"/>
        </w:rPr>
        <w:t>Constitution of the Republic of South Africa, 1996: Mossel Bay Municipality: Outdoor Advertising and Signage By-law published and previous by-laws repealed</w:t>
      </w:r>
      <w:r>
        <w:rPr>
          <w:lang w:val="af-ZA"/>
        </w:rPr>
        <w:br/>
      </w:r>
      <w:r w:rsidRPr="00376969">
        <w:rPr>
          <w:lang w:val="af-ZA"/>
        </w:rPr>
        <w:t>(</w:t>
      </w:r>
      <w:r>
        <w:rPr>
          <w:lang w:val="af-ZA"/>
        </w:rPr>
        <w:t xml:space="preserve">LAN 53330 in </w:t>
      </w:r>
      <w:r w:rsidRPr="007C2293">
        <w:rPr>
          <w:i/>
          <w:lang w:val="af-ZA"/>
        </w:rPr>
        <w:t>PG</w:t>
      </w:r>
      <w:r>
        <w:rPr>
          <w:lang w:val="af-ZA"/>
        </w:rPr>
        <w:t xml:space="preserve"> 7195 of 8 November 2013</w:t>
      </w:r>
      <w:r w:rsidRPr="00376969">
        <w:rPr>
          <w:lang w:val="af-ZA"/>
        </w:rPr>
        <w:t>) (p2</w:t>
      </w:r>
      <w:r>
        <w:rPr>
          <w:lang w:val="af-ZA"/>
        </w:rPr>
        <w:t>936</w:t>
      </w:r>
      <w:r w:rsidRPr="00376969">
        <w:rPr>
          <w:lang w:val="af-ZA"/>
        </w:rPr>
        <w:t>)</w:t>
      </w:r>
    </w:p>
    <w:p w:rsidR="00924A87" w:rsidRPr="00E74068" w:rsidRDefault="00924A87" w:rsidP="00924A87">
      <w:pPr>
        <w:pStyle w:val="LegHeadBold"/>
        <w:jc w:val="center"/>
      </w:pPr>
      <w:r w:rsidRPr="00A87B92">
        <w:rPr>
          <w:i/>
        </w:rPr>
        <w:t xml:space="preserve">This information is also available on the daily legalbrief at </w:t>
      </w:r>
      <w:hyperlink r:id="rId36" w:history="1">
        <w:r w:rsidRPr="00A87B92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37"/>
      <w:footerReference w:type="default" r:id="rId38"/>
      <w:footerReference w:type="first" r:id="rId39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C5" w:rsidRDefault="00417FC5" w:rsidP="009451BF">
      <w:r>
        <w:separator/>
      </w:r>
    </w:p>
    <w:p w:rsidR="00417FC5" w:rsidRDefault="00417FC5"/>
  </w:endnote>
  <w:endnote w:type="continuationSeparator" w:id="1">
    <w:p w:rsidR="00417FC5" w:rsidRDefault="00417FC5" w:rsidP="009451BF">
      <w:r>
        <w:continuationSeparator/>
      </w:r>
    </w:p>
    <w:p w:rsidR="00417FC5" w:rsidRDefault="00417F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C5" w:rsidRDefault="00417FC5" w:rsidP="001106E9">
    <w:pPr>
      <w:ind w:left="-187" w:right="72"/>
      <w:jc w:val="center"/>
      <w:rPr>
        <w:sz w:val="16"/>
        <w:lang w:val="en-GB"/>
      </w:rPr>
    </w:pPr>
  </w:p>
  <w:p w:rsidR="00417FC5" w:rsidRDefault="00417FC5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17FC5" w:rsidRPr="00BC7D59" w:rsidRDefault="00417FC5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17FC5" w:rsidRPr="00BC7D59" w:rsidRDefault="00417FC5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17FC5" w:rsidRPr="00BC7D59" w:rsidRDefault="00417FC5" w:rsidP="0035299D">
    <w:pPr>
      <w:ind w:left="-182" w:right="74"/>
      <w:jc w:val="center"/>
      <w:rPr>
        <w:sz w:val="16"/>
        <w:lang w:val="en-GB"/>
      </w:rPr>
    </w:pPr>
  </w:p>
  <w:p w:rsidR="00417FC5" w:rsidRPr="00BC7D59" w:rsidRDefault="00417FC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417FC5" w:rsidRPr="00BC7D59" w:rsidRDefault="00417FC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C5" w:rsidRDefault="00417FC5" w:rsidP="00505AF8">
    <w:pPr>
      <w:ind w:left="-187" w:right="72"/>
      <w:jc w:val="center"/>
      <w:rPr>
        <w:sz w:val="16"/>
        <w:lang w:val="en-GB"/>
      </w:rPr>
    </w:pPr>
  </w:p>
  <w:p w:rsidR="00417FC5" w:rsidRDefault="00417FC5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17FC5" w:rsidRPr="00BC7D59" w:rsidRDefault="00417FC5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17FC5" w:rsidRPr="00BC7D59" w:rsidRDefault="00417FC5">
    <w:pPr>
      <w:spacing w:line="19" w:lineRule="exact"/>
      <w:ind w:left="-182" w:right="74"/>
      <w:jc w:val="center"/>
      <w:rPr>
        <w:sz w:val="18"/>
        <w:lang w:val="en-GB"/>
      </w:rPr>
    </w:pPr>
  </w:p>
  <w:p w:rsidR="00417FC5" w:rsidRPr="00BC7D59" w:rsidRDefault="00417FC5">
    <w:pPr>
      <w:ind w:left="-182" w:right="74"/>
      <w:jc w:val="center"/>
      <w:rPr>
        <w:sz w:val="16"/>
        <w:lang w:val="en-GB"/>
      </w:rPr>
    </w:pPr>
  </w:p>
  <w:p w:rsidR="00417FC5" w:rsidRPr="00BC7D59" w:rsidRDefault="00417FC5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417FC5" w:rsidRPr="00BC7D59" w:rsidRDefault="00417FC5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C5" w:rsidRDefault="00417FC5" w:rsidP="009451BF">
      <w:r>
        <w:separator/>
      </w:r>
    </w:p>
    <w:p w:rsidR="00417FC5" w:rsidRDefault="00417FC5"/>
  </w:footnote>
  <w:footnote w:type="continuationSeparator" w:id="1">
    <w:p w:rsidR="00417FC5" w:rsidRDefault="00417FC5" w:rsidP="009451BF">
      <w:r>
        <w:continuationSeparator/>
      </w:r>
    </w:p>
    <w:p w:rsidR="00417FC5" w:rsidRDefault="00417FC5"/>
  </w:footnote>
  <w:footnote w:id="2">
    <w:p w:rsidR="00417FC5" w:rsidRDefault="00417FC5" w:rsidP="00163E54">
      <w:pPr>
        <w:pStyle w:val="LegFNoteText"/>
      </w:pPr>
      <w:r>
        <w:rPr>
          <w:rStyle w:val="FootnoteReference"/>
        </w:rPr>
        <w:footnoteRef/>
      </w:r>
      <w:r>
        <w:t xml:space="preserve"> This correction notice purports to correct the notice number of the '</w:t>
      </w:r>
      <w:r w:rsidRPr="00163E54">
        <w:t>e-Pad Regulasies</w:t>
      </w:r>
      <w:r>
        <w:t>', however the publication details given are those of the '</w:t>
      </w:r>
      <w:r w:rsidRPr="00163E54">
        <w:t>Regulasies op die Vrystelling van die Betaling van Tol, 2013</w:t>
      </w:r>
      <w:r>
        <w:t>'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C5" w:rsidRPr="00BC7D59" w:rsidRDefault="00417FC5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417FC5" w:rsidRPr="00BC7D59" w:rsidRDefault="00417FC5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C226A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C226AF" w:rsidRPr="00BC7D59">
      <w:rPr>
        <w:rStyle w:val="PageNumber"/>
      </w:rPr>
      <w:fldChar w:fldCharType="separate"/>
    </w:r>
    <w:r w:rsidR="00BE219B">
      <w:rPr>
        <w:rStyle w:val="PageNumber"/>
        <w:noProof/>
      </w:rPr>
      <w:t>3</w:t>
    </w:r>
    <w:r w:rsidR="00C226AF" w:rsidRPr="00BC7D59">
      <w:rPr>
        <w:rStyle w:val="PageNumber"/>
      </w:rPr>
      <w:fldChar w:fldCharType="end"/>
    </w:r>
  </w:p>
  <w:p w:rsidR="00417FC5" w:rsidRDefault="00417FC5"/>
  <w:p w:rsidR="00417FC5" w:rsidRDefault="00417F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5914"/>
    <w:rsid w:val="00075DC7"/>
    <w:rsid w:val="00076EAC"/>
    <w:rsid w:val="0007708D"/>
    <w:rsid w:val="00080596"/>
    <w:rsid w:val="000805FA"/>
    <w:rsid w:val="00082E54"/>
    <w:rsid w:val="00083FFE"/>
    <w:rsid w:val="0008422D"/>
    <w:rsid w:val="00084F93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1212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D7809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E21"/>
    <w:rsid w:val="003623C6"/>
    <w:rsid w:val="0036287E"/>
    <w:rsid w:val="00363AE8"/>
    <w:rsid w:val="00364068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A60"/>
    <w:rsid w:val="00391B7D"/>
    <w:rsid w:val="00392282"/>
    <w:rsid w:val="00392869"/>
    <w:rsid w:val="0039397F"/>
    <w:rsid w:val="00395605"/>
    <w:rsid w:val="00395CD3"/>
    <w:rsid w:val="00397904"/>
    <w:rsid w:val="003A03BE"/>
    <w:rsid w:val="003A06AC"/>
    <w:rsid w:val="003A1A91"/>
    <w:rsid w:val="003A20C6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386"/>
    <w:rsid w:val="004139C2"/>
    <w:rsid w:val="00413F45"/>
    <w:rsid w:val="0041479A"/>
    <w:rsid w:val="0041544B"/>
    <w:rsid w:val="00415A77"/>
    <w:rsid w:val="00415E73"/>
    <w:rsid w:val="00416BB7"/>
    <w:rsid w:val="00417FC5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7C0A"/>
    <w:rsid w:val="004F09B9"/>
    <w:rsid w:val="004F0DBF"/>
    <w:rsid w:val="004F17C3"/>
    <w:rsid w:val="004F191C"/>
    <w:rsid w:val="004F275F"/>
    <w:rsid w:val="004F3214"/>
    <w:rsid w:val="004F3696"/>
    <w:rsid w:val="004F440C"/>
    <w:rsid w:val="004F459F"/>
    <w:rsid w:val="004F4D80"/>
    <w:rsid w:val="004F4F8A"/>
    <w:rsid w:val="004F6285"/>
    <w:rsid w:val="00500399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DD"/>
    <w:rsid w:val="00542E45"/>
    <w:rsid w:val="00543C8B"/>
    <w:rsid w:val="0054424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4A20"/>
    <w:rsid w:val="00587BE0"/>
    <w:rsid w:val="00587F76"/>
    <w:rsid w:val="0059041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4351"/>
    <w:rsid w:val="005B5F90"/>
    <w:rsid w:val="005B627E"/>
    <w:rsid w:val="005C24A7"/>
    <w:rsid w:val="005C308F"/>
    <w:rsid w:val="005C3549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14C4"/>
    <w:rsid w:val="00601D18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5AF"/>
    <w:rsid w:val="00623684"/>
    <w:rsid w:val="00623FAB"/>
    <w:rsid w:val="00624D51"/>
    <w:rsid w:val="00624F77"/>
    <w:rsid w:val="00626236"/>
    <w:rsid w:val="006273FB"/>
    <w:rsid w:val="006277C3"/>
    <w:rsid w:val="006300FF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73C0"/>
    <w:rsid w:val="0065079D"/>
    <w:rsid w:val="006510E6"/>
    <w:rsid w:val="006518A1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18D9"/>
    <w:rsid w:val="0084242E"/>
    <w:rsid w:val="00845094"/>
    <w:rsid w:val="008455D2"/>
    <w:rsid w:val="00845917"/>
    <w:rsid w:val="008461CC"/>
    <w:rsid w:val="008462FB"/>
    <w:rsid w:val="00846782"/>
    <w:rsid w:val="0084722B"/>
    <w:rsid w:val="00847FDD"/>
    <w:rsid w:val="008503B5"/>
    <w:rsid w:val="00850CC2"/>
    <w:rsid w:val="00851CBF"/>
    <w:rsid w:val="00852B89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2C33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B684E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5052"/>
    <w:rsid w:val="00902363"/>
    <w:rsid w:val="009024A0"/>
    <w:rsid w:val="00902D04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346B"/>
    <w:rsid w:val="009439AD"/>
    <w:rsid w:val="00943A77"/>
    <w:rsid w:val="00944FEE"/>
    <w:rsid w:val="009451BF"/>
    <w:rsid w:val="0094580B"/>
    <w:rsid w:val="009464AF"/>
    <w:rsid w:val="00946A8D"/>
    <w:rsid w:val="00946FFA"/>
    <w:rsid w:val="00947459"/>
    <w:rsid w:val="00947605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B7C"/>
    <w:rsid w:val="009714C5"/>
    <w:rsid w:val="00971668"/>
    <w:rsid w:val="00972713"/>
    <w:rsid w:val="009736D0"/>
    <w:rsid w:val="0097412E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3155"/>
    <w:rsid w:val="009D31F8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BD1"/>
    <w:rsid w:val="00A507FD"/>
    <w:rsid w:val="00A5187F"/>
    <w:rsid w:val="00A52604"/>
    <w:rsid w:val="00A53DBB"/>
    <w:rsid w:val="00A54082"/>
    <w:rsid w:val="00A54F3A"/>
    <w:rsid w:val="00A55A4A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544"/>
    <w:rsid w:val="00AB3B8C"/>
    <w:rsid w:val="00AB3FC4"/>
    <w:rsid w:val="00AB4001"/>
    <w:rsid w:val="00AB401A"/>
    <w:rsid w:val="00AB44E5"/>
    <w:rsid w:val="00AB5A4A"/>
    <w:rsid w:val="00AB6610"/>
    <w:rsid w:val="00AB6C4E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45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BA7"/>
    <w:rsid w:val="00B51882"/>
    <w:rsid w:val="00B51EED"/>
    <w:rsid w:val="00B5275F"/>
    <w:rsid w:val="00B53088"/>
    <w:rsid w:val="00B538D5"/>
    <w:rsid w:val="00B55A01"/>
    <w:rsid w:val="00B55B7F"/>
    <w:rsid w:val="00B572A6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7300"/>
    <w:rsid w:val="00BF749E"/>
    <w:rsid w:val="00BF74AC"/>
    <w:rsid w:val="00BF7766"/>
    <w:rsid w:val="00BF7ED0"/>
    <w:rsid w:val="00C00B59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2A7"/>
    <w:rsid w:val="00C13323"/>
    <w:rsid w:val="00C15BB3"/>
    <w:rsid w:val="00C16A9A"/>
    <w:rsid w:val="00C16EE7"/>
    <w:rsid w:val="00C16FE3"/>
    <w:rsid w:val="00C17B52"/>
    <w:rsid w:val="00C2110F"/>
    <w:rsid w:val="00C21DB8"/>
    <w:rsid w:val="00C226AF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4A79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36E7"/>
    <w:rsid w:val="00CC4A27"/>
    <w:rsid w:val="00CC4A56"/>
    <w:rsid w:val="00CC5B2F"/>
    <w:rsid w:val="00CC6880"/>
    <w:rsid w:val="00CC6BBA"/>
    <w:rsid w:val="00CC6CFA"/>
    <w:rsid w:val="00CD02F5"/>
    <w:rsid w:val="00CD17BB"/>
    <w:rsid w:val="00CD1C24"/>
    <w:rsid w:val="00CD2E19"/>
    <w:rsid w:val="00CD465B"/>
    <w:rsid w:val="00CD5810"/>
    <w:rsid w:val="00CD6869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3323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4D66"/>
    <w:rsid w:val="00D74F9E"/>
    <w:rsid w:val="00D752BC"/>
    <w:rsid w:val="00D75476"/>
    <w:rsid w:val="00D762EC"/>
    <w:rsid w:val="00D76D02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A7E57"/>
    <w:rsid w:val="00DB2FE2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E40"/>
    <w:rsid w:val="00DE30A6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1010B"/>
    <w:rsid w:val="00E10ADA"/>
    <w:rsid w:val="00E10CB4"/>
    <w:rsid w:val="00E11277"/>
    <w:rsid w:val="00E119CB"/>
    <w:rsid w:val="00E126D6"/>
    <w:rsid w:val="00E130BD"/>
    <w:rsid w:val="00E13162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29A"/>
    <w:rsid w:val="00EB4EB4"/>
    <w:rsid w:val="00EB57A9"/>
    <w:rsid w:val="00EB659F"/>
    <w:rsid w:val="00EC09C2"/>
    <w:rsid w:val="00EC0F9D"/>
    <w:rsid w:val="00EC168E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50281"/>
    <w:rsid w:val="00F50864"/>
    <w:rsid w:val="00F514E9"/>
    <w:rsid w:val="00F515AE"/>
    <w:rsid w:val="00F515DE"/>
    <w:rsid w:val="00F5170A"/>
    <w:rsid w:val="00F52690"/>
    <w:rsid w:val="00F530AC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AD7FF5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11/B16A_2012.pdf" TargetMode="External"/><Relationship Id="rId18" Type="http://schemas.openxmlformats.org/officeDocument/2006/relationships/hyperlink" Target="http://www.jutalaw.co.za/media/filestore/2013/11/B38B_2012.pdf" TargetMode="External"/><Relationship Id="rId26" Type="http://schemas.openxmlformats.org/officeDocument/2006/relationships/hyperlink" Target="http://www.jutalaw.co.za/media/filestore/2013/11/B17A_2013.pdf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jutalaw.co.za/media/filestore/2013/11/B5A_2013.pdf" TargetMode="External"/><Relationship Id="rId34" Type="http://schemas.openxmlformats.org/officeDocument/2006/relationships/hyperlink" Target="http://www.jutalaw.co.za/media/filestore/2013/11/B54_201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08/B9B_2012.pdf" TargetMode="External"/><Relationship Id="rId17" Type="http://schemas.openxmlformats.org/officeDocument/2006/relationships/hyperlink" Target="http://www.jutalaw.co.za/media/filestore/2013/11/B38A_2012.pdf" TargetMode="External"/><Relationship Id="rId25" Type="http://schemas.openxmlformats.org/officeDocument/2006/relationships/hyperlink" Target="http://www.jutalaw.co.za/media/filestore/2013/11/B9D_2013.pdf" TargetMode="External"/><Relationship Id="rId33" Type="http://schemas.openxmlformats.org/officeDocument/2006/relationships/hyperlink" Target="http://www.jutalaw.co.za/media/filestore/2013/11/B53_2013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jutalaw.co.za/media/filestore/2013/11/B27B_2012.pdf" TargetMode="External"/><Relationship Id="rId20" Type="http://schemas.openxmlformats.org/officeDocument/2006/relationships/hyperlink" Target="http://www.jutalaw.co.za/media/filestore/2013/11/B44D_2012.pdf" TargetMode="External"/><Relationship Id="rId29" Type="http://schemas.openxmlformats.org/officeDocument/2006/relationships/hyperlink" Target="http://www.jutalaw.co.za/media/filestore/2013/11/B23A_2013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11/B9A_2012.pdf" TargetMode="External"/><Relationship Id="rId24" Type="http://schemas.openxmlformats.org/officeDocument/2006/relationships/hyperlink" Target="http://www.jutalaw.co.za/media/filestore/2013/11/B9C_2013.pdf" TargetMode="External"/><Relationship Id="rId32" Type="http://schemas.openxmlformats.org/officeDocument/2006/relationships/hyperlink" Target="http://www.jutalaw.co.za/media/filestore/2013/11/b52-2013.pdf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utalaw.co.za/media/filestore/2013/11/B20B_2012.pdf" TargetMode="External"/><Relationship Id="rId23" Type="http://schemas.openxmlformats.org/officeDocument/2006/relationships/hyperlink" Target="http://www.jutalaw.co.za/media/filestore/2013/11/B7B_2013.pdf" TargetMode="External"/><Relationship Id="rId28" Type="http://schemas.openxmlformats.org/officeDocument/2006/relationships/hyperlink" Target="http://www.jutalaw.co.za/media/filestore/2013/11/B19B_2013.pdf" TargetMode="External"/><Relationship Id="rId36" Type="http://schemas.openxmlformats.org/officeDocument/2006/relationships/hyperlink" Target="http://www.legalbrief.co.za" TargetMode="External"/><Relationship Id="rId10" Type="http://schemas.openxmlformats.org/officeDocument/2006/relationships/hyperlink" Target="http://www.jutalaw.co.za/media/filestore/2013/11/B6H_2010.pdf" TargetMode="External"/><Relationship Id="rId19" Type="http://schemas.openxmlformats.org/officeDocument/2006/relationships/hyperlink" Target="http://www.jutalaw.co.za/media/filestore/2013/11/B44C_2012.pdf" TargetMode="External"/><Relationship Id="rId31" Type="http://schemas.openxmlformats.org/officeDocument/2006/relationships/hyperlink" Target="http://www.jutalaw.co.za/media/filestore/2013/11/b51-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11/B6G_2010.pdf" TargetMode="External"/><Relationship Id="rId14" Type="http://schemas.openxmlformats.org/officeDocument/2006/relationships/hyperlink" Target="http://www.jutalaw.co.za/media/filestore/2013/08/B16B_2012.pdf" TargetMode="External"/><Relationship Id="rId22" Type="http://schemas.openxmlformats.org/officeDocument/2006/relationships/hyperlink" Target="http://www.jutalaw.co.za/media/filestore/2013/11/B5B_2013.pdf" TargetMode="External"/><Relationship Id="rId27" Type="http://schemas.openxmlformats.org/officeDocument/2006/relationships/hyperlink" Target="http://www.jutalaw.co.za/media/filestore/2013/11/B17B_2013_.pdf" TargetMode="External"/><Relationship Id="rId30" Type="http://schemas.openxmlformats.org/officeDocument/2006/relationships/hyperlink" Target="http://www.jutalaw.co.za/media/filestore/2013/11/B23B_2013.pdf" TargetMode="External"/><Relationship Id="rId35" Type="http://schemas.openxmlformats.org/officeDocument/2006/relationships/hyperlink" Target="http://www.jutalaw.co.za/media/filestore/2013/11/B55_201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2EDA-212D-4D2A-ADAD-4B33D705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499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32</cp:revision>
  <cp:lastPrinted>2013-11-18T09:31:00Z</cp:lastPrinted>
  <dcterms:created xsi:type="dcterms:W3CDTF">2013-11-11T09:04:00Z</dcterms:created>
  <dcterms:modified xsi:type="dcterms:W3CDTF">2013-11-18T13:06:00Z</dcterms:modified>
</cp:coreProperties>
</file>