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8A5B38" w:rsidP="008A6FFE">
      <w:pPr>
        <w:pStyle w:val="Heading1"/>
        <w:rPr>
          <w:b w:val="0"/>
          <w:color w:val="auto"/>
          <w:highlight w:val="cyan"/>
          <w:lang w:val="en-ZA"/>
        </w:rPr>
      </w:pPr>
      <w:r w:rsidRPr="008A5B38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5pt;height:105.5pt;visibility:visible">
            <v:imagedata r:id="rId8" o:title="JUTA-Law-(Jpeg)-5K-for-web"/>
          </v:shape>
        </w:pict>
      </w:r>
    </w:p>
    <w:p w:rsidR="008A6FFE" w:rsidRPr="00755C87" w:rsidRDefault="008A6FFE" w:rsidP="008A6FFE">
      <w:pPr>
        <w:pStyle w:val="Heading1"/>
        <w:rPr>
          <w:color w:val="auto"/>
          <w:sz w:val="24"/>
          <w:highlight w:val="cyan"/>
          <w:lang w:val="en-ZA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755C87" w:rsidRDefault="008A6FFE" w:rsidP="008A6FFE">
      <w:pPr>
        <w:pStyle w:val="LegHeadCenteredItalic"/>
      </w:pPr>
      <w:r w:rsidRPr="00755C87">
        <w:t xml:space="preserve">(Bulletin </w:t>
      </w:r>
      <w:r w:rsidR="00793E25">
        <w:t>30</w:t>
      </w:r>
      <w:r w:rsidRPr="00755C87">
        <w:t xml:space="preserve"> of 201</w:t>
      </w:r>
      <w:r w:rsidR="00A708E6" w:rsidRPr="00755C87">
        <w:t>3</w:t>
      </w:r>
      <w:r w:rsidRPr="00755C87">
        <w:t xml:space="preserve">, based on Gazettes received during the week dated </w:t>
      </w:r>
      <w:r w:rsidR="00D06C65">
        <w:t>1</w:t>
      </w:r>
      <w:r w:rsidR="001E14A3">
        <w:t>9</w:t>
      </w:r>
      <w:r w:rsidR="00D06C65">
        <w:t xml:space="preserve"> </w:t>
      </w:r>
      <w:r w:rsidR="00C16EE7">
        <w:t xml:space="preserve">to 26 </w:t>
      </w:r>
      <w:r w:rsidR="00E10CB4" w:rsidRPr="00755C87">
        <w:t>Ju</w:t>
      </w:r>
      <w:r w:rsidR="009F7CED">
        <w:t>ly</w:t>
      </w:r>
      <w:r w:rsidR="00E10CB4" w:rsidRPr="00755C87">
        <w:t xml:space="preserve"> </w:t>
      </w:r>
      <w:r w:rsidRPr="00755C87">
        <w:t>201</w:t>
      </w:r>
      <w:r w:rsidR="00A708E6" w:rsidRPr="00755C87">
        <w:t>3</w:t>
      </w:r>
      <w:r w:rsidRPr="00755C87">
        <w:t>)</w:t>
      </w:r>
    </w:p>
    <w:p w:rsidR="008A6FFE" w:rsidRPr="00755C87" w:rsidRDefault="008A6FFE" w:rsidP="004329E6">
      <w:pPr>
        <w:pStyle w:val="LegHeadCenteredBold"/>
      </w:pPr>
      <w:r w:rsidRPr="00755C87">
        <w:t>JUTA</w:t>
      </w:r>
      <w:r w:rsidR="001D405D" w:rsidRPr="00755C87">
        <w:t>'</w:t>
      </w:r>
      <w:r w:rsidRPr="00755C87">
        <w:t>S WEEKLY STATUTES BULLETIN</w:t>
      </w:r>
    </w:p>
    <w:p w:rsidR="008A6FFE" w:rsidRPr="00755C87" w:rsidRDefault="008A6FFE" w:rsidP="008A6FFE">
      <w:pPr>
        <w:pStyle w:val="LegHeadCenteredItalic"/>
      </w:pPr>
      <w:r w:rsidRPr="00755C87">
        <w:t>ISSN 1022 - 6397</w:t>
      </w:r>
    </w:p>
    <w:p w:rsidR="00C16EE7" w:rsidRPr="00F954BD" w:rsidRDefault="00C16EE7" w:rsidP="004329E6">
      <w:pPr>
        <w:pStyle w:val="LegHeadCenteredBold"/>
      </w:pPr>
      <w:r w:rsidRPr="00F954BD">
        <w:t>ACTS</w:t>
      </w:r>
    </w:p>
    <w:p w:rsidR="004329E6" w:rsidRPr="004329E6" w:rsidRDefault="004329E6" w:rsidP="004329E6">
      <w:pPr>
        <w:pStyle w:val="LegHeadBold"/>
      </w:pPr>
      <w:r w:rsidRPr="004329E6">
        <w:t>PREVENTION AND COMBATING OF TRAFFICKING IN PERSONS ACT 7 OF 2013</w:t>
      </w:r>
      <w:r>
        <w:t xml:space="preserve"> </w:t>
      </w:r>
      <w:r>
        <w:br/>
      </w:r>
      <w:r w:rsidRPr="00F954BD">
        <w:rPr>
          <w:b w:val="0"/>
        </w:rPr>
        <w:t>(</w:t>
      </w:r>
      <w:r w:rsidRPr="00F954BD">
        <w:rPr>
          <w:b w:val="0"/>
          <w:i/>
        </w:rPr>
        <w:t>GG</w:t>
      </w:r>
      <w:r w:rsidRPr="00F954BD">
        <w:rPr>
          <w:b w:val="0"/>
        </w:rPr>
        <w:t xml:space="preserve"> 36</w:t>
      </w:r>
      <w:r>
        <w:rPr>
          <w:b w:val="0"/>
        </w:rPr>
        <w:t>715</w:t>
      </w:r>
      <w:r w:rsidRPr="00F954BD">
        <w:rPr>
          <w:b w:val="0"/>
        </w:rPr>
        <w:t xml:space="preserve"> of 2</w:t>
      </w:r>
      <w:r>
        <w:rPr>
          <w:b w:val="0"/>
        </w:rPr>
        <w:t>9</w:t>
      </w:r>
      <w:r w:rsidRPr="00F954BD">
        <w:rPr>
          <w:b w:val="0"/>
        </w:rPr>
        <w:t xml:space="preserve"> July 2013)</w:t>
      </w:r>
    </w:p>
    <w:p w:rsidR="004329E6" w:rsidRPr="004329E6" w:rsidRDefault="004329E6" w:rsidP="004329E6">
      <w:pPr>
        <w:pStyle w:val="LegText"/>
      </w:pPr>
      <w:r w:rsidRPr="004329E6">
        <w:rPr>
          <w:i/>
        </w:rPr>
        <w:t>Date of commencement</w:t>
      </w:r>
      <w:r w:rsidRPr="004329E6">
        <w:t>: to be proclaimed</w:t>
      </w:r>
    </w:p>
    <w:p w:rsidR="004329E6" w:rsidRPr="004329E6" w:rsidRDefault="004329E6" w:rsidP="004329E6">
      <w:pPr>
        <w:pStyle w:val="LegText"/>
        <w:rPr>
          <w:color w:val="231F20"/>
        </w:rPr>
      </w:pPr>
      <w:r w:rsidRPr="004329E6">
        <w:rPr>
          <w:i/>
          <w:color w:val="231F20"/>
        </w:rPr>
        <w:t>Amends</w:t>
      </w:r>
      <w:r w:rsidRPr="004329E6">
        <w:rPr>
          <w:color w:val="333333"/>
        </w:rPr>
        <w:t xml:space="preserve"> s 12</w:t>
      </w:r>
      <w:r>
        <w:rPr>
          <w:color w:val="333333"/>
        </w:rPr>
        <w:t xml:space="preserve"> of the </w:t>
      </w:r>
      <w:r w:rsidRPr="004329E6">
        <w:rPr>
          <w:color w:val="231F20"/>
        </w:rPr>
        <w:t>Prescription Act 68 of 1969</w:t>
      </w:r>
      <w:r>
        <w:rPr>
          <w:color w:val="231F20"/>
        </w:rPr>
        <w:t xml:space="preserve">; </w:t>
      </w:r>
      <w:r w:rsidRPr="004329E6">
        <w:rPr>
          <w:i/>
          <w:color w:val="231F20"/>
        </w:rPr>
        <w:t>inserts</w:t>
      </w:r>
      <w:r w:rsidRPr="004329E6">
        <w:rPr>
          <w:color w:val="333333"/>
        </w:rPr>
        <w:t xml:space="preserve"> s 261A and </w:t>
      </w:r>
      <w:r w:rsidRPr="004329E6">
        <w:rPr>
          <w:i/>
          <w:color w:val="333333"/>
        </w:rPr>
        <w:t>amends</w:t>
      </w:r>
      <w:r w:rsidRPr="004329E6">
        <w:rPr>
          <w:color w:val="333333"/>
        </w:rPr>
        <w:t xml:space="preserve"> ss 18 &amp; 299A and Schedules 1, 2, 5 &amp; 6</w:t>
      </w:r>
      <w:r>
        <w:rPr>
          <w:color w:val="333333"/>
        </w:rPr>
        <w:t xml:space="preserve"> to the </w:t>
      </w:r>
      <w:r w:rsidRPr="004329E6">
        <w:rPr>
          <w:color w:val="231F20"/>
        </w:rPr>
        <w:t>Criminal Procedure Act 51 of 1977</w:t>
      </w:r>
      <w:r>
        <w:rPr>
          <w:color w:val="231F20"/>
        </w:rPr>
        <w:t xml:space="preserve">; </w:t>
      </w:r>
      <w:r w:rsidRPr="004329E6">
        <w:rPr>
          <w:i/>
          <w:color w:val="231F20"/>
        </w:rPr>
        <w:t>amends</w:t>
      </w:r>
      <w:r w:rsidRPr="004329E6">
        <w:rPr>
          <w:color w:val="333333"/>
        </w:rPr>
        <w:t xml:space="preserve"> Schedule 2</w:t>
      </w:r>
      <w:r>
        <w:rPr>
          <w:color w:val="333333"/>
        </w:rPr>
        <w:t xml:space="preserve"> to the </w:t>
      </w:r>
      <w:r w:rsidRPr="004329E6">
        <w:rPr>
          <w:color w:val="231F20"/>
        </w:rPr>
        <w:t>Criminal Law Amendment Act 105 of 1997</w:t>
      </w:r>
      <w:r>
        <w:rPr>
          <w:color w:val="231F20"/>
        </w:rPr>
        <w:t xml:space="preserve">; </w:t>
      </w:r>
      <w:r w:rsidRPr="004329E6">
        <w:rPr>
          <w:i/>
          <w:color w:val="231F20"/>
        </w:rPr>
        <w:t>amends</w:t>
      </w:r>
      <w:r w:rsidRPr="004329E6">
        <w:rPr>
          <w:color w:val="333333"/>
        </w:rPr>
        <w:t xml:space="preserve"> the Schedule</w:t>
      </w:r>
      <w:r>
        <w:rPr>
          <w:color w:val="333333"/>
        </w:rPr>
        <w:t xml:space="preserve"> to the </w:t>
      </w:r>
      <w:r w:rsidRPr="004329E6">
        <w:rPr>
          <w:color w:val="231F20"/>
        </w:rPr>
        <w:t>Witness Protection Act 112 of 1998</w:t>
      </w:r>
      <w:r>
        <w:rPr>
          <w:color w:val="231F20"/>
        </w:rPr>
        <w:t xml:space="preserve">; </w:t>
      </w:r>
      <w:r w:rsidRPr="004329E6">
        <w:rPr>
          <w:i/>
          <w:color w:val="231F20"/>
        </w:rPr>
        <w:t>amends</w:t>
      </w:r>
      <w:r w:rsidRPr="004329E6">
        <w:rPr>
          <w:color w:val="333333"/>
        </w:rPr>
        <w:t xml:space="preserve"> Schedule 1</w:t>
      </w:r>
      <w:r>
        <w:rPr>
          <w:color w:val="333333"/>
        </w:rPr>
        <w:t xml:space="preserve"> to the </w:t>
      </w:r>
      <w:r w:rsidRPr="004329E6">
        <w:rPr>
          <w:color w:val="231F20"/>
        </w:rPr>
        <w:t>Prevention of Organised Crime Act 121 of 1998</w:t>
      </w:r>
      <w:r>
        <w:rPr>
          <w:color w:val="231F20"/>
        </w:rPr>
        <w:t xml:space="preserve">; </w:t>
      </w:r>
      <w:r w:rsidRPr="004329E6">
        <w:rPr>
          <w:i/>
          <w:color w:val="231F20"/>
        </w:rPr>
        <w:t>amends</w:t>
      </w:r>
      <w:r w:rsidRPr="004329E6">
        <w:rPr>
          <w:color w:val="333333"/>
        </w:rPr>
        <w:t xml:space="preserve"> the Schedule</w:t>
      </w:r>
      <w:r>
        <w:rPr>
          <w:color w:val="333333"/>
        </w:rPr>
        <w:t xml:space="preserve"> to the </w:t>
      </w:r>
      <w:r w:rsidRPr="004329E6">
        <w:rPr>
          <w:color w:val="231F20"/>
        </w:rPr>
        <w:t>Private Security Industry Regulation Act 56 of 2001</w:t>
      </w:r>
      <w:r>
        <w:rPr>
          <w:color w:val="231F20"/>
        </w:rPr>
        <w:t xml:space="preserve">; </w:t>
      </w:r>
      <w:r w:rsidRPr="004329E6">
        <w:rPr>
          <w:i/>
          <w:color w:val="231F20"/>
        </w:rPr>
        <w:t>amends</w:t>
      </w:r>
      <w:r w:rsidRPr="004329E6">
        <w:rPr>
          <w:color w:val="333333"/>
        </w:rPr>
        <w:t xml:space="preserve"> ss 29, 35 &amp; 49 and Schedule 1</w:t>
      </w:r>
      <w:r>
        <w:rPr>
          <w:color w:val="333333"/>
        </w:rPr>
        <w:t xml:space="preserve"> to the </w:t>
      </w:r>
      <w:r w:rsidRPr="004329E6">
        <w:rPr>
          <w:color w:val="231F20"/>
        </w:rPr>
        <w:t>Immigration Act 13 of 2002</w:t>
      </w:r>
      <w:r>
        <w:rPr>
          <w:color w:val="231F20"/>
        </w:rPr>
        <w:t xml:space="preserve">; </w:t>
      </w:r>
      <w:r w:rsidRPr="004329E6">
        <w:rPr>
          <w:i/>
          <w:color w:val="231F20"/>
        </w:rPr>
        <w:t>amends</w:t>
      </w:r>
      <w:r w:rsidRPr="004329E6">
        <w:rPr>
          <w:color w:val="333333"/>
        </w:rPr>
        <w:t xml:space="preserve"> the Table of Contents and ss 1 &amp; 305 and </w:t>
      </w:r>
      <w:r w:rsidRPr="004329E6">
        <w:rPr>
          <w:i/>
          <w:color w:val="333333"/>
        </w:rPr>
        <w:t>repeals</w:t>
      </w:r>
      <w:r w:rsidRPr="004329E6">
        <w:rPr>
          <w:color w:val="333333"/>
        </w:rPr>
        <w:t xml:space="preserve"> Chapter 18 &amp; Schedule 3</w:t>
      </w:r>
      <w:r>
        <w:rPr>
          <w:color w:val="333333"/>
        </w:rPr>
        <w:t xml:space="preserve"> to the </w:t>
      </w:r>
      <w:r w:rsidRPr="004329E6">
        <w:rPr>
          <w:color w:val="231F20"/>
        </w:rPr>
        <w:t>Children’s Act 38 of 2005</w:t>
      </w:r>
      <w:r>
        <w:rPr>
          <w:color w:val="231F20"/>
        </w:rPr>
        <w:t xml:space="preserve">; </w:t>
      </w:r>
      <w:r w:rsidRPr="004329E6">
        <w:rPr>
          <w:i/>
          <w:color w:val="231F20"/>
        </w:rPr>
        <w:t>amends</w:t>
      </w:r>
      <w:r w:rsidRPr="004329E6">
        <w:rPr>
          <w:color w:val="333333"/>
        </w:rPr>
        <w:t xml:space="preserve"> the long title, the Index &amp; s 1, </w:t>
      </w:r>
      <w:r w:rsidRPr="004329E6">
        <w:rPr>
          <w:i/>
          <w:color w:val="333333"/>
        </w:rPr>
        <w:t>deletes</w:t>
      </w:r>
      <w:r w:rsidRPr="004329E6">
        <w:rPr>
          <w:color w:val="333333"/>
        </w:rPr>
        <w:t xml:space="preserve"> in Chapter 7 the heading of Part 6 and </w:t>
      </w:r>
      <w:r w:rsidRPr="004329E6">
        <w:rPr>
          <w:i/>
          <w:color w:val="333333"/>
        </w:rPr>
        <w:t>repeals</w:t>
      </w:r>
      <w:r w:rsidRPr="004329E6">
        <w:rPr>
          <w:color w:val="333333"/>
        </w:rPr>
        <w:t xml:space="preserve"> ss 70 &amp; 71</w:t>
      </w:r>
      <w:r>
        <w:rPr>
          <w:color w:val="333333"/>
        </w:rPr>
        <w:t xml:space="preserve"> of the </w:t>
      </w:r>
      <w:r w:rsidRPr="004329E6">
        <w:rPr>
          <w:color w:val="231F20"/>
        </w:rPr>
        <w:t>Criminal Law (Sexual Offences and Related Matters) Amendment Act 32 of 2007</w:t>
      </w:r>
      <w:r>
        <w:rPr>
          <w:color w:val="231F20"/>
        </w:rPr>
        <w:t xml:space="preserve"> and </w:t>
      </w:r>
      <w:r w:rsidRPr="004329E6">
        <w:rPr>
          <w:i/>
          <w:color w:val="231F20"/>
        </w:rPr>
        <w:t>a</w:t>
      </w:r>
      <w:r w:rsidRPr="004329E6">
        <w:rPr>
          <w:i/>
          <w:color w:val="333333"/>
        </w:rPr>
        <w:t>mends</w:t>
      </w:r>
      <w:r w:rsidRPr="004329E6">
        <w:rPr>
          <w:color w:val="333333"/>
        </w:rPr>
        <w:t xml:space="preserve"> Schedule 3</w:t>
      </w:r>
      <w:r>
        <w:rPr>
          <w:color w:val="333333"/>
        </w:rPr>
        <w:t xml:space="preserve"> to the </w:t>
      </w:r>
      <w:r w:rsidRPr="004329E6">
        <w:rPr>
          <w:color w:val="231F20"/>
        </w:rPr>
        <w:t>Child Justice Act 75 of 2008</w:t>
      </w:r>
    </w:p>
    <w:p w:rsidR="00C16EE7" w:rsidRPr="00F954BD" w:rsidRDefault="00C16EE7" w:rsidP="00C16EE7">
      <w:pPr>
        <w:pStyle w:val="LegHeadBold"/>
      </w:pPr>
      <w:r w:rsidRPr="00F954BD">
        <w:t xml:space="preserve">CRIMINAL PROCEDURE AMENDMENT ACT 8 OF 2013 </w:t>
      </w:r>
      <w:r w:rsidRPr="00F954BD">
        <w:rPr>
          <w:b w:val="0"/>
        </w:rPr>
        <w:t>(</w:t>
      </w:r>
      <w:r w:rsidRPr="00F954BD">
        <w:rPr>
          <w:b w:val="0"/>
          <w:i/>
        </w:rPr>
        <w:t>GG</w:t>
      </w:r>
      <w:r w:rsidRPr="00F954BD">
        <w:rPr>
          <w:b w:val="0"/>
        </w:rPr>
        <w:t xml:space="preserve"> 36691 of 22 July 2013)</w:t>
      </w:r>
      <w:r w:rsidRPr="00F954BD">
        <w:rPr>
          <w:rStyle w:val="FootnoteReference"/>
          <w:b w:val="0"/>
        </w:rPr>
        <w:footnoteReference w:id="2"/>
      </w:r>
    </w:p>
    <w:p w:rsidR="00C16EE7" w:rsidRPr="00F954BD" w:rsidRDefault="00C16EE7" w:rsidP="00C16EE7">
      <w:pPr>
        <w:pStyle w:val="LegText"/>
      </w:pPr>
      <w:r w:rsidRPr="00F954BD">
        <w:rPr>
          <w:i/>
          <w:iCs/>
        </w:rPr>
        <w:t>Date of commencement</w:t>
      </w:r>
      <w:r w:rsidRPr="00F954BD">
        <w:t>: 10 September 2010</w:t>
      </w:r>
    </w:p>
    <w:p w:rsidR="00C16EE7" w:rsidRPr="00F954BD" w:rsidRDefault="00C16EE7" w:rsidP="00C16EE7">
      <w:pPr>
        <w:pStyle w:val="LegText"/>
      </w:pPr>
      <w:r w:rsidRPr="00F954BD">
        <w:rPr>
          <w:i/>
        </w:rPr>
        <w:t>Amends</w:t>
      </w:r>
      <w:r w:rsidRPr="00F954BD">
        <w:t xml:space="preserve"> s. 316 of the Criminal Procedure Act 51 of 1977</w:t>
      </w:r>
    </w:p>
    <w:p w:rsidR="00C16EE7" w:rsidRPr="00F954BD" w:rsidRDefault="00C16EE7" w:rsidP="00C16EE7">
      <w:pPr>
        <w:pStyle w:val="LegHeadBold"/>
      </w:pPr>
      <w:r w:rsidRPr="00F954BD">
        <w:t xml:space="preserve">APPROPRIATION ACT 9 OF 2013 </w:t>
      </w:r>
      <w:r w:rsidRPr="00F954BD">
        <w:rPr>
          <w:b w:val="0"/>
        </w:rPr>
        <w:t>(</w:t>
      </w:r>
      <w:r w:rsidRPr="00F954BD">
        <w:rPr>
          <w:b w:val="0"/>
          <w:i/>
        </w:rPr>
        <w:t>GG</w:t>
      </w:r>
      <w:r w:rsidRPr="00F954BD">
        <w:rPr>
          <w:b w:val="0"/>
        </w:rPr>
        <w:t xml:space="preserve"> 36692 of 22 July 2013)</w:t>
      </w:r>
      <w:r w:rsidRPr="00F954BD">
        <w:rPr>
          <w:rStyle w:val="FootnoteReference"/>
          <w:b w:val="0"/>
        </w:rPr>
        <w:footnoteReference w:id="3"/>
      </w:r>
    </w:p>
    <w:p w:rsidR="00C16EE7" w:rsidRPr="00F954BD" w:rsidRDefault="00C16EE7" w:rsidP="00C16EE7">
      <w:pPr>
        <w:pStyle w:val="LegText"/>
      </w:pPr>
      <w:r w:rsidRPr="00F954BD">
        <w:rPr>
          <w:i/>
          <w:iCs/>
        </w:rPr>
        <w:t>Date of commencement</w:t>
      </w:r>
      <w:r w:rsidRPr="00F954BD">
        <w:t>: 22 July 2013</w:t>
      </w:r>
    </w:p>
    <w:p w:rsidR="005C24A7" w:rsidRPr="00F954BD" w:rsidRDefault="005C24A7" w:rsidP="000D1D3E">
      <w:pPr>
        <w:pStyle w:val="LegHeadBold"/>
        <w:keepNext/>
        <w:rPr>
          <w:b w:val="0"/>
        </w:rPr>
      </w:pPr>
      <w:r w:rsidRPr="00F954BD">
        <w:t>GENERAL INTELLIGENCE LAWS AMENDMENT ACT 11 OF 2013</w:t>
      </w:r>
      <w:r w:rsidRPr="00F954BD">
        <w:br/>
      </w:r>
      <w:r w:rsidRPr="00F954BD">
        <w:rPr>
          <w:b w:val="0"/>
        </w:rPr>
        <w:t>(</w:t>
      </w:r>
      <w:r w:rsidRPr="00F954BD">
        <w:rPr>
          <w:b w:val="0"/>
          <w:i/>
        </w:rPr>
        <w:t>GG</w:t>
      </w:r>
      <w:r w:rsidRPr="00F954BD">
        <w:rPr>
          <w:b w:val="0"/>
        </w:rPr>
        <w:t xml:space="preserve"> 36695 of 23 July 2013)</w:t>
      </w:r>
      <w:r w:rsidRPr="00F954BD">
        <w:rPr>
          <w:rStyle w:val="FootnoteReference"/>
          <w:b w:val="0"/>
        </w:rPr>
        <w:footnoteReference w:id="4"/>
      </w:r>
    </w:p>
    <w:p w:rsidR="008F31E0" w:rsidRPr="004329E6" w:rsidRDefault="008F31E0" w:rsidP="008F31E0">
      <w:pPr>
        <w:pStyle w:val="LegText"/>
      </w:pPr>
      <w:r w:rsidRPr="004329E6">
        <w:rPr>
          <w:i/>
        </w:rPr>
        <w:t>Date of commencement</w:t>
      </w:r>
      <w:r w:rsidRPr="004329E6">
        <w:t>: to be proclaimed</w:t>
      </w:r>
    </w:p>
    <w:p w:rsidR="005C24A7" w:rsidRPr="00F954BD" w:rsidRDefault="005C24A7" w:rsidP="002A5890">
      <w:pPr>
        <w:pStyle w:val="LegText"/>
      </w:pPr>
      <w:r w:rsidRPr="00F954BD">
        <w:t> </w:t>
      </w:r>
      <w:r w:rsidRPr="00F954BD">
        <w:rPr>
          <w:i/>
          <w:iCs/>
        </w:rPr>
        <w:t>Amends</w:t>
      </w:r>
      <w:r w:rsidRPr="00F954BD">
        <w:t xml:space="preserve"> ss. 1, 2, 2A, 3, 4 &amp; 6 and </w:t>
      </w:r>
      <w:r w:rsidRPr="00F954BD">
        <w:rPr>
          <w:i/>
          <w:iCs/>
        </w:rPr>
        <w:t>inserts</w:t>
      </w:r>
      <w:r w:rsidRPr="00F954BD">
        <w:t xml:space="preserve"> s. 5B in the National Strategic Intelligence Act 39 of 1994</w:t>
      </w:r>
      <w:r w:rsidR="00A55A4A" w:rsidRPr="00F954BD">
        <w:t>;</w:t>
      </w:r>
      <w:r w:rsidRPr="00F954BD">
        <w:t xml:space="preserve"> </w:t>
      </w:r>
      <w:r w:rsidRPr="00F954BD">
        <w:rPr>
          <w:i/>
          <w:iCs/>
        </w:rPr>
        <w:t>amends</w:t>
      </w:r>
      <w:r w:rsidRPr="00F954BD">
        <w:t xml:space="preserve"> ss. 1, 2, 3, 4 &amp; 7 of the Intelligence Services Oversight Act 40 of 1994</w:t>
      </w:r>
      <w:r w:rsidR="00A55A4A" w:rsidRPr="00F954BD">
        <w:t>;</w:t>
      </w:r>
      <w:r w:rsidRPr="00F954BD">
        <w:t xml:space="preserve"> </w:t>
      </w:r>
      <w:r w:rsidRPr="00F954BD">
        <w:rPr>
          <w:i/>
          <w:iCs/>
        </w:rPr>
        <w:t>amends</w:t>
      </w:r>
      <w:r w:rsidRPr="00F954BD">
        <w:t xml:space="preserve"> ss. 1, 3, 5, 8, 9, 10, 11, 12, 13, 14, 18, 19, 21, 23, 26, 27, 28, 29, 30, 33, 34, 35, 36, 37 &amp; 38, </w:t>
      </w:r>
      <w:r w:rsidRPr="00F954BD">
        <w:rPr>
          <w:i/>
          <w:iCs/>
        </w:rPr>
        <w:t>repeals</w:t>
      </w:r>
      <w:r w:rsidRPr="00F954BD">
        <w:t xml:space="preserve"> ss. 6 &amp; 7 and </w:t>
      </w:r>
      <w:r w:rsidRPr="00F954BD">
        <w:rPr>
          <w:i/>
          <w:iCs/>
        </w:rPr>
        <w:t>substitutes</w:t>
      </w:r>
      <w:r w:rsidRPr="00F954BD">
        <w:t xml:space="preserve"> ss. 4, 15, 16, 17, 20, 22, 24, 25, 31 &amp; 40, the heading of Chapter II, the long title &amp; the Schedule to the Intelligence Services Act 65 of 2002</w:t>
      </w:r>
      <w:r w:rsidR="00A55A4A" w:rsidRPr="00F954BD">
        <w:t>;</w:t>
      </w:r>
      <w:r w:rsidRPr="00F954BD">
        <w:t xml:space="preserve"> </w:t>
      </w:r>
      <w:r w:rsidRPr="00F954BD">
        <w:rPr>
          <w:i/>
          <w:iCs/>
        </w:rPr>
        <w:t>amends</w:t>
      </w:r>
      <w:r w:rsidRPr="00F954BD">
        <w:t xml:space="preserve"> s. </w:t>
      </w:r>
      <w:r w:rsidRPr="00F954BD">
        <w:lastRenderedPageBreak/>
        <w:t xml:space="preserve">2 and </w:t>
      </w:r>
      <w:r w:rsidRPr="00F954BD">
        <w:rPr>
          <w:i/>
          <w:iCs/>
        </w:rPr>
        <w:t>substitutes</w:t>
      </w:r>
      <w:r w:rsidRPr="00F954BD">
        <w:t xml:space="preserve"> ss. 3 &amp; 5 of the Security Services Special Account Act 81 of 1969</w:t>
      </w:r>
      <w:r w:rsidR="00A55A4A" w:rsidRPr="00F954BD">
        <w:t>;</w:t>
      </w:r>
      <w:r w:rsidRPr="00F954BD">
        <w:t xml:space="preserve"> </w:t>
      </w:r>
      <w:r w:rsidRPr="00F954BD">
        <w:rPr>
          <w:i/>
          <w:iCs/>
        </w:rPr>
        <w:t>amends</w:t>
      </w:r>
      <w:r w:rsidRPr="00F954BD">
        <w:t xml:space="preserve"> s. 1 of the Protection of Information Act 84 of 1982</w:t>
      </w:r>
      <w:r w:rsidR="00A55A4A" w:rsidRPr="00F954BD">
        <w:t>;</w:t>
      </w:r>
      <w:r w:rsidRPr="00F954BD">
        <w:t xml:space="preserve"> </w:t>
      </w:r>
      <w:r w:rsidRPr="00F954BD">
        <w:rPr>
          <w:i/>
          <w:iCs/>
        </w:rPr>
        <w:t>amends</w:t>
      </w:r>
      <w:r w:rsidRPr="00F954BD">
        <w:t xml:space="preserve"> ss. 1 &amp; 16, Schedule 1 &amp; Schedule 3 to the Public Service Act, 1994 (Proc 103 of 1994)</w:t>
      </w:r>
      <w:r w:rsidR="00A55A4A" w:rsidRPr="00F954BD">
        <w:t>;</w:t>
      </w:r>
      <w:r w:rsidRPr="00F954BD">
        <w:t xml:space="preserve"> </w:t>
      </w:r>
      <w:r w:rsidRPr="00F954BD">
        <w:rPr>
          <w:i/>
          <w:iCs/>
        </w:rPr>
        <w:t>substitutes</w:t>
      </w:r>
      <w:r w:rsidRPr="00F954BD">
        <w:t xml:space="preserve"> s. 2 of the Labour Relations Act 66 of 1995</w:t>
      </w:r>
      <w:r w:rsidR="00A55A4A" w:rsidRPr="00F954BD">
        <w:t>;</w:t>
      </w:r>
      <w:r w:rsidRPr="00F954BD">
        <w:t xml:space="preserve"> </w:t>
      </w:r>
      <w:r w:rsidRPr="00F954BD">
        <w:rPr>
          <w:i/>
          <w:iCs/>
        </w:rPr>
        <w:t>amends</w:t>
      </w:r>
      <w:r w:rsidRPr="00F954BD">
        <w:t xml:space="preserve"> ss. 1, 18 (2) &amp; 29 (1) </w:t>
      </w:r>
      <w:r w:rsidRPr="00F954BD">
        <w:rPr>
          <w:i/>
          <w:iCs/>
        </w:rPr>
        <w:t>(a)</w:t>
      </w:r>
      <w:r w:rsidRPr="00F954BD">
        <w:t xml:space="preserve"> and (in Schedule 1) </w:t>
      </w:r>
      <w:r w:rsidRPr="00F954BD">
        <w:rPr>
          <w:i/>
          <w:iCs/>
        </w:rPr>
        <w:t>substitutes</w:t>
      </w:r>
      <w:r w:rsidRPr="00F954BD">
        <w:t xml:space="preserve"> Rule 1.24 and amends Rules 1.22, 4.1.3 </w:t>
      </w:r>
      <w:r w:rsidRPr="00F954BD">
        <w:rPr>
          <w:i/>
          <w:iCs/>
        </w:rPr>
        <w:t>(b)</w:t>
      </w:r>
      <w:r w:rsidRPr="00F954BD">
        <w:t>, 14.2.4 &amp; 14.8 of the Government Employees Pension Law, 1996 (Proc 21 of 1996)</w:t>
      </w:r>
      <w:r w:rsidR="00A55A4A" w:rsidRPr="00F954BD">
        <w:t>;</w:t>
      </w:r>
      <w:r w:rsidRPr="00F954BD">
        <w:t xml:space="preserve"> </w:t>
      </w:r>
      <w:r w:rsidRPr="00F954BD">
        <w:rPr>
          <w:i/>
          <w:iCs/>
        </w:rPr>
        <w:t>amends</w:t>
      </w:r>
      <w:r w:rsidRPr="00F954BD">
        <w:t xml:space="preserve"> ss. 1 &amp; 3 of the Basic Conditions of Employment Act 75 of 1997</w:t>
      </w:r>
      <w:r w:rsidR="00A55A4A" w:rsidRPr="00F954BD">
        <w:t>;</w:t>
      </w:r>
      <w:r w:rsidRPr="00F954BD">
        <w:t xml:space="preserve"> </w:t>
      </w:r>
      <w:r w:rsidRPr="00F954BD">
        <w:rPr>
          <w:i/>
          <w:iCs/>
        </w:rPr>
        <w:t>amends</w:t>
      </w:r>
      <w:r w:rsidRPr="00F954BD">
        <w:t xml:space="preserve"> ss. 1 &amp; 6 of the Witness Protection Act 112 of 1998</w:t>
      </w:r>
      <w:r w:rsidR="00A55A4A" w:rsidRPr="00F954BD">
        <w:t>;</w:t>
      </w:r>
      <w:r w:rsidRPr="00F954BD">
        <w:t xml:space="preserve"> </w:t>
      </w:r>
      <w:r w:rsidRPr="00F954BD">
        <w:rPr>
          <w:i/>
          <w:iCs/>
        </w:rPr>
        <w:t>amends</w:t>
      </w:r>
      <w:r w:rsidRPr="00F954BD">
        <w:t xml:space="preserve"> ss. 1 &amp; 2 of the Medical Schemes Act 131 of 1998</w:t>
      </w:r>
      <w:r w:rsidR="00A55A4A" w:rsidRPr="00F954BD">
        <w:t>;</w:t>
      </w:r>
      <w:r w:rsidRPr="00F954BD">
        <w:t xml:space="preserve"> </w:t>
      </w:r>
      <w:r w:rsidRPr="00F954BD">
        <w:rPr>
          <w:i/>
          <w:iCs/>
        </w:rPr>
        <w:t>amends</w:t>
      </w:r>
      <w:r w:rsidRPr="00F954BD">
        <w:t xml:space="preserve"> ss. 1, 12, 13 &amp; 19 of the Financial Intelligence Centre Act 38 of 2001</w:t>
      </w:r>
      <w:r w:rsidR="00A55A4A" w:rsidRPr="00F954BD">
        <w:t>;</w:t>
      </w:r>
      <w:r w:rsidRPr="00F954BD">
        <w:t xml:space="preserve"> </w:t>
      </w:r>
      <w:r w:rsidRPr="00F954BD">
        <w:rPr>
          <w:i/>
          <w:iCs/>
        </w:rPr>
        <w:t>amends</w:t>
      </w:r>
      <w:r w:rsidRPr="00F954BD">
        <w:t xml:space="preserve"> ss. 7, 14 &amp; 23  of the Private Security Industry Regulation Act 56 of 2001</w:t>
      </w:r>
      <w:r w:rsidR="00A55A4A" w:rsidRPr="00F954BD">
        <w:t>;</w:t>
      </w:r>
      <w:r w:rsidRPr="00F954BD">
        <w:t xml:space="preserve"> </w:t>
      </w:r>
      <w:r w:rsidRPr="00F954BD">
        <w:rPr>
          <w:i/>
          <w:iCs/>
        </w:rPr>
        <w:t>amends</w:t>
      </w:r>
      <w:r w:rsidRPr="00F954BD">
        <w:t xml:space="preserve"> s. 5 of the Institution of Legal Proceedings against certain Organs of State Act 40 of 2002 and </w:t>
      </w:r>
      <w:r w:rsidRPr="00F954BD">
        <w:rPr>
          <w:i/>
          <w:iCs/>
        </w:rPr>
        <w:t>amends</w:t>
      </w:r>
      <w:r w:rsidRPr="00F954BD">
        <w:t xml:space="preserve"> ss. 1 &amp; 34 of the Regulation of Interception of Communications and Provision of Communication-related Information Act 70 of 2002</w:t>
      </w:r>
    </w:p>
    <w:p w:rsidR="00156BB7" w:rsidRPr="00F954BD" w:rsidRDefault="00156BB7" w:rsidP="000E4CC5">
      <w:pPr>
        <w:pStyle w:val="LegHeadBold"/>
        <w:keepNext/>
      </w:pPr>
      <w:r w:rsidRPr="00F954BD">
        <w:t>NATIONAL HEALTH AMENDMENT ACT 12 OF 2013</w:t>
      </w:r>
      <w:r w:rsidRPr="00F954BD">
        <w:rPr>
          <w:b w:val="0"/>
        </w:rPr>
        <w:t xml:space="preserve"> (</w:t>
      </w:r>
      <w:r w:rsidRPr="00F954BD">
        <w:rPr>
          <w:b w:val="0"/>
          <w:i/>
        </w:rPr>
        <w:t>GG</w:t>
      </w:r>
      <w:r w:rsidRPr="00F954BD">
        <w:rPr>
          <w:b w:val="0"/>
        </w:rPr>
        <w:t xml:space="preserve"> 36702 of 24 July 2013)</w:t>
      </w:r>
      <w:r w:rsidRPr="00F954BD">
        <w:rPr>
          <w:rStyle w:val="FootnoteReference"/>
          <w:b w:val="0"/>
        </w:rPr>
        <w:footnoteReference w:id="5"/>
      </w:r>
    </w:p>
    <w:p w:rsidR="00156BB7" w:rsidRPr="00F954BD" w:rsidRDefault="00156BB7" w:rsidP="00156BB7">
      <w:pPr>
        <w:pStyle w:val="LegText"/>
      </w:pPr>
      <w:r w:rsidRPr="00F954BD">
        <w:rPr>
          <w:i/>
        </w:rPr>
        <w:t>Date of commencement</w:t>
      </w:r>
      <w:r w:rsidRPr="00F954BD">
        <w:t>: to be proclaimed</w:t>
      </w:r>
    </w:p>
    <w:p w:rsidR="00156BB7" w:rsidRPr="00F954BD" w:rsidRDefault="00156BB7" w:rsidP="00156BB7">
      <w:pPr>
        <w:pStyle w:val="LegText"/>
      </w:pPr>
      <w:r w:rsidRPr="00F954BD">
        <w:rPr>
          <w:i/>
        </w:rPr>
        <w:t>Amends</w:t>
      </w:r>
      <w:r w:rsidR="00E44AB9" w:rsidRPr="00F954BD">
        <w:t xml:space="preserve"> ss 1, 21, 25, </w:t>
      </w:r>
      <w:r w:rsidRPr="00F954BD">
        <w:t>47</w:t>
      </w:r>
      <w:r w:rsidR="00E44AB9" w:rsidRPr="00F954BD">
        <w:t xml:space="preserve"> &amp; 90</w:t>
      </w:r>
      <w:r w:rsidRPr="00F954BD">
        <w:t xml:space="preserve"> and the Arrangement of Sections and </w:t>
      </w:r>
      <w:r w:rsidRPr="00F954BD">
        <w:rPr>
          <w:i/>
        </w:rPr>
        <w:t>substitutes</w:t>
      </w:r>
      <w:r w:rsidRPr="00F954BD">
        <w:t xml:space="preserve"> Chapter 10 of the National Health Act 61 of 2003 and </w:t>
      </w:r>
      <w:r w:rsidRPr="00F954BD">
        <w:rPr>
          <w:i/>
        </w:rPr>
        <w:t>amends</w:t>
      </w:r>
      <w:r w:rsidRPr="00F954BD">
        <w:t xml:space="preserve"> Schedule 3, Part A of the Public Finance Management Act 1 of 1999 </w:t>
      </w:r>
    </w:p>
    <w:p w:rsidR="00542E45" w:rsidRPr="004329E6" w:rsidRDefault="00542E45" w:rsidP="00542E45">
      <w:pPr>
        <w:pStyle w:val="LegHeadBold"/>
      </w:pPr>
      <w:r w:rsidRPr="004329E6">
        <w:t>PREVENTION AND COMBATING OF TORTURE OF PERSONS ACT 13 OF 2013</w:t>
      </w:r>
      <w:r>
        <w:t xml:space="preserve"> </w:t>
      </w:r>
      <w:r>
        <w:br/>
      </w:r>
      <w:r w:rsidRPr="00F954BD">
        <w:rPr>
          <w:b w:val="0"/>
        </w:rPr>
        <w:t>(</w:t>
      </w:r>
      <w:r w:rsidRPr="00F954BD">
        <w:rPr>
          <w:b w:val="0"/>
          <w:i/>
        </w:rPr>
        <w:t>GG</w:t>
      </w:r>
      <w:r w:rsidRPr="00F954BD">
        <w:rPr>
          <w:b w:val="0"/>
        </w:rPr>
        <w:t xml:space="preserve"> 36</w:t>
      </w:r>
      <w:r>
        <w:rPr>
          <w:b w:val="0"/>
        </w:rPr>
        <w:t>716</w:t>
      </w:r>
      <w:r w:rsidRPr="00F954BD">
        <w:rPr>
          <w:b w:val="0"/>
        </w:rPr>
        <w:t xml:space="preserve"> of 2</w:t>
      </w:r>
      <w:r>
        <w:rPr>
          <w:b w:val="0"/>
        </w:rPr>
        <w:t>9</w:t>
      </w:r>
      <w:r w:rsidRPr="00F954BD">
        <w:rPr>
          <w:b w:val="0"/>
        </w:rPr>
        <w:t xml:space="preserve"> July 2013)</w:t>
      </w:r>
    </w:p>
    <w:p w:rsidR="00542E45" w:rsidRPr="004329E6" w:rsidRDefault="00542E45" w:rsidP="00542E45">
      <w:pPr>
        <w:pStyle w:val="LegText"/>
      </w:pPr>
      <w:r w:rsidRPr="004329E6">
        <w:rPr>
          <w:i/>
        </w:rPr>
        <w:t>Date of commencement</w:t>
      </w:r>
      <w:r w:rsidRPr="004329E6">
        <w:t>: 29 July 2013</w:t>
      </w:r>
    </w:p>
    <w:p w:rsidR="00542E45" w:rsidRPr="004329E6" w:rsidRDefault="00542E45" w:rsidP="00542E45">
      <w:pPr>
        <w:pStyle w:val="LegText"/>
      </w:pPr>
      <w:r w:rsidRPr="004329E6">
        <w:rPr>
          <w:i/>
        </w:rPr>
        <w:t>Amends</w:t>
      </w:r>
      <w:r w:rsidRPr="004329E6">
        <w:t xml:space="preserve"> Schedule 1 and Parts II and III of Schedule 2 to the Criminal Procedure Act 51 of 1977 and </w:t>
      </w:r>
      <w:r w:rsidRPr="004329E6">
        <w:rPr>
          <w:i/>
        </w:rPr>
        <w:t>amends</w:t>
      </w:r>
      <w:r w:rsidRPr="004329E6">
        <w:t xml:space="preserve"> Schedule 1 to the Prevention of Organised Crime Act 121 of 1998</w:t>
      </w:r>
    </w:p>
    <w:p w:rsidR="00156BB7" w:rsidRPr="00F954BD" w:rsidRDefault="00156BB7" w:rsidP="00156BB7">
      <w:pPr>
        <w:pStyle w:val="LegHeadBold"/>
      </w:pPr>
      <w:r w:rsidRPr="00F954BD">
        <w:t>NATIONAL ENVIRONMENTAL MANAGEMENT LAWS AMENDMENT ACT 14 OF 2013</w:t>
      </w:r>
    </w:p>
    <w:p w:rsidR="00156BB7" w:rsidRPr="00F954BD" w:rsidRDefault="00156BB7" w:rsidP="00156BB7">
      <w:r w:rsidRPr="00F954BD">
        <w:t>(</w:t>
      </w:r>
      <w:r w:rsidRPr="00F954BD">
        <w:rPr>
          <w:i/>
        </w:rPr>
        <w:t>GG</w:t>
      </w:r>
      <w:r w:rsidRPr="00F954BD">
        <w:t xml:space="preserve"> 36703 of 24 July 2013)</w:t>
      </w:r>
      <w:r w:rsidRPr="00F954BD">
        <w:rPr>
          <w:rStyle w:val="FootnoteReference"/>
        </w:rPr>
        <w:footnoteReference w:id="6"/>
      </w:r>
    </w:p>
    <w:p w:rsidR="00156BB7" w:rsidRPr="00F954BD" w:rsidRDefault="00156BB7" w:rsidP="00156BB7">
      <w:pPr>
        <w:pStyle w:val="LegText"/>
      </w:pPr>
      <w:r w:rsidRPr="00F954BD">
        <w:rPr>
          <w:i/>
        </w:rPr>
        <w:t>Date of commencement</w:t>
      </w:r>
      <w:r w:rsidRPr="00F954BD">
        <w:t>: to be proclaimed</w:t>
      </w:r>
    </w:p>
    <w:p w:rsidR="00156BB7" w:rsidRPr="00F954BD" w:rsidRDefault="00156BB7" w:rsidP="00156BB7">
      <w:pPr>
        <w:pStyle w:val="LegText"/>
      </w:pPr>
      <w:r w:rsidRPr="00F954BD">
        <w:rPr>
          <w:i/>
        </w:rPr>
        <w:t>Amends</w:t>
      </w:r>
      <w:r w:rsidRPr="00F954BD">
        <w:t xml:space="preserve"> ss. 1, 2, 51, 56, 57, 59, 60, 63, 66, 70, 71, 79, 80, 86, 87, 88, 93, 97, 98, 101 &amp; 102 and the Table of Contents, </w:t>
      </w:r>
      <w:r w:rsidRPr="00F954BD">
        <w:rPr>
          <w:i/>
        </w:rPr>
        <w:t>inserts</w:t>
      </w:r>
      <w:r w:rsidRPr="00F954BD">
        <w:t xml:space="preserve"> ss. 62A, 71A, 87A, 92A, 93B, 105A &amp; 105B, </w:t>
      </w:r>
      <w:r w:rsidRPr="00F954BD">
        <w:rPr>
          <w:i/>
        </w:rPr>
        <w:t>repeals</w:t>
      </w:r>
      <w:r w:rsidRPr="00F954BD">
        <w:t xml:space="preserve"> ss</w:t>
      </w:r>
      <w:r w:rsidR="000E4CC5" w:rsidRPr="00F954BD">
        <w:t>.</w:t>
      </w:r>
      <w:r w:rsidRPr="00F954BD">
        <w:t xml:space="preserve"> 94, 95 &amp; 96 and </w:t>
      </w:r>
      <w:r w:rsidRPr="00F954BD">
        <w:rPr>
          <w:i/>
        </w:rPr>
        <w:t>substitutes</w:t>
      </w:r>
      <w:r w:rsidRPr="00F954BD">
        <w:t xml:space="preserve"> ss. 58, 61, 62 &amp; 72 and the words </w:t>
      </w:r>
      <w:r w:rsidR="000E4CC5" w:rsidRPr="00F954BD">
        <w:t>'</w:t>
      </w:r>
      <w:r w:rsidRPr="00F954BD">
        <w:t>designation</w:t>
      </w:r>
      <w:r w:rsidR="000E4CC5" w:rsidRPr="00F954BD">
        <w:t>'</w:t>
      </w:r>
      <w:r w:rsidRPr="00F954BD">
        <w:t xml:space="preserve"> or </w:t>
      </w:r>
      <w:r w:rsidR="000E4CC5" w:rsidRPr="00F954BD">
        <w:t>'</w:t>
      </w:r>
      <w:r w:rsidRPr="00F954BD">
        <w:t>designated</w:t>
      </w:r>
      <w:r w:rsidR="000E4CC5" w:rsidRPr="00F954BD">
        <w:t>'</w:t>
      </w:r>
      <w:r w:rsidRPr="00F954BD">
        <w:t xml:space="preserve">, whenever </w:t>
      </w:r>
      <w:r w:rsidR="00A55A4A" w:rsidRPr="00F954BD">
        <w:t>they</w:t>
      </w:r>
      <w:r w:rsidRPr="00F954BD">
        <w:t xml:space="preserve"> occur, with the words </w:t>
      </w:r>
      <w:r w:rsidR="000E4CC5" w:rsidRPr="00F954BD">
        <w:t>'</w:t>
      </w:r>
      <w:r w:rsidRPr="00F954BD">
        <w:t>assignment</w:t>
      </w:r>
      <w:r w:rsidR="000E4CC5" w:rsidRPr="00F954BD">
        <w:t xml:space="preserve">' </w:t>
      </w:r>
      <w:r w:rsidRPr="00F954BD">
        <w:t xml:space="preserve">or </w:t>
      </w:r>
      <w:r w:rsidR="000E4CC5" w:rsidRPr="00F954BD">
        <w:t>'</w:t>
      </w:r>
      <w:r w:rsidRPr="00F954BD">
        <w:t>delegation</w:t>
      </w:r>
      <w:r w:rsidR="000E4CC5" w:rsidRPr="00F954BD">
        <w:t>'</w:t>
      </w:r>
      <w:r w:rsidRPr="00F954BD">
        <w:t xml:space="preserve">, except in ss. 13 (1) </w:t>
      </w:r>
      <w:r w:rsidRPr="00F954BD">
        <w:rPr>
          <w:i/>
        </w:rPr>
        <w:t>(b)</w:t>
      </w:r>
      <w:r w:rsidRPr="00F954BD">
        <w:t xml:space="preserve"> &amp; 100</w:t>
      </w:r>
      <w:r w:rsidR="000E4CC5" w:rsidRPr="00F954BD">
        <w:t xml:space="preserve"> of the </w:t>
      </w:r>
      <w:r w:rsidRPr="00F954BD">
        <w:t>National Environmental Management: Biodiversity Act 10 of 2004</w:t>
      </w:r>
      <w:r w:rsidR="00A55A4A" w:rsidRPr="00F954BD">
        <w:t>;</w:t>
      </w:r>
      <w:r w:rsidR="000E4CC5" w:rsidRPr="00F954BD">
        <w:t xml:space="preserve"> </w:t>
      </w:r>
      <w:r w:rsidR="000E4CC5" w:rsidRPr="00F954BD">
        <w:rPr>
          <w:i/>
        </w:rPr>
        <w:t>amends</w:t>
      </w:r>
      <w:r w:rsidR="000E4CC5" w:rsidRPr="00F954BD">
        <w:t xml:space="preserve"> </w:t>
      </w:r>
      <w:r w:rsidRPr="00F954BD">
        <w:t xml:space="preserve">s.  55 </w:t>
      </w:r>
      <w:r w:rsidR="000E4CC5" w:rsidRPr="00F954BD">
        <w:t xml:space="preserve">of the </w:t>
      </w:r>
      <w:r w:rsidRPr="00F954BD">
        <w:t>National Environmental Management: Air Quality Act 39 of 2004</w:t>
      </w:r>
      <w:r w:rsidR="00A55A4A" w:rsidRPr="00F954BD">
        <w:t>;</w:t>
      </w:r>
      <w:r w:rsidR="000E4CC5" w:rsidRPr="00F954BD">
        <w:t xml:space="preserve"> </w:t>
      </w:r>
      <w:r w:rsidR="000E4CC5" w:rsidRPr="00F954BD">
        <w:rPr>
          <w:i/>
        </w:rPr>
        <w:t>amends</w:t>
      </w:r>
      <w:r w:rsidR="000E4CC5" w:rsidRPr="00F954BD">
        <w:t xml:space="preserve"> </w:t>
      </w:r>
      <w:r w:rsidRPr="00F954BD">
        <w:t>s. 1</w:t>
      </w:r>
      <w:r w:rsidR="000E4CC5" w:rsidRPr="00F954BD">
        <w:t xml:space="preserve"> of the </w:t>
      </w:r>
      <w:r w:rsidRPr="00F954BD">
        <w:t>National Environmental Management: Waste Act 59 of 2008</w:t>
      </w:r>
      <w:r w:rsidR="000E4CC5" w:rsidRPr="00F954BD">
        <w:t xml:space="preserve">; </w:t>
      </w:r>
      <w:proofErr w:type="gramStart"/>
      <w:r w:rsidR="000E4CC5" w:rsidRPr="00F954BD">
        <w:rPr>
          <w:i/>
        </w:rPr>
        <w:t>substitutes</w:t>
      </w:r>
      <w:proofErr w:type="gramEnd"/>
      <w:r w:rsidR="000E4CC5" w:rsidRPr="00F954BD">
        <w:t xml:space="preserve"> </w:t>
      </w:r>
      <w:r w:rsidRPr="00F954BD">
        <w:t>s. 51</w:t>
      </w:r>
      <w:r w:rsidR="000E4CC5" w:rsidRPr="00F954BD">
        <w:t xml:space="preserve"> of the </w:t>
      </w:r>
      <w:r w:rsidRPr="00F954BD">
        <w:t>National Environment Management Laws Amendment Act 14 of 2009</w:t>
      </w:r>
      <w:r w:rsidR="000E4CC5" w:rsidRPr="00F954BD">
        <w:t xml:space="preserve"> and </w:t>
      </w:r>
      <w:r w:rsidR="000E4CC5" w:rsidRPr="00F954BD">
        <w:rPr>
          <w:i/>
        </w:rPr>
        <w:t>substitutes</w:t>
      </w:r>
      <w:r w:rsidR="000E4CC5" w:rsidRPr="00F954BD">
        <w:t xml:space="preserve"> </w:t>
      </w:r>
      <w:r w:rsidRPr="00F954BD">
        <w:t>s. 7</w:t>
      </w:r>
      <w:r w:rsidR="000E4CC5" w:rsidRPr="00F954BD">
        <w:t xml:space="preserve"> of the </w:t>
      </w:r>
      <w:r w:rsidRPr="00F954BD">
        <w:t>National Environmental Management: Protected Areas Amendment Act 15 of 2009</w:t>
      </w:r>
    </w:p>
    <w:p w:rsidR="00156BB7" w:rsidRPr="00F954BD" w:rsidRDefault="00156BB7" w:rsidP="00156BB7">
      <w:pPr>
        <w:pStyle w:val="LegHeadBold"/>
      </w:pPr>
      <w:r w:rsidRPr="00F954BD">
        <w:t>DANGEROUS WEAPONS ACT 15 OF 2013</w:t>
      </w:r>
      <w:r w:rsidRPr="00F954BD">
        <w:rPr>
          <w:b w:val="0"/>
        </w:rPr>
        <w:t xml:space="preserve"> (</w:t>
      </w:r>
      <w:r w:rsidRPr="00F954BD">
        <w:rPr>
          <w:b w:val="0"/>
          <w:i/>
        </w:rPr>
        <w:t>GG</w:t>
      </w:r>
      <w:r w:rsidRPr="00F954BD">
        <w:rPr>
          <w:b w:val="0"/>
        </w:rPr>
        <w:t xml:space="preserve"> 36704 of 24 July 2013)</w:t>
      </w:r>
      <w:r w:rsidRPr="00F954BD">
        <w:rPr>
          <w:rStyle w:val="FootnoteReference"/>
          <w:b w:val="0"/>
        </w:rPr>
        <w:footnoteReference w:id="7"/>
      </w:r>
    </w:p>
    <w:p w:rsidR="00156BB7" w:rsidRPr="00F954BD" w:rsidRDefault="00156BB7" w:rsidP="00156BB7">
      <w:pPr>
        <w:pStyle w:val="LegText"/>
      </w:pPr>
      <w:r w:rsidRPr="00F954BD">
        <w:rPr>
          <w:i/>
        </w:rPr>
        <w:t>Date of commencement</w:t>
      </w:r>
      <w:r w:rsidRPr="00F954BD">
        <w:t>: to be proclaimed</w:t>
      </w:r>
    </w:p>
    <w:p w:rsidR="00156BB7" w:rsidRPr="00156BB7" w:rsidRDefault="00156BB7" w:rsidP="00156BB7">
      <w:pPr>
        <w:pStyle w:val="LegText"/>
      </w:pPr>
      <w:r w:rsidRPr="00F954BD">
        <w:rPr>
          <w:i/>
        </w:rPr>
        <w:t>Amends</w:t>
      </w:r>
      <w:r w:rsidRPr="00F954BD">
        <w:t xml:space="preserve"> ss. 8, 12 &amp; 13</w:t>
      </w:r>
      <w:r w:rsidR="000E4CC5" w:rsidRPr="00F954BD">
        <w:t xml:space="preserve"> of the </w:t>
      </w:r>
      <w:r w:rsidRPr="00F954BD">
        <w:t>Regulation of Gatherings Act 205 of 1993</w:t>
      </w:r>
      <w:r w:rsidR="000E4CC5" w:rsidRPr="00F954BD">
        <w:t xml:space="preserve">; </w:t>
      </w:r>
      <w:r w:rsidR="000E4CC5" w:rsidRPr="00F954BD">
        <w:rPr>
          <w:i/>
        </w:rPr>
        <w:t>amends</w:t>
      </w:r>
      <w:r w:rsidR="000E4CC5" w:rsidRPr="00F954BD">
        <w:t xml:space="preserve"> </w:t>
      </w:r>
      <w:r w:rsidRPr="00F954BD">
        <w:t xml:space="preserve">s. </w:t>
      </w:r>
      <w:proofErr w:type="gramStart"/>
      <w:r w:rsidRPr="00F954BD">
        <w:t>120</w:t>
      </w:r>
      <w:r w:rsidR="000E4CC5" w:rsidRPr="00F954BD">
        <w:t xml:space="preserve">  of</w:t>
      </w:r>
      <w:proofErr w:type="gramEnd"/>
      <w:r w:rsidR="000E4CC5" w:rsidRPr="00F954BD">
        <w:t xml:space="preserve"> the</w:t>
      </w:r>
      <w:r w:rsidR="003D7124" w:rsidRPr="00F954BD">
        <w:t xml:space="preserve"> </w:t>
      </w:r>
      <w:r w:rsidRPr="00F954BD">
        <w:t>Firearms Control Act 60 of 2000</w:t>
      </w:r>
      <w:r w:rsidR="000E4CC5" w:rsidRPr="00F954BD">
        <w:t xml:space="preserve"> and </w:t>
      </w:r>
      <w:r w:rsidR="000E4CC5" w:rsidRPr="00F954BD">
        <w:rPr>
          <w:i/>
        </w:rPr>
        <w:t>repeals</w:t>
      </w:r>
      <w:r w:rsidR="000E4CC5" w:rsidRPr="00F954BD">
        <w:t xml:space="preserve"> the </w:t>
      </w:r>
      <w:r w:rsidRPr="00F954BD">
        <w:t>Dangerous Weapons Act 71 of 1968</w:t>
      </w:r>
      <w:r w:rsidR="000E4CC5" w:rsidRPr="00F954BD">
        <w:t>, the</w:t>
      </w:r>
      <w:r w:rsidR="003D7124" w:rsidRPr="00F954BD">
        <w:t xml:space="preserve"> </w:t>
      </w:r>
      <w:r w:rsidRPr="00F954BD">
        <w:t>Dangerous Weapons Act 71 of 1968 (Transkei)</w:t>
      </w:r>
      <w:r w:rsidR="000E4CC5" w:rsidRPr="00F954BD">
        <w:t xml:space="preserve">, the </w:t>
      </w:r>
      <w:r w:rsidRPr="00F954BD">
        <w:t>Dangerous Weapons Act 71 of 1968</w:t>
      </w:r>
      <w:r w:rsidR="003D7124" w:rsidRPr="00F954BD">
        <w:t xml:space="preserve"> </w:t>
      </w:r>
      <w:r w:rsidRPr="00F954BD">
        <w:t>(Venda)</w:t>
      </w:r>
      <w:r w:rsidR="000E4CC5" w:rsidRPr="00F954BD">
        <w:t xml:space="preserve">, the </w:t>
      </w:r>
      <w:r w:rsidRPr="00F954BD">
        <w:t>Dangerous Weapons Act 71 of 1968 (Ciskei)</w:t>
      </w:r>
      <w:r w:rsidR="000E4CC5" w:rsidRPr="00F954BD">
        <w:t xml:space="preserve"> and the </w:t>
      </w:r>
      <w:r w:rsidRPr="00F954BD">
        <w:t>Dangerous Weapons Act 71 of 19</w:t>
      </w:r>
      <w:r w:rsidR="0053552D" w:rsidRPr="00F954BD">
        <w:t>82</w:t>
      </w:r>
      <w:r w:rsidRPr="00F954BD">
        <w:t xml:space="preserve"> (Bophuthatswana)</w:t>
      </w:r>
    </w:p>
    <w:p w:rsidR="00A27FE9" w:rsidRPr="003720D4" w:rsidRDefault="00A27FE9" w:rsidP="004329E6">
      <w:pPr>
        <w:pStyle w:val="LegHeadCenteredBold"/>
      </w:pPr>
      <w:r w:rsidRPr="003720D4">
        <w:lastRenderedPageBreak/>
        <w:t>PROCLAMATIONS AND NOTICES</w:t>
      </w:r>
    </w:p>
    <w:p w:rsidR="00EA2F93" w:rsidRDefault="00EA2F93" w:rsidP="00EA2F93">
      <w:pPr>
        <w:pStyle w:val="LegHeadBold"/>
      </w:pPr>
      <w:r>
        <w:t>CURRENCY AND EXCHANGES ACT 9 OF 1933</w:t>
      </w:r>
    </w:p>
    <w:p w:rsidR="00EA2F93" w:rsidRDefault="00EA2F93" w:rsidP="00EA2F93">
      <w:pPr>
        <w:pStyle w:val="LegText"/>
      </w:pPr>
      <w:r>
        <w:t>South African Reserve Bank: Cancellation of an authorised dealer in foreign exchange</w:t>
      </w:r>
      <w:r w:rsidR="000A055A">
        <w:t xml:space="preserve"> </w:t>
      </w:r>
      <w:r>
        <w:t xml:space="preserve">for the purposes of the Exchange Control Regulations published </w:t>
      </w:r>
      <w:r w:rsidR="000A055A">
        <w:br/>
      </w:r>
      <w:r>
        <w:t>(GN R</w:t>
      </w:r>
      <w:r w:rsidR="000A055A">
        <w:t>520</w:t>
      </w:r>
      <w:r>
        <w:t xml:space="preserve"> in </w:t>
      </w:r>
      <w:r w:rsidR="000A055A" w:rsidRPr="00FF5569">
        <w:rPr>
          <w:i/>
        </w:rPr>
        <w:t>GG</w:t>
      </w:r>
      <w:r w:rsidR="000A055A">
        <w:t xml:space="preserve"> 36684</w:t>
      </w:r>
      <w:r>
        <w:t xml:space="preserve"> of </w:t>
      </w:r>
      <w:r w:rsidR="000A055A">
        <w:t>26</w:t>
      </w:r>
      <w:r>
        <w:t xml:space="preserve"> </w:t>
      </w:r>
      <w:r w:rsidR="000A055A">
        <w:t>July</w:t>
      </w:r>
      <w:r>
        <w:t xml:space="preserve"> 201</w:t>
      </w:r>
      <w:r w:rsidR="000A055A">
        <w:t>3</w:t>
      </w:r>
      <w:r>
        <w:t>) (p</w:t>
      </w:r>
      <w:r w:rsidR="000A055A">
        <w:t>11</w:t>
      </w:r>
      <w:r>
        <w:t>)</w:t>
      </w:r>
    </w:p>
    <w:p w:rsidR="000A055A" w:rsidRDefault="000A055A" w:rsidP="000A055A">
      <w:pPr>
        <w:pStyle w:val="LegHeadBold"/>
      </w:pPr>
      <w:r>
        <w:t>MERCHANT SHIPPING ACT 57 OF 1951</w:t>
      </w:r>
    </w:p>
    <w:p w:rsidR="00F514E9" w:rsidRDefault="000A055A" w:rsidP="000A055A">
      <w:pPr>
        <w:pStyle w:val="LegText"/>
      </w:pPr>
      <w:r>
        <w:t xml:space="preserve">Withdrawal of Merchant Shipping (Safe Manning, Training and Certification) Regulations, 2013 published in GN R432 in </w:t>
      </w:r>
      <w:r w:rsidRPr="00FF5569">
        <w:rPr>
          <w:i/>
        </w:rPr>
        <w:t>GG</w:t>
      </w:r>
      <w:r>
        <w:t xml:space="preserve"> 36578 of 18 June 2013 published </w:t>
      </w:r>
      <w:r>
        <w:br/>
      </w:r>
      <w:r w:rsidRPr="000A055A">
        <w:t>(GN R510 in</w:t>
      </w:r>
      <w:r w:rsidR="00F514E9" w:rsidRPr="000A055A">
        <w:t xml:space="preserve"> </w:t>
      </w:r>
      <w:r w:rsidR="00F514E9" w:rsidRPr="000A055A">
        <w:rPr>
          <w:i/>
        </w:rPr>
        <w:t>GG</w:t>
      </w:r>
      <w:r w:rsidR="00F514E9" w:rsidRPr="000A055A">
        <w:t xml:space="preserve"> 36688 of 23 July 2013</w:t>
      </w:r>
      <w:r w:rsidRPr="000A055A">
        <w:t>) (p3)</w:t>
      </w:r>
    </w:p>
    <w:p w:rsidR="000A055A" w:rsidRDefault="000A055A" w:rsidP="000A055A">
      <w:pPr>
        <w:pStyle w:val="LegText"/>
      </w:pPr>
      <w:r>
        <w:t xml:space="preserve">Merchant Shipping (Safe Manning, Training and Certification) Regulations, 2013 published and the Merchant Shipping (Safe Manning) Regulations, 1999 published in GN R1548 in </w:t>
      </w:r>
      <w:r w:rsidRPr="00FF5569">
        <w:rPr>
          <w:i/>
        </w:rPr>
        <w:t>GG</w:t>
      </w:r>
      <w:r>
        <w:t xml:space="preserve"> 20772 of 30 December 1999, the Merchant Shipping (Training and Certification) Regulations, 1999 published in GN R1547 in </w:t>
      </w:r>
      <w:r w:rsidRPr="00FF5569">
        <w:rPr>
          <w:i/>
        </w:rPr>
        <w:t>GG</w:t>
      </w:r>
      <w:r>
        <w:t xml:space="preserve"> 20772 of 30 December 1999, the Ship's Officers' Medical Training Regulations, 1992 published in GN R2666 </w:t>
      </w:r>
      <w:r w:rsidR="00A507FD">
        <w:t xml:space="preserve">in </w:t>
      </w:r>
      <w:r w:rsidR="00A507FD" w:rsidRPr="00FF5569">
        <w:rPr>
          <w:i/>
        </w:rPr>
        <w:t>GG</w:t>
      </w:r>
      <w:r w:rsidR="00A507FD">
        <w:t xml:space="preserve"> 14293 </w:t>
      </w:r>
      <w:r>
        <w:t>of 25 September 1992</w:t>
      </w:r>
      <w:r w:rsidR="007C7474">
        <w:t xml:space="preserve">, </w:t>
      </w:r>
      <w:r>
        <w:t xml:space="preserve">the Examination Regulations </w:t>
      </w:r>
      <w:r w:rsidR="007C7474">
        <w:t xml:space="preserve">for </w:t>
      </w:r>
      <w:r>
        <w:t xml:space="preserve">Certificates </w:t>
      </w:r>
      <w:r w:rsidR="007C7474">
        <w:t xml:space="preserve">of </w:t>
      </w:r>
      <w:r>
        <w:t>Competency For Fisherm</w:t>
      </w:r>
      <w:r w:rsidR="00A507FD">
        <w:t>e</w:t>
      </w:r>
      <w:r>
        <w:t>n, 1993</w:t>
      </w:r>
      <w:r w:rsidR="007C7474">
        <w:t xml:space="preserve"> </w:t>
      </w:r>
      <w:r>
        <w:t xml:space="preserve">published in GN R2317 </w:t>
      </w:r>
      <w:r w:rsidR="00A507FD">
        <w:t xml:space="preserve">in </w:t>
      </w:r>
      <w:r w:rsidR="00A507FD" w:rsidRPr="00FF5569">
        <w:rPr>
          <w:i/>
        </w:rPr>
        <w:t>GG</w:t>
      </w:r>
      <w:r w:rsidR="00A507FD">
        <w:t xml:space="preserve"> 15304 </w:t>
      </w:r>
      <w:r>
        <w:t>of 1 December 1993</w:t>
      </w:r>
      <w:r w:rsidR="007C7474">
        <w:t xml:space="preserve"> and </w:t>
      </w:r>
      <w:r>
        <w:t>the Examination Regulations for Certificate of Competency as Marine Motorm</w:t>
      </w:r>
      <w:r w:rsidR="00A507FD">
        <w:t>e</w:t>
      </w:r>
      <w:r>
        <w:t>n, 1993</w:t>
      </w:r>
      <w:r w:rsidR="007C7474">
        <w:t xml:space="preserve"> </w:t>
      </w:r>
      <w:r>
        <w:t xml:space="preserve">published in GN 2314 </w:t>
      </w:r>
      <w:r w:rsidR="00A507FD">
        <w:t xml:space="preserve">in </w:t>
      </w:r>
      <w:r w:rsidR="00A507FD" w:rsidRPr="00FF5569">
        <w:rPr>
          <w:i/>
        </w:rPr>
        <w:t>GG</w:t>
      </w:r>
      <w:r w:rsidR="00A507FD">
        <w:t xml:space="preserve"> 15304 </w:t>
      </w:r>
      <w:r>
        <w:t>of 1 December 1993</w:t>
      </w:r>
      <w:r w:rsidR="007C7474">
        <w:t xml:space="preserve"> repealed </w:t>
      </w:r>
      <w:r w:rsidR="007C7474">
        <w:br/>
      </w:r>
      <w:r w:rsidR="007C7474" w:rsidRPr="000A055A">
        <w:t>(GN R51</w:t>
      </w:r>
      <w:r w:rsidR="007C7474">
        <w:t>1</w:t>
      </w:r>
      <w:r w:rsidR="007C7474" w:rsidRPr="000A055A">
        <w:t xml:space="preserve"> in </w:t>
      </w:r>
      <w:r w:rsidR="007C7474" w:rsidRPr="000A055A">
        <w:rPr>
          <w:i/>
        </w:rPr>
        <w:t>GG</w:t>
      </w:r>
      <w:r w:rsidR="007C7474" w:rsidRPr="000A055A">
        <w:t xml:space="preserve"> 36688 of 23 July 2013) (p</w:t>
      </w:r>
      <w:r w:rsidR="007C7474">
        <w:t>4</w:t>
      </w:r>
      <w:r w:rsidR="007C7474" w:rsidRPr="000A055A">
        <w:t>)</w:t>
      </w:r>
    </w:p>
    <w:p w:rsidR="00767D41" w:rsidRDefault="00767D41" w:rsidP="00767D41">
      <w:pPr>
        <w:pStyle w:val="LegHeadBold"/>
      </w:pPr>
      <w:r>
        <w:t>CUSTOMS AND EXCISE ACT 91 OF 1964</w:t>
      </w:r>
    </w:p>
    <w:p w:rsidR="00767D41" w:rsidRDefault="00767D41" w:rsidP="00767D41">
      <w:pPr>
        <w:pStyle w:val="LegText"/>
      </w:pPr>
      <w:r>
        <w:t xml:space="preserve">Schedule 2 amended with effect from 8 March 2013 </w:t>
      </w:r>
      <w:r>
        <w:br/>
        <w:t xml:space="preserve">(GN R516 in </w:t>
      </w:r>
      <w:r w:rsidRPr="00FF5569">
        <w:rPr>
          <w:i/>
        </w:rPr>
        <w:t>GG</w:t>
      </w:r>
      <w:r>
        <w:t xml:space="preserve"> </w:t>
      </w:r>
      <w:r w:rsidR="00EA2F93">
        <w:t>36684</w:t>
      </w:r>
      <w:r>
        <w:t xml:space="preserve"> of </w:t>
      </w:r>
      <w:r w:rsidR="00EA2F93">
        <w:t>26</w:t>
      </w:r>
      <w:r>
        <w:t xml:space="preserve"> July 2013) (p</w:t>
      </w:r>
      <w:r w:rsidR="00EA2F93">
        <w:t>6</w:t>
      </w:r>
      <w:r>
        <w:t>)</w:t>
      </w:r>
    </w:p>
    <w:p w:rsidR="00B42C30" w:rsidRDefault="00B42C30" w:rsidP="00B42C30">
      <w:pPr>
        <w:pStyle w:val="LegHeadBold"/>
      </w:pPr>
      <w:r>
        <w:t>ALLIED HEALTH PROFESSIONS ACT 63 OF 1982</w:t>
      </w:r>
    </w:p>
    <w:p w:rsidR="00B42C30" w:rsidRDefault="00B42C30" w:rsidP="00B42C30">
      <w:pPr>
        <w:pStyle w:val="LegText"/>
      </w:pPr>
      <w:r w:rsidRPr="00B42C30">
        <w:t xml:space="preserve">Corrigendum </w:t>
      </w:r>
      <w:r>
        <w:t xml:space="preserve">to BN 188 in </w:t>
      </w:r>
      <w:r w:rsidRPr="00FF5569">
        <w:rPr>
          <w:i/>
        </w:rPr>
        <w:t>GG</w:t>
      </w:r>
      <w:r>
        <w:t xml:space="preserve"> 35866 of 16 November 2012 published </w:t>
      </w:r>
      <w:r>
        <w:br/>
      </w:r>
      <w:r w:rsidRPr="00B42C30">
        <w:t xml:space="preserve">(BN 149 in </w:t>
      </w:r>
      <w:r w:rsidRPr="00B42C30">
        <w:rPr>
          <w:i/>
        </w:rPr>
        <w:t>GG</w:t>
      </w:r>
      <w:r w:rsidRPr="00B42C30">
        <w:t xml:space="preserve"> 36682 of 26 July 2013) (p56)</w:t>
      </w:r>
    </w:p>
    <w:p w:rsidR="0076659C" w:rsidRPr="00B42C30" w:rsidRDefault="0076659C" w:rsidP="0076659C">
      <w:pPr>
        <w:pStyle w:val="LegHeadBold"/>
        <w:keepLines/>
      </w:pPr>
      <w:r w:rsidRPr="00B42C30">
        <w:t>ROAD ACCIDENT FUND ACT 56 OF 1996</w:t>
      </w:r>
    </w:p>
    <w:p w:rsidR="0076659C" w:rsidRDefault="0076659C" w:rsidP="0076659C">
      <w:pPr>
        <w:pStyle w:val="LegText"/>
      </w:pPr>
      <w:r>
        <w:t xml:space="preserve">Adjustment of statutory limit in respect of claims for loss of income and loss of support published with effect from 31 July 2013 </w:t>
      </w:r>
      <w:r w:rsidRPr="00B42C30">
        <w:t xml:space="preserve">(BN 148 in </w:t>
      </w:r>
      <w:r w:rsidRPr="00B42C30">
        <w:rPr>
          <w:i/>
        </w:rPr>
        <w:t>GG</w:t>
      </w:r>
      <w:r w:rsidRPr="00B42C30">
        <w:t xml:space="preserve"> 36682 of 26 July 2013) (p</w:t>
      </w:r>
      <w:r>
        <w:t>55</w:t>
      </w:r>
      <w:r w:rsidRPr="00B42C30">
        <w:t>)</w:t>
      </w:r>
    </w:p>
    <w:p w:rsidR="00D874F5" w:rsidRPr="00D874F5" w:rsidRDefault="00D874F5" w:rsidP="00D874F5">
      <w:pPr>
        <w:pStyle w:val="LegHeadBold"/>
      </w:pPr>
      <w:r w:rsidRPr="00D874F5">
        <w:t>NATIONAL WATER ACT 36 OF 1998</w:t>
      </w:r>
    </w:p>
    <w:p w:rsidR="00D874F5" w:rsidRPr="00D874F5" w:rsidRDefault="00D874F5" w:rsidP="00D874F5">
      <w:pPr>
        <w:pStyle w:val="LegText"/>
      </w:pPr>
      <w:r w:rsidRPr="00D874F5">
        <w:t xml:space="preserve">Proposal for the establishment of the Inkomati-Usuthu Catchment Management Agency published for comment (GN 523 in </w:t>
      </w:r>
      <w:r w:rsidRPr="00D874F5">
        <w:rPr>
          <w:i/>
        </w:rPr>
        <w:t>GG</w:t>
      </w:r>
      <w:r w:rsidRPr="00D874F5">
        <w:t xml:space="preserve"> 36682 of 26 July 2013) (p40)</w:t>
      </w:r>
    </w:p>
    <w:p w:rsidR="00D874F5" w:rsidRPr="00D874F5" w:rsidRDefault="00D874F5" w:rsidP="00D874F5">
      <w:pPr>
        <w:pStyle w:val="LegText"/>
      </w:pPr>
      <w:r w:rsidRPr="00D874F5">
        <w:t xml:space="preserve">Disestablishment of Usuthu-Mhlathuze Catchment Management Agencies in KwaZulu-Natal province published for comment (GN 524 in </w:t>
      </w:r>
      <w:r w:rsidRPr="00D874F5">
        <w:rPr>
          <w:i/>
        </w:rPr>
        <w:t>GG</w:t>
      </w:r>
      <w:r w:rsidRPr="00D874F5">
        <w:t xml:space="preserve"> 36682 of 26 July 2013) (p41)</w:t>
      </w:r>
    </w:p>
    <w:p w:rsidR="004F6285" w:rsidRPr="00C21DB8" w:rsidRDefault="004F6285" w:rsidP="002F6AC3">
      <w:pPr>
        <w:pStyle w:val="LegHeadBold"/>
      </w:pPr>
      <w:r w:rsidRPr="00C21DB8">
        <w:t>PROMOTION OF ACCESS TO INFORMATION ACT 2 OF 2000</w:t>
      </w:r>
    </w:p>
    <w:p w:rsidR="00C21DB8" w:rsidRPr="00F514E9" w:rsidRDefault="00C21DB8" w:rsidP="00C21DB8">
      <w:pPr>
        <w:pStyle w:val="LegText"/>
      </w:pPr>
      <w:r w:rsidRPr="00C21DB8">
        <w:t>Limpopo Department of Economic Development, Environment and Tourism</w:t>
      </w:r>
      <w:proofErr w:type="gramStart"/>
      <w:r>
        <w:t xml:space="preserve">: </w:t>
      </w:r>
      <w:r w:rsidRPr="00C21DB8">
        <w:t>:</w:t>
      </w:r>
      <w:proofErr w:type="gramEnd"/>
      <w:r w:rsidRPr="00C21DB8">
        <w:t xml:space="preserve"> Section 14 manual published </w:t>
      </w:r>
      <w:r>
        <w:t>(</w:t>
      </w:r>
      <w:r w:rsidRPr="00C21DB8">
        <w:rPr>
          <w:i/>
        </w:rPr>
        <w:t>GG</w:t>
      </w:r>
      <w:r w:rsidRPr="00C21DB8">
        <w:t xml:space="preserve"> 36699 of 26 July 2013</w:t>
      </w:r>
      <w:r>
        <w:t>) (p3)</w:t>
      </w:r>
    </w:p>
    <w:p w:rsidR="001F2834" w:rsidRPr="001F2834" w:rsidRDefault="001F2834" w:rsidP="001F2834">
      <w:pPr>
        <w:pStyle w:val="LegHeadBold"/>
      </w:pPr>
      <w:r w:rsidRPr="001F2834">
        <w:t>FINANCIAL ADVISORY AND INTERMEDIARY SERVICES ACT 37 OF 2002</w:t>
      </w:r>
    </w:p>
    <w:p w:rsidR="001F2834" w:rsidRPr="001F2834" w:rsidRDefault="001F2834" w:rsidP="001F2834">
      <w:pPr>
        <w:pStyle w:val="LegText"/>
      </w:pPr>
      <w:r w:rsidRPr="001F2834">
        <w:t xml:space="preserve">Exemption of Particular Persons from the Level 1 Regulatory Examination 7 of 2013 published </w:t>
      </w:r>
      <w:r w:rsidRPr="001F2834">
        <w:br/>
        <w:t xml:space="preserve">(BN 151 in </w:t>
      </w:r>
      <w:r w:rsidRPr="001F2834">
        <w:rPr>
          <w:i/>
        </w:rPr>
        <w:t>GG</w:t>
      </w:r>
      <w:r w:rsidRPr="001F2834">
        <w:t xml:space="preserve"> 36696 of 24 July 2013) (p3)</w:t>
      </w:r>
    </w:p>
    <w:p w:rsidR="001F2834" w:rsidRPr="001F2834" w:rsidRDefault="001F2834" w:rsidP="001F2834">
      <w:pPr>
        <w:pStyle w:val="LegText"/>
      </w:pPr>
      <w:r w:rsidRPr="001F2834">
        <w:t xml:space="preserve">Notice on Particular Exemption from Fees Payable to Registrar 5 of 2013 published </w:t>
      </w:r>
      <w:r w:rsidRPr="001F2834">
        <w:br/>
        <w:t xml:space="preserve">(BN 152 in </w:t>
      </w:r>
      <w:r w:rsidRPr="001F2834">
        <w:rPr>
          <w:i/>
        </w:rPr>
        <w:t>GG</w:t>
      </w:r>
      <w:r w:rsidRPr="001F2834">
        <w:t xml:space="preserve"> 36696 of 24 July 2013) (p12)</w:t>
      </w:r>
    </w:p>
    <w:p w:rsidR="0042015B" w:rsidRPr="00C21DB8" w:rsidRDefault="0042015B" w:rsidP="000D1D3E">
      <w:pPr>
        <w:pStyle w:val="LegHeadBold"/>
        <w:keepNext/>
      </w:pPr>
      <w:r w:rsidRPr="00C21DB8">
        <w:t>INTERNATIONAL TRADE ADMINISTRATION ACT 71 OF 2002</w:t>
      </w:r>
    </w:p>
    <w:p w:rsidR="0042015B" w:rsidRPr="00C21DB8" w:rsidRDefault="0042015B" w:rsidP="00C21DB8">
      <w:pPr>
        <w:pStyle w:val="LegText"/>
      </w:pPr>
      <w:r w:rsidRPr="00C21DB8">
        <w:t>International Trade Administration Commission of South Africa:</w:t>
      </w:r>
      <w:r w:rsidR="00C21DB8" w:rsidRPr="00C21DB8">
        <w:t xml:space="preserve"> </w:t>
      </w:r>
      <w:r w:rsidRPr="00C21DB8">
        <w:t xml:space="preserve">Guidelines and conditions pertaining to an agricultural safeguard application in terms of article 16 of the agreement on </w:t>
      </w:r>
      <w:r w:rsidRPr="00C21DB8">
        <w:lastRenderedPageBreak/>
        <w:t xml:space="preserve">trade, development and co-operation between the European </w:t>
      </w:r>
      <w:r w:rsidR="00A507FD" w:rsidRPr="00C21DB8">
        <w:t xml:space="preserve">Community </w:t>
      </w:r>
      <w:r w:rsidRPr="00C21DB8">
        <w:t>and its member states and the Republic of South Africa published (GenN 7</w:t>
      </w:r>
      <w:r w:rsidR="00C21DB8">
        <w:t>6</w:t>
      </w:r>
      <w:r w:rsidRPr="00C21DB8">
        <w:t xml:space="preserve">4 in </w:t>
      </w:r>
      <w:r w:rsidRPr="00C21DB8">
        <w:rPr>
          <w:i/>
        </w:rPr>
        <w:t>GG</w:t>
      </w:r>
      <w:r w:rsidRPr="00C21DB8">
        <w:t xml:space="preserve"> 366</w:t>
      </w:r>
      <w:r w:rsidR="00C21DB8">
        <w:t>98</w:t>
      </w:r>
      <w:r w:rsidRPr="00C21DB8">
        <w:t xml:space="preserve"> of </w:t>
      </w:r>
      <w:r w:rsidR="00C21DB8">
        <w:t>26</w:t>
      </w:r>
      <w:r w:rsidRPr="00C21DB8">
        <w:t xml:space="preserve"> July 2013) (p</w:t>
      </w:r>
      <w:r w:rsidR="00C21DB8">
        <w:t>3</w:t>
      </w:r>
      <w:r w:rsidRPr="00C21DB8">
        <w:t>)</w:t>
      </w:r>
    </w:p>
    <w:p w:rsidR="00F86497" w:rsidRPr="001F2834" w:rsidRDefault="00F86497" w:rsidP="007C33FC">
      <w:pPr>
        <w:pStyle w:val="LegHeadBold"/>
      </w:pPr>
      <w:r w:rsidRPr="001F2834">
        <w:t>NATIONAL ENVIRONMENTAL MANAGEMENT: BIODIVERSITY ACT 10 OF 2004</w:t>
      </w:r>
    </w:p>
    <w:p w:rsidR="001F2834" w:rsidRPr="001F2834" w:rsidRDefault="001F2834" w:rsidP="001F2834">
      <w:pPr>
        <w:pStyle w:val="LegText"/>
      </w:pPr>
      <w:r w:rsidRPr="001F2834">
        <w:t xml:space="preserve">Draft Biodiversity Management Plan for </w:t>
      </w:r>
      <w:r w:rsidRPr="001F2834">
        <w:rPr>
          <w:i/>
        </w:rPr>
        <w:t>Gypaetus Barbatus Meridionalis</w:t>
      </w:r>
      <w:r>
        <w:rPr>
          <w:i/>
        </w:rPr>
        <w:t xml:space="preserve"> </w:t>
      </w:r>
      <w:r w:rsidRPr="00D874F5">
        <w:t>published for comment</w:t>
      </w:r>
      <w:r>
        <w:t xml:space="preserve"> (GenN 763 </w:t>
      </w:r>
      <w:r w:rsidRPr="001F2834">
        <w:t xml:space="preserve">in </w:t>
      </w:r>
      <w:r w:rsidRPr="001F2834">
        <w:rPr>
          <w:i/>
        </w:rPr>
        <w:t>GG</w:t>
      </w:r>
      <w:r w:rsidRPr="001F2834">
        <w:t xml:space="preserve"> 36697 of 26 July 2013</w:t>
      </w:r>
      <w:r>
        <w:t>) (p3)</w:t>
      </w:r>
    </w:p>
    <w:p w:rsidR="00867683" w:rsidRDefault="00867683" w:rsidP="00867683">
      <w:pPr>
        <w:pStyle w:val="LegHeadBold"/>
      </w:pPr>
      <w:r>
        <w:t>PROTECTION OF CONSTITUTIONAL DEMOCRACY AGAINST TERRORIST AND RELATED ACTIVITIES ACT 33 OF 2004</w:t>
      </w:r>
    </w:p>
    <w:p w:rsidR="00867683" w:rsidRDefault="00867683" w:rsidP="00867683">
      <w:pPr>
        <w:pStyle w:val="LegText"/>
      </w:pPr>
      <w:r>
        <w:t xml:space="preserve">Entities identified by the United Nations Security Council published </w:t>
      </w:r>
      <w:r>
        <w:br/>
      </w:r>
      <w:r w:rsidRPr="00867683">
        <w:t xml:space="preserve">(Procs 22-31 inclusive in </w:t>
      </w:r>
      <w:r w:rsidRPr="00867683">
        <w:rPr>
          <w:i/>
        </w:rPr>
        <w:t>GG</w:t>
      </w:r>
      <w:r w:rsidRPr="00867683">
        <w:t xml:space="preserve"> 36689 of 23 July 2013) (p</w:t>
      </w:r>
      <w:r>
        <w:t xml:space="preserve">p </w:t>
      </w:r>
      <w:r w:rsidRPr="00867683">
        <w:t>3</w:t>
      </w:r>
      <w:r>
        <w:t>, 10, 17, 24, 30, 35, 40, 45, 50 &amp; 58)</w:t>
      </w:r>
    </w:p>
    <w:p w:rsidR="00F97982" w:rsidRDefault="00F97982" w:rsidP="00867683">
      <w:pPr>
        <w:pStyle w:val="LegHeadBold"/>
      </w:pPr>
      <w:r>
        <w:t>ELECTRONIC COMMUNICATIONS ACT 36 OF 2005</w:t>
      </w:r>
    </w:p>
    <w:p w:rsidR="00F97982" w:rsidRDefault="00F97982" w:rsidP="00F97982">
      <w:pPr>
        <w:pStyle w:val="LegText"/>
      </w:pPr>
      <w:r w:rsidRPr="00F97982">
        <w:t>Notice of public hearings to be held in respect of applications received for individual commercial sound broadcasting service licences  in the primary markets published</w:t>
      </w:r>
      <w:r>
        <w:t xml:space="preserve"> </w:t>
      </w:r>
      <w:r>
        <w:br/>
        <w:t xml:space="preserve">(GenN 755 in </w:t>
      </w:r>
      <w:r w:rsidRPr="00FF5569">
        <w:rPr>
          <w:i/>
        </w:rPr>
        <w:t>GG</w:t>
      </w:r>
      <w:r>
        <w:t xml:space="preserve"> 36681 of 19 July 2013) (p3)</w:t>
      </w:r>
    </w:p>
    <w:p w:rsidR="003903C0" w:rsidRPr="00EA2F93" w:rsidRDefault="003903C0" w:rsidP="00C21DB8">
      <w:pPr>
        <w:pStyle w:val="LegHeadBold"/>
        <w:keepNext/>
      </w:pPr>
      <w:r w:rsidRPr="00EA2F93">
        <w:t>NATIONAL REGULATOR FOR COMPULSORY SPECIFICATIONS ACT 5 OF 2008</w:t>
      </w:r>
    </w:p>
    <w:p w:rsidR="00EA2F93" w:rsidRPr="00EA2F93" w:rsidRDefault="00EA2F93" w:rsidP="00EA2F93">
      <w:pPr>
        <w:pStyle w:val="LegText"/>
      </w:pPr>
      <w:r>
        <w:t xml:space="preserve">Withdrawal of the compulsory specification for retro-reflective number plates for motor vehicles (VC 8062) as published in GN R445 in </w:t>
      </w:r>
      <w:r w:rsidRPr="00FF5569">
        <w:rPr>
          <w:i/>
        </w:rPr>
        <w:t>GG</w:t>
      </w:r>
      <w:r>
        <w:t xml:space="preserve"> 18779 of 3 April 1998 publis</w:t>
      </w:r>
      <w:r w:rsidRPr="00EA2F93">
        <w:t xml:space="preserve">hed with effect from 2 months after publication (GN R517 in </w:t>
      </w:r>
      <w:r w:rsidRPr="00EA2F93">
        <w:rPr>
          <w:i/>
        </w:rPr>
        <w:t>GG</w:t>
      </w:r>
      <w:r w:rsidRPr="00EA2F93">
        <w:t xml:space="preserve"> 36684 of 26 July 2013) (p8)</w:t>
      </w:r>
    </w:p>
    <w:p w:rsidR="00EA2F93" w:rsidRDefault="00EA2F93" w:rsidP="00EA2F93">
      <w:pPr>
        <w:pStyle w:val="LegText"/>
      </w:pPr>
      <w:r w:rsidRPr="00EA2F93">
        <w:t xml:space="preserve">Withdrawal of the compulsory specification for material for contour marking on motor vehicles (VC 8078) as published in GN R1078 in </w:t>
      </w:r>
      <w:r w:rsidRPr="00EA2F93">
        <w:rPr>
          <w:i/>
        </w:rPr>
        <w:t>GG</w:t>
      </w:r>
      <w:r w:rsidRPr="00EA2F93">
        <w:t xml:space="preserve"> 25245 of 1 August 2003 published with effect from 2 months after publication (GN R518 in </w:t>
      </w:r>
      <w:r w:rsidRPr="00EA2F93">
        <w:rPr>
          <w:i/>
        </w:rPr>
        <w:t>GG</w:t>
      </w:r>
      <w:r w:rsidRPr="00EA2F93">
        <w:t xml:space="preserve"> 36684 of 26 July 2013) (p</w:t>
      </w:r>
      <w:r>
        <w:t>9)</w:t>
      </w:r>
    </w:p>
    <w:p w:rsidR="00EA2F93" w:rsidRPr="00EA2F93" w:rsidRDefault="00EA2F93" w:rsidP="00EA2F93">
      <w:pPr>
        <w:pStyle w:val="LegText"/>
      </w:pPr>
      <w:r w:rsidRPr="00EA2F93">
        <w:t>Proposed withdrawal of the compulsory specification for firearm proofing for civilian use (VC</w:t>
      </w:r>
      <w:r>
        <w:t> </w:t>
      </w:r>
      <w:r w:rsidRPr="00EA2F93">
        <w:t xml:space="preserve">8028) as published in GN 1624 in </w:t>
      </w:r>
      <w:r w:rsidRPr="00EA2F93">
        <w:rPr>
          <w:i/>
        </w:rPr>
        <w:t>GG</w:t>
      </w:r>
      <w:r w:rsidRPr="00EA2F93">
        <w:t xml:space="preserve"> 5278 of 3 September 1976 published for comment </w:t>
      </w:r>
      <w:r w:rsidRPr="00EA2F93">
        <w:br/>
        <w:t xml:space="preserve">(GN R519 in </w:t>
      </w:r>
      <w:r w:rsidRPr="00EA2F93">
        <w:rPr>
          <w:i/>
        </w:rPr>
        <w:t>GG</w:t>
      </w:r>
      <w:r w:rsidRPr="00EA2F93">
        <w:t xml:space="preserve"> 36684 of 26 July 2013) (p10)</w:t>
      </w:r>
    </w:p>
    <w:p w:rsidR="005C359E" w:rsidRDefault="005C359E" w:rsidP="00D874F5">
      <w:pPr>
        <w:pStyle w:val="LegHeadBold"/>
      </w:pPr>
      <w:r w:rsidRPr="005C359E">
        <w:t>NATIONAL ENERGY ACT 34 OF 2008</w:t>
      </w:r>
    </w:p>
    <w:p w:rsidR="005C359E" w:rsidRPr="005C359E" w:rsidRDefault="005C359E" w:rsidP="005C359E">
      <w:pPr>
        <w:pStyle w:val="LegText"/>
      </w:pPr>
      <w:r w:rsidRPr="005C359E">
        <w:t xml:space="preserve">Draft 2012 Integrated Energy Planning Report executive summary published for comment </w:t>
      </w:r>
      <w:r w:rsidRPr="005C359E">
        <w:br/>
        <w:t xml:space="preserve">(GN 512 in </w:t>
      </w:r>
      <w:r w:rsidRPr="005C359E">
        <w:rPr>
          <w:i/>
        </w:rPr>
        <w:t>GG</w:t>
      </w:r>
      <w:r w:rsidRPr="005C359E">
        <w:t xml:space="preserve"> 36690 of 24 July 2013) (p2)</w:t>
      </w:r>
    </w:p>
    <w:p w:rsidR="005C359E" w:rsidRPr="005C359E" w:rsidRDefault="005C359E" w:rsidP="005C359E">
      <w:pPr>
        <w:pStyle w:val="LegText"/>
      </w:pPr>
      <w:r w:rsidRPr="005C359E">
        <w:t xml:space="preserve">Draft 2012 Integrated Energy Planning Report published for comment </w:t>
      </w:r>
      <w:r w:rsidRPr="005C359E">
        <w:br/>
        <w:t xml:space="preserve">(GN 513 in </w:t>
      </w:r>
      <w:r w:rsidRPr="005C359E">
        <w:rPr>
          <w:i/>
        </w:rPr>
        <w:t>GG</w:t>
      </w:r>
      <w:r w:rsidRPr="005C359E">
        <w:t xml:space="preserve"> 36690 of 24 July 2013) (p27)</w:t>
      </w:r>
    </w:p>
    <w:p w:rsidR="00D874F5" w:rsidRPr="00B42C30" w:rsidRDefault="00D874F5" w:rsidP="00D874F5">
      <w:pPr>
        <w:pStyle w:val="LegHeadBold"/>
      </w:pPr>
      <w:r w:rsidRPr="00B42C30">
        <w:t>FINANCIAL MARKETS ACT 19 OF 2012</w:t>
      </w:r>
    </w:p>
    <w:p w:rsidR="00D874F5" w:rsidRPr="00B42C30" w:rsidRDefault="00D874F5" w:rsidP="00D874F5">
      <w:pPr>
        <w:pStyle w:val="LegText"/>
      </w:pPr>
      <w:r w:rsidRPr="00B42C30">
        <w:t xml:space="preserve">Proposed amendments to Strate Rules published for comment </w:t>
      </w:r>
      <w:r w:rsidRPr="00B42C30">
        <w:br/>
        <w:t xml:space="preserve">(BN 147 in </w:t>
      </w:r>
      <w:r w:rsidRPr="00B42C30">
        <w:rPr>
          <w:i/>
        </w:rPr>
        <w:t>GG</w:t>
      </w:r>
      <w:r w:rsidRPr="00B42C30">
        <w:t xml:space="preserve"> 36682 of 26 July 2013) (p51)</w:t>
      </w:r>
    </w:p>
    <w:p w:rsidR="00D874F5" w:rsidRPr="00767D41" w:rsidRDefault="00767D41" w:rsidP="00D874F5">
      <w:pPr>
        <w:pStyle w:val="LegText"/>
      </w:pPr>
      <w:r>
        <w:t xml:space="preserve">Notice of approval of proposed amendments to </w:t>
      </w:r>
      <w:r w:rsidR="00D874F5" w:rsidRPr="00767D41">
        <w:t xml:space="preserve">JSE </w:t>
      </w:r>
      <w:r w:rsidRPr="00767D41">
        <w:t>Equities Rules</w:t>
      </w:r>
      <w:r>
        <w:t xml:space="preserve"> published with effect from 23 July 2013 (BN 150 </w:t>
      </w:r>
      <w:r w:rsidRPr="00B42C30">
        <w:t xml:space="preserve">in </w:t>
      </w:r>
      <w:r w:rsidRPr="00B42C30">
        <w:rPr>
          <w:i/>
        </w:rPr>
        <w:t>GG</w:t>
      </w:r>
      <w:r w:rsidRPr="00B42C30">
        <w:t xml:space="preserve"> 36682 of 26 July 2013) (p5</w:t>
      </w:r>
      <w:r>
        <w:t>7</w:t>
      </w:r>
      <w:r w:rsidRPr="00B42C30">
        <w:t>)</w:t>
      </w:r>
      <w:r w:rsidR="005C359E">
        <w:t xml:space="preserve"> &amp; </w:t>
      </w:r>
      <w:r w:rsidR="005C359E">
        <w:br/>
        <w:t xml:space="preserve">(BN 150 </w:t>
      </w:r>
      <w:r w:rsidR="005C359E" w:rsidRPr="00B42C30">
        <w:t xml:space="preserve">in </w:t>
      </w:r>
      <w:r w:rsidR="005C359E" w:rsidRPr="00B42C30">
        <w:rPr>
          <w:i/>
        </w:rPr>
        <w:t>GG</w:t>
      </w:r>
      <w:r w:rsidR="005C359E" w:rsidRPr="00B42C30">
        <w:t xml:space="preserve"> 366</w:t>
      </w:r>
      <w:r w:rsidR="005C359E">
        <w:t>94</w:t>
      </w:r>
      <w:r w:rsidR="005C359E" w:rsidRPr="00B42C30">
        <w:t xml:space="preserve"> of 2</w:t>
      </w:r>
      <w:r w:rsidR="005C359E">
        <w:t>3</w:t>
      </w:r>
      <w:r w:rsidR="005C359E" w:rsidRPr="00B42C30">
        <w:t xml:space="preserve"> July 2013) (p</w:t>
      </w:r>
      <w:r w:rsidR="005C359E">
        <w:t>2</w:t>
      </w:r>
      <w:r w:rsidR="005C359E" w:rsidRPr="00B42C30">
        <w:t>)</w:t>
      </w:r>
    </w:p>
    <w:p w:rsidR="0030261F" w:rsidRPr="00C16EE7" w:rsidRDefault="0030261F" w:rsidP="004329E6">
      <w:pPr>
        <w:pStyle w:val="LegHeadCenteredBold"/>
        <w:rPr>
          <w:highlight w:val="lightGray"/>
        </w:rPr>
      </w:pPr>
      <w:r w:rsidRPr="00051F23">
        <w:t>BILL</w:t>
      </w:r>
      <w:r w:rsidR="004414FA" w:rsidRPr="00051F23">
        <w:t>S</w:t>
      </w:r>
    </w:p>
    <w:p w:rsidR="00051F23" w:rsidRDefault="00051F23" w:rsidP="001E14A3">
      <w:pPr>
        <w:pStyle w:val="LegText"/>
      </w:pPr>
      <w:r w:rsidRPr="00051F23">
        <w:t xml:space="preserve">Lotteries Amendment Bill, 2013 </w:t>
      </w:r>
      <w:hyperlink r:id="rId9" w:history="1">
        <w:r w:rsidRPr="003720D4">
          <w:rPr>
            <w:rStyle w:val="Hyperlink"/>
          </w:rPr>
          <w:t>[B21-2013]</w:t>
        </w:r>
      </w:hyperlink>
    </w:p>
    <w:p w:rsidR="003720D4" w:rsidRPr="003720D4" w:rsidRDefault="003720D4" w:rsidP="003720D4">
      <w:pPr>
        <w:pStyle w:val="LegText"/>
      </w:pPr>
      <w:r w:rsidRPr="003720D4">
        <w:t xml:space="preserve">Electoral Amendment Bill, 2013 </w:t>
      </w:r>
      <w:hyperlink r:id="rId10" w:history="1">
        <w:r w:rsidRPr="003720D4">
          <w:rPr>
            <w:rStyle w:val="Hyperlink"/>
          </w:rPr>
          <w:t>[B22-2013]</w:t>
        </w:r>
      </w:hyperlink>
    </w:p>
    <w:p w:rsidR="003720D4" w:rsidRPr="003720D4" w:rsidRDefault="003720D4" w:rsidP="003720D4">
      <w:pPr>
        <w:pStyle w:val="LegText"/>
      </w:pPr>
      <w:r w:rsidRPr="003720D4">
        <w:t xml:space="preserve">South African Weather Service Amendment Bill, 2013 </w:t>
      </w:r>
      <w:hyperlink r:id="rId11" w:history="1">
        <w:r w:rsidRPr="003720D4">
          <w:rPr>
            <w:rStyle w:val="Hyperlink"/>
          </w:rPr>
          <w:t>[B23-2013]</w:t>
        </w:r>
      </w:hyperlink>
    </w:p>
    <w:p w:rsidR="00F514E9" w:rsidRPr="00F514E9" w:rsidRDefault="00F514E9" w:rsidP="00F514E9">
      <w:pPr>
        <w:pStyle w:val="LegText"/>
      </w:pPr>
      <w:r w:rsidRPr="00F514E9">
        <w:t xml:space="preserve">Extension of period to comment on the Draft Public Service Commission Amendment Bill, 2013 published for comment in GenN 611 in </w:t>
      </w:r>
      <w:r w:rsidRPr="00F514E9">
        <w:rPr>
          <w:i/>
        </w:rPr>
        <w:t>GG</w:t>
      </w:r>
      <w:r w:rsidRPr="00F514E9">
        <w:t xml:space="preserve"> 36563 of 18 June 2013 published </w:t>
      </w:r>
      <w:r w:rsidRPr="00F514E9">
        <w:br/>
        <w:t xml:space="preserve">(GenN 754 in </w:t>
      </w:r>
      <w:r w:rsidRPr="00F514E9">
        <w:rPr>
          <w:i/>
        </w:rPr>
        <w:t>GG</w:t>
      </w:r>
      <w:r w:rsidRPr="00F514E9">
        <w:t xml:space="preserve"> 36680 of 22 July 2013) (p2)</w:t>
      </w:r>
    </w:p>
    <w:p w:rsidR="00D874F5" w:rsidRPr="00D874F5" w:rsidRDefault="00D874F5" w:rsidP="00D874F5">
      <w:pPr>
        <w:pStyle w:val="LegText"/>
      </w:pPr>
      <w:r w:rsidRPr="00D874F5">
        <w:t xml:space="preserve">National Environmental Management: Protected Areas Amendment Bill, 2013, explanatory summary published (GenN 756 in </w:t>
      </w:r>
      <w:r w:rsidRPr="00D874F5">
        <w:rPr>
          <w:i/>
        </w:rPr>
        <w:t>GG</w:t>
      </w:r>
      <w:r w:rsidRPr="00D874F5">
        <w:t xml:space="preserve"> 36682 of 26 July 2013) (p42)</w:t>
      </w:r>
    </w:p>
    <w:p w:rsidR="005251AB" w:rsidRPr="001A5515" w:rsidRDefault="005251AB" w:rsidP="004329E6">
      <w:pPr>
        <w:pStyle w:val="LegHeadCenteredBold"/>
      </w:pPr>
      <w:r w:rsidRPr="001A5515">
        <w:lastRenderedPageBreak/>
        <w:t>PROVINCIAL LEGISLATION</w:t>
      </w:r>
    </w:p>
    <w:p w:rsidR="00D74F9E" w:rsidRPr="00232529" w:rsidRDefault="00D74F9E" w:rsidP="00FF665A">
      <w:pPr>
        <w:pStyle w:val="LegHeadBold"/>
      </w:pPr>
      <w:r w:rsidRPr="00232529">
        <w:t>EASTERN CAPE</w:t>
      </w:r>
    </w:p>
    <w:p w:rsidR="00232529" w:rsidRDefault="00232529" w:rsidP="00232529">
      <w:pPr>
        <w:pStyle w:val="LegText"/>
      </w:pPr>
      <w:r w:rsidRPr="00B6330B">
        <w:t xml:space="preserve">Buffalo City Metropolitan Municipality: Property rates tariffs for the 2013/2014 financial year published (LAN 30 in </w:t>
      </w:r>
      <w:r w:rsidRPr="00B6330B">
        <w:rPr>
          <w:i/>
        </w:rPr>
        <w:t>PG</w:t>
      </w:r>
      <w:r w:rsidRPr="00B6330B">
        <w:t xml:space="preserve"> 2987 of 22 July 2013) (p5)</w:t>
      </w:r>
    </w:p>
    <w:p w:rsidR="00232529" w:rsidRDefault="00232529" w:rsidP="00232529">
      <w:pPr>
        <w:pStyle w:val="LegText"/>
      </w:pPr>
      <w:r w:rsidRPr="009331AF">
        <w:t xml:space="preserve">Local Government: Municipal Structures Act 117 of 1998, Local Government: Municipal Systems Act 32 of 2000, Local Government: Municipal Finance Management Act 56 of 2003 and Local Government: Municipal Property Rates Act 6 of 2004: </w:t>
      </w:r>
      <w:r w:rsidRPr="0030043B">
        <w:t xml:space="preserve">Nelson Mandela Bay Metropolitan </w:t>
      </w:r>
      <w:r>
        <w:t>Municipality</w:t>
      </w:r>
      <w:r w:rsidRPr="009331AF">
        <w:t>: Property rates</w:t>
      </w:r>
      <w:r>
        <w:t xml:space="preserve"> </w:t>
      </w:r>
      <w:r w:rsidRPr="009331AF">
        <w:t>to be levied</w:t>
      </w:r>
      <w:r>
        <w:t xml:space="preserve"> and rebates</w:t>
      </w:r>
      <w:r w:rsidRPr="009331AF">
        <w:t xml:space="preserve"> for financial year 1 July 2013 to 30 June 2014</w:t>
      </w:r>
      <w:r>
        <w:t xml:space="preserve"> </w:t>
      </w:r>
      <w:r w:rsidRPr="009331AF">
        <w:t xml:space="preserve">published (LAN 31 in </w:t>
      </w:r>
      <w:r w:rsidRPr="009331AF">
        <w:rPr>
          <w:i/>
        </w:rPr>
        <w:t>PG</w:t>
      </w:r>
      <w:r w:rsidRPr="009331AF">
        <w:t xml:space="preserve"> 2987 of 22 July 2013) (p6)</w:t>
      </w:r>
    </w:p>
    <w:p w:rsidR="00232529" w:rsidRDefault="00232529" w:rsidP="00232529">
      <w:pPr>
        <w:pStyle w:val="LegText"/>
      </w:pPr>
      <w:r w:rsidRPr="006E6E72">
        <w:t>Local Government: Municipal Property Rates Act 6 of 200</w:t>
      </w:r>
      <w:r>
        <w:t>4: Ndlambe Municipality: Budget;</w:t>
      </w:r>
      <w:r w:rsidRPr="006E6E72">
        <w:t xml:space="preserve"> </w:t>
      </w:r>
      <w:r>
        <w:t>Reviewed</w:t>
      </w:r>
      <w:r w:rsidRPr="006E6E72">
        <w:t xml:space="preserve"> </w:t>
      </w:r>
      <w:r>
        <w:t>Integrated Development Plan for 2013/2014; Budget related Policies;</w:t>
      </w:r>
      <w:r w:rsidRPr="006E6E72">
        <w:t xml:space="preserve"> Rates and Tariffs 2013/2014 published (LAN </w:t>
      </w:r>
      <w:r>
        <w:t>32</w:t>
      </w:r>
      <w:r w:rsidRPr="006E6E72">
        <w:t xml:space="preserve"> in </w:t>
      </w:r>
      <w:r w:rsidRPr="006E6E72">
        <w:rPr>
          <w:i/>
        </w:rPr>
        <w:t>PG</w:t>
      </w:r>
      <w:r w:rsidRPr="006E6E72">
        <w:t xml:space="preserve"> </w:t>
      </w:r>
      <w:r>
        <w:t>2991</w:t>
      </w:r>
      <w:r w:rsidRPr="006E6E72">
        <w:t xml:space="preserve"> of </w:t>
      </w:r>
      <w:r>
        <w:t>25</w:t>
      </w:r>
      <w:r w:rsidRPr="006E6E72">
        <w:t xml:space="preserve"> July 2013) (p3)</w:t>
      </w:r>
    </w:p>
    <w:p w:rsidR="00232529" w:rsidRDefault="00232529" w:rsidP="00232529">
      <w:pPr>
        <w:pStyle w:val="LegText"/>
      </w:pPr>
      <w:r w:rsidRPr="00232D59">
        <w:t xml:space="preserve">Eastern Cape Gambling Amendment Bill, 2012 with </w:t>
      </w:r>
      <w:r>
        <w:t>E</w:t>
      </w:r>
      <w:r w:rsidRPr="00232D59">
        <w:t xml:space="preserve">xplanatory </w:t>
      </w:r>
      <w:r>
        <w:t>M</w:t>
      </w:r>
      <w:r w:rsidRPr="00232D59">
        <w:t xml:space="preserve">emorandum published for comment (PN 59 in </w:t>
      </w:r>
      <w:r w:rsidRPr="00232D59">
        <w:rPr>
          <w:i/>
        </w:rPr>
        <w:t>PG</w:t>
      </w:r>
      <w:r w:rsidRPr="00232D59">
        <w:t xml:space="preserve"> 2992 of 25 July 2013) (p3)</w:t>
      </w:r>
    </w:p>
    <w:p w:rsidR="00F92382" w:rsidRPr="001A5515" w:rsidRDefault="00F92382" w:rsidP="001A5515">
      <w:pPr>
        <w:pStyle w:val="LegHeadBold"/>
      </w:pPr>
      <w:r>
        <w:t>FREE STATE</w:t>
      </w:r>
    </w:p>
    <w:p w:rsidR="00F92382" w:rsidRDefault="00F92382" w:rsidP="00F92382">
      <w:pPr>
        <w:pStyle w:val="LegText"/>
      </w:pPr>
      <w:r w:rsidRPr="00450909">
        <w:t xml:space="preserve">Constitution of the Republic of South Africa, 1996 and Local Government: Municipal Systems Act 32 of 2000: </w:t>
      </w:r>
      <w:r>
        <w:t>Mantsopa</w:t>
      </w:r>
      <w:r w:rsidRPr="00450909">
        <w:t xml:space="preserve"> Local Municipality: </w:t>
      </w:r>
      <w:r>
        <w:t>A</w:t>
      </w:r>
      <w:r w:rsidRPr="00450909">
        <w:t xml:space="preserve">doption of Standard By-laws: </w:t>
      </w:r>
      <w:r>
        <w:t xml:space="preserve">Standard </w:t>
      </w:r>
      <w:r w:rsidRPr="00450909">
        <w:t>Commonage By-law as published under PN 17</w:t>
      </w:r>
      <w:r>
        <w:t>6 of 2011</w:t>
      </w:r>
      <w:r w:rsidRPr="00450909">
        <w:t>; Standard Electricity Supply By-law as published under PN 185 of 2011</w:t>
      </w:r>
      <w:r>
        <w:t xml:space="preserve">; </w:t>
      </w:r>
      <w:r w:rsidRPr="00450909">
        <w:t>Standard Property Rates By-law as published under PN 199 of 2011</w:t>
      </w:r>
      <w:r>
        <w:t xml:space="preserve">; Standard </w:t>
      </w:r>
      <w:r w:rsidRPr="002E2F44">
        <w:t>Refuse Removal By-law as published under PN 202 of 2011</w:t>
      </w:r>
      <w:r>
        <w:t xml:space="preserve">; Standard </w:t>
      </w:r>
      <w:r w:rsidRPr="002E2F44">
        <w:t>Water Restrictions By-laws</w:t>
      </w:r>
      <w:r>
        <w:t xml:space="preserve"> </w:t>
      </w:r>
      <w:r w:rsidRPr="00450909">
        <w:t>as published under</w:t>
      </w:r>
      <w:r w:rsidRPr="002E2F44">
        <w:t xml:space="preserve"> PN 21</w:t>
      </w:r>
      <w:r>
        <w:t>0</w:t>
      </w:r>
      <w:r w:rsidRPr="002E2F44">
        <w:t xml:space="preserve"> of 2011</w:t>
      </w:r>
      <w:r>
        <w:t xml:space="preserve">; </w:t>
      </w:r>
      <w:r w:rsidRPr="002E2F44">
        <w:t xml:space="preserve">Standard Informal Settlements By-law as published under PN 194 </w:t>
      </w:r>
      <w:r>
        <w:t>of</w:t>
      </w:r>
      <w:r w:rsidRPr="002E2F44">
        <w:t xml:space="preserve"> 2011</w:t>
      </w:r>
      <w:r>
        <w:t xml:space="preserve">; Standard </w:t>
      </w:r>
      <w:r w:rsidRPr="002E2F44">
        <w:t>Impoundment of Animals By-law, 2011 as published under PN 192 of 2011</w:t>
      </w:r>
      <w:r>
        <w:t xml:space="preserve"> and Standard </w:t>
      </w:r>
      <w:r w:rsidRPr="002E2F44">
        <w:t>Water Services By-law as published under PN</w:t>
      </w:r>
      <w:r w:rsidR="00F87979">
        <w:t> </w:t>
      </w:r>
      <w:r w:rsidRPr="002E2F44">
        <w:t>212 of 2011</w:t>
      </w:r>
      <w:r>
        <w:t xml:space="preserve"> published </w:t>
      </w:r>
      <w:r w:rsidRPr="00450909">
        <w:t>(</w:t>
      </w:r>
      <w:r w:rsidRPr="00450909">
        <w:rPr>
          <w:i/>
        </w:rPr>
        <w:t>PG</w:t>
      </w:r>
      <w:r w:rsidRPr="00450909">
        <w:t xml:space="preserve"> </w:t>
      </w:r>
      <w:r>
        <w:t>36</w:t>
      </w:r>
      <w:r w:rsidRPr="00450909">
        <w:t xml:space="preserve"> of 2</w:t>
      </w:r>
      <w:r>
        <w:t>6</w:t>
      </w:r>
      <w:r w:rsidRPr="00450909">
        <w:t xml:space="preserve"> </w:t>
      </w:r>
      <w:r>
        <w:t>July</w:t>
      </w:r>
      <w:r w:rsidRPr="00450909">
        <w:t xml:space="preserve"> 201</w:t>
      </w:r>
      <w:r>
        <w:t>3</w:t>
      </w:r>
      <w:r w:rsidRPr="00450909">
        <w:t>) (p</w:t>
      </w:r>
      <w:r>
        <w:t>2</w:t>
      </w:r>
      <w:r w:rsidRPr="00450909">
        <w:t>)</w:t>
      </w:r>
    </w:p>
    <w:p w:rsidR="00F92382" w:rsidRDefault="00F92382" w:rsidP="00F92382">
      <w:pPr>
        <w:pStyle w:val="LegText"/>
      </w:pPr>
      <w:r w:rsidRPr="00450909">
        <w:t>Local Government: Municipal Systems Act 32 of 2000</w:t>
      </w:r>
      <w:r>
        <w:t xml:space="preserve"> and</w:t>
      </w:r>
      <w:r w:rsidRPr="00450909">
        <w:t xml:space="preserve"> Local Government: Municipal Finance Management Act 56 of 2003: Mantsopa Local Municipality: Estimates and rates: 201</w:t>
      </w:r>
      <w:r>
        <w:t>2</w:t>
      </w:r>
      <w:r w:rsidRPr="00450909">
        <w:t>/201</w:t>
      </w:r>
      <w:r>
        <w:t>3</w:t>
      </w:r>
      <w:r w:rsidRPr="00450909">
        <w:t xml:space="preserve"> published </w:t>
      </w:r>
      <w:r>
        <w:t xml:space="preserve">with effect from 1 July 2013 </w:t>
      </w:r>
      <w:r w:rsidRPr="00450909">
        <w:t>(</w:t>
      </w:r>
      <w:r w:rsidRPr="00450909">
        <w:rPr>
          <w:i/>
        </w:rPr>
        <w:t>PG</w:t>
      </w:r>
      <w:r w:rsidRPr="00450909">
        <w:t xml:space="preserve"> </w:t>
      </w:r>
      <w:r>
        <w:t>36</w:t>
      </w:r>
      <w:r w:rsidRPr="00450909">
        <w:t xml:space="preserve"> of 2</w:t>
      </w:r>
      <w:r>
        <w:t>6</w:t>
      </w:r>
      <w:r w:rsidRPr="00450909">
        <w:t xml:space="preserve"> </w:t>
      </w:r>
      <w:r>
        <w:t>July</w:t>
      </w:r>
      <w:r w:rsidRPr="00450909">
        <w:t xml:space="preserve"> 201</w:t>
      </w:r>
      <w:r>
        <w:t>3</w:t>
      </w:r>
      <w:r w:rsidRPr="00450909">
        <w:t>) (p</w:t>
      </w:r>
      <w:r>
        <w:t>3</w:t>
      </w:r>
      <w:r w:rsidRPr="00450909">
        <w:t>)</w:t>
      </w:r>
    </w:p>
    <w:p w:rsidR="00F92382" w:rsidRPr="001A5515" w:rsidRDefault="00F92382" w:rsidP="001A5515">
      <w:pPr>
        <w:pStyle w:val="LegHeadBold"/>
      </w:pPr>
      <w:r w:rsidRPr="00F1282B">
        <w:t>GAUTENG</w:t>
      </w:r>
    </w:p>
    <w:p w:rsidR="00F92382" w:rsidRDefault="00F92382" w:rsidP="00F92382">
      <w:pPr>
        <w:pStyle w:val="LegText"/>
      </w:pPr>
      <w:r w:rsidRPr="000C1F2D">
        <w:t>Local Government: Municipal Systems Act 32 of 2000</w:t>
      </w:r>
      <w:r>
        <w:t xml:space="preserve">, </w:t>
      </w:r>
      <w:r w:rsidRPr="005365BD">
        <w:t>Local Government: Municipal Finance Management Act 56 of 2003</w:t>
      </w:r>
      <w:r>
        <w:t xml:space="preserve"> and</w:t>
      </w:r>
      <w:r w:rsidRPr="005365BD">
        <w:t xml:space="preserve"> Local Government: Municipal Property Rates Act 6 of 2004: Merafong City Local Municipality: Notice of general assessment rate or assessment rates and of fixed day for payment in respect of the financial year 1 July 201</w:t>
      </w:r>
      <w:r>
        <w:t>3</w:t>
      </w:r>
      <w:r w:rsidRPr="005365BD">
        <w:t xml:space="preserve"> to 30 June 201</w:t>
      </w:r>
      <w:r>
        <w:t>4</w:t>
      </w:r>
      <w:r w:rsidRPr="005365BD">
        <w:t xml:space="preserve">; and Adoption of </w:t>
      </w:r>
      <w:r>
        <w:t>T</w:t>
      </w:r>
      <w:r w:rsidRPr="005365BD">
        <w:t xml:space="preserve">ariff of </w:t>
      </w:r>
      <w:r>
        <w:t>C</w:t>
      </w:r>
      <w:r w:rsidRPr="005365BD">
        <w:t>harges published with effect from 1 July 201</w:t>
      </w:r>
      <w:r>
        <w:t>3</w:t>
      </w:r>
      <w:r w:rsidRPr="005365BD">
        <w:t xml:space="preserve"> </w:t>
      </w:r>
      <w:r w:rsidR="00F87979">
        <w:br/>
      </w:r>
      <w:r w:rsidRPr="005365BD">
        <w:t>(LAN</w:t>
      </w:r>
      <w:r>
        <w:t>s</w:t>
      </w:r>
      <w:r w:rsidRPr="005365BD">
        <w:t xml:space="preserve"> </w:t>
      </w:r>
      <w:r>
        <w:t>904 &amp; 905</w:t>
      </w:r>
      <w:r w:rsidRPr="005365BD">
        <w:t xml:space="preserve"> in </w:t>
      </w:r>
      <w:r w:rsidRPr="005365BD">
        <w:rPr>
          <w:i/>
        </w:rPr>
        <w:t>PG</w:t>
      </w:r>
      <w:r w:rsidRPr="005365BD">
        <w:t xml:space="preserve"> </w:t>
      </w:r>
      <w:r>
        <w:t>193</w:t>
      </w:r>
      <w:r w:rsidRPr="005365BD">
        <w:t xml:space="preserve"> of </w:t>
      </w:r>
      <w:r>
        <w:t>24</w:t>
      </w:r>
      <w:r w:rsidRPr="005365BD">
        <w:t xml:space="preserve"> </w:t>
      </w:r>
      <w:r>
        <w:t>July</w:t>
      </w:r>
      <w:r w:rsidRPr="005365BD">
        <w:t xml:space="preserve"> 201</w:t>
      </w:r>
      <w:r>
        <w:t>3</w:t>
      </w:r>
      <w:r w:rsidRPr="005365BD">
        <w:t xml:space="preserve"> (p</w:t>
      </w:r>
      <w:r>
        <w:t>p 3 &amp; 6</w:t>
      </w:r>
      <w:r w:rsidRPr="005365BD">
        <w:t>)</w:t>
      </w:r>
    </w:p>
    <w:p w:rsidR="00F92382" w:rsidRDefault="00F92382" w:rsidP="00F92382">
      <w:pPr>
        <w:pStyle w:val="LegText"/>
      </w:pPr>
      <w:r>
        <w:t xml:space="preserve">National Environmental Management Act 107 of 1998: Environmental Management Framework Regulations, 2010: </w:t>
      </w:r>
      <w:proofErr w:type="spellStart"/>
      <w:r>
        <w:t>Dinokeng</w:t>
      </w:r>
      <w:proofErr w:type="spellEnd"/>
      <w:r>
        <w:t xml:space="preserve"> Region: Adoption of the Environmental Management Framework published (GenN 1864 in </w:t>
      </w:r>
      <w:r w:rsidRPr="002D5DC0">
        <w:rPr>
          <w:i/>
        </w:rPr>
        <w:t>PG</w:t>
      </w:r>
      <w:r>
        <w:t xml:space="preserve"> 204 of 22 July 2013) (p3)</w:t>
      </w:r>
    </w:p>
    <w:p w:rsidR="00F92382" w:rsidRDefault="00F92382" w:rsidP="00F92382">
      <w:pPr>
        <w:pStyle w:val="LegText"/>
      </w:pPr>
      <w:r>
        <w:t xml:space="preserve">National Environmental Management Act 107 of 1998: Environmental Management Framework Regulations, 2010: South Western Tshwane and North Western Johannesburg: Adoption of the Environmental Management Framework published (GenN 1865 in </w:t>
      </w:r>
      <w:r w:rsidRPr="002D5DC0">
        <w:rPr>
          <w:i/>
        </w:rPr>
        <w:t>PG</w:t>
      </w:r>
      <w:r>
        <w:t xml:space="preserve"> 204 of 22 July 2013) (p5)</w:t>
      </w:r>
    </w:p>
    <w:p w:rsidR="00F92382" w:rsidRPr="002C2AD5" w:rsidRDefault="00F92382" w:rsidP="00F92382">
      <w:pPr>
        <w:pStyle w:val="LegText"/>
      </w:pPr>
      <w:r w:rsidRPr="00F1282B">
        <w:t xml:space="preserve">Constitution of the Republic of South Africa, 1996 and Local Government: Municipal Property Rates Act 6 of 2004: </w:t>
      </w:r>
      <w:r>
        <w:t>Lesedi</w:t>
      </w:r>
      <w:r w:rsidRPr="00F1282B">
        <w:t xml:space="preserve"> Local Municipality: Rates By-law published with effect from 1 July 2013 (LAN </w:t>
      </w:r>
      <w:r>
        <w:t>956</w:t>
      </w:r>
      <w:r w:rsidRPr="00F1282B">
        <w:t xml:space="preserve"> in </w:t>
      </w:r>
      <w:r w:rsidRPr="00D96F27">
        <w:rPr>
          <w:i/>
        </w:rPr>
        <w:t>PG</w:t>
      </w:r>
      <w:r w:rsidRPr="00F1282B">
        <w:t xml:space="preserve"> </w:t>
      </w:r>
      <w:r>
        <w:t>205</w:t>
      </w:r>
      <w:r w:rsidRPr="00F1282B">
        <w:t xml:space="preserve"> of 2</w:t>
      </w:r>
      <w:r>
        <w:t>3</w:t>
      </w:r>
      <w:r w:rsidRPr="00F1282B">
        <w:t xml:space="preserve"> Ju</w:t>
      </w:r>
      <w:r>
        <w:t>ly</w:t>
      </w:r>
      <w:r w:rsidRPr="00F1282B">
        <w:t xml:space="preserve"> 2013) (p</w:t>
      </w:r>
      <w:r>
        <w:t>3</w:t>
      </w:r>
      <w:r w:rsidRPr="00F1282B">
        <w:t>)</w:t>
      </w:r>
    </w:p>
    <w:p w:rsidR="009714C5" w:rsidRDefault="009714C5" w:rsidP="004329E6">
      <w:pPr>
        <w:pStyle w:val="LegHeadBold"/>
        <w:keepNext/>
      </w:pPr>
      <w:r>
        <w:lastRenderedPageBreak/>
        <w:t>KWAZULU-NATAL</w:t>
      </w:r>
    </w:p>
    <w:p w:rsidR="009714C5" w:rsidRDefault="009714C5" w:rsidP="009714C5">
      <w:pPr>
        <w:pStyle w:val="LegText"/>
      </w:pPr>
      <w:r w:rsidRPr="00F400EE">
        <w:t xml:space="preserve">KwaZulu-Natal Heritage Act 4 of 2008: Draft applications for alterations and additions to or demolition of protected buildings published for comment </w:t>
      </w:r>
      <w:r>
        <w:br/>
      </w:r>
      <w:r w:rsidRPr="00F400EE">
        <w:t xml:space="preserve">(PN </w:t>
      </w:r>
      <w:r>
        <w:t>122</w:t>
      </w:r>
      <w:r w:rsidRPr="00F400EE">
        <w:t xml:space="preserve"> in </w:t>
      </w:r>
      <w:r w:rsidRPr="00F400EE">
        <w:rPr>
          <w:i/>
        </w:rPr>
        <w:t>PG</w:t>
      </w:r>
      <w:r w:rsidRPr="00F400EE">
        <w:t xml:space="preserve"> 98</w:t>
      </w:r>
      <w:r>
        <w:t>9</w:t>
      </w:r>
      <w:r w:rsidRPr="00F400EE">
        <w:t xml:space="preserve"> of </w:t>
      </w:r>
      <w:r>
        <w:t>25</w:t>
      </w:r>
      <w:r w:rsidRPr="00F400EE">
        <w:t xml:space="preserve"> July 2013) (p9)</w:t>
      </w:r>
    </w:p>
    <w:p w:rsidR="009714C5" w:rsidRDefault="009714C5" w:rsidP="009714C5">
      <w:pPr>
        <w:pStyle w:val="LegText"/>
      </w:pPr>
      <w:r w:rsidRPr="005D7B26">
        <w:t xml:space="preserve">KwaZulu-Natal Gaming and Betting Act 8 of 2010: </w:t>
      </w:r>
      <w:r>
        <w:t>Determination of a contingency upon which licensed bookmakers may accept bets</w:t>
      </w:r>
      <w:r w:rsidRPr="005D7B26">
        <w:t xml:space="preserve"> published (PN 1</w:t>
      </w:r>
      <w:r>
        <w:t>23</w:t>
      </w:r>
      <w:r w:rsidRPr="005D7B26">
        <w:t xml:space="preserve"> in </w:t>
      </w:r>
      <w:r w:rsidRPr="004E6026">
        <w:rPr>
          <w:i/>
        </w:rPr>
        <w:t>PG</w:t>
      </w:r>
      <w:r w:rsidRPr="005D7B26">
        <w:t xml:space="preserve"> 98</w:t>
      </w:r>
      <w:r>
        <w:t>9</w:t>
      </w:r>
      <w:r w:rsidRPr="005D7B26">
        <w:t xml:space="preserve"> of </w:t>
      </w:r>
      <w:r>
        <w:t>25</w:t>
      </w:r>
      <w:r w:rsidRPr="005D7B26">
        <w:t xml:space="preserve"> July 2013)</w:t>
      </w:r>
      <w:r>
        <w:t xml:space="preserve"> (p10)</w:t>
      </w:r>
    </w:p>
    <w:p w:rsidR="009714C5" w:rsidRDefault="009714C5" w:rsidP="009714C5">
      <w:pPr>
        <w:pStyle w:val="LegText"/>
      </w:pPr>
      <w:r w:rsidRPr="004E6026">
        <w:t xml:space="preserve">Constitution of the Republic of South Africa, 1996 and Local Government: Municipal Systems Act 32 of 2000: uMhlathuze Local Municipality: </w:t>
      </w:r>
      <w:r>
        <w:t xml:space="preserve">Rates By-laws published under </w:t>
      </w:r>
      <w:r w:rsidRPr="004E6026">
        <w:t xml:space="preserve">MN 55 in </w:t>
      </w:r>
      <w:r w:rsidRPr="004E6026">
        <w:rPr>
          <w:i/>
        </w:rPr>
        <w:t>PG</w:t>
      </w:r>
      <w:r w:rsidRPr="004E6026">
        <w:t xml:space="preserve"> 131 of 3 July 2008</w:t>
      </w:r>
      <w:r>
        <w:t xml:space="preserve"> amended </w:t>
      </w:r>
      <w:r w:rsidRPr="004E6026">
        <w:t xml:space="preserve">(MN </w:t>
      </w:r>
      <w:r>
        <w:t>7</w:t>
      </w:r>
      <w:r w:rsidRPr="004E6026">
        <w:t xml:space="preserve">4 in </w:t>
      </w:r>
      <w:r w:rsidRPr="004E6026">
        <w:rPr>
          <w:i/>
        </w:rPr>
        <w:t>PG</w:t>
      </w:r>
      <w:r w:rsidRPr="004E6026">
        <w:t xml:space="preserve"> 9</w:t>
      </w:r>
      <w:r>
        <w:t>89</w:t>
      </w:r>
      <w:r w:rsidRPr="004E6026">
        <w:t xml:space="preserve"> of 2</w:t>
      </w:r>
      <w:r>
        <w:t>5</w:t>
      </w:r>
      <w:r w:rsidRPr="004E6026">
        <w:t xml:space="preserve"> </w:t>
      </w:r>
      <w:r>
        <w:t>July 2013) (p1</w:t>
      </w:r>
      <w:r w:rsidRPr="004E6026">
        <w:t>3)</w:t>
      </w:r>
    </w:p>
    <w:p w:rsidR="009714C5" w:rsidRDefault="009714C5" w:rsidP="009714C5">
      <w:pPr>
        <w:pStyle w:val="LegText"/>
      </w:pPr>
      <w:r w:rsidRPr="004E6026">
        <w:t>Local Government: Municipal Systems Act 32 of 2000 and Local Government: Municipal Property Rates Act 6 of 2004:</w:t>
      </w:r>
      <w:r>
        <w:t xml:space="preserve"> </w:t>
      </w:r>
      <w:proofErr w:type="spellStart"/>
      <w:r w:rsidRPr="004E6026">
        <w:t>Okhahlamba</w:t>
      </w:r>
      <w:proofErr w:type="spellEnd"/>
      <w:r w:rsidRPr="004E6026">
        <w:t xml:space="preserve"> Local Municipality:</w:t>
      </w:r>
      <w:r>
        <w:t xml:space="preserve"> Notice calling for applications for rebates and discounts on property rates published </w:t>
      </w:r>
      <w:r w:rsidRPr="004E6026">
        <w:t>(</w:t>
      </w:r>
      <w:r>
        <w:t>M</w:t>
      </w:r>
      <w:r w:rsidRPr="004E6026">
        <w:t xml:space="preserve">N </w:t>
      </w:r>
      <w:r>
        <w:t>75</w:t>
      </w:r>
      <w:r w:rsidRPr="004E6026">
        <w:t xml:space="preserve"> in </w:t>
      </w:r>
      <w:r w:rsidRPr="004E6026">
        <w:rPr>
          <w:i/>
        </w:rPr>
        <w:t>PG</w:t>
      </w:r>
      <w:r w:rsidRPr="004E6026">
        <w:t xml:space="preserve"> </w:t>
      </w:r>
      <w:r>
        <w:t>989</w:t>
      </w:r>
      <w:r w:rsidRPr="004E6026">
        <w:t xml:space="preserve"> of 2</w:t>
      </w:r>
      <w:r>
        <w:t>5</w:t>
      </w:r>
      <w:r w:rsidRPr="004E6026">
        <w:t xml:space="preserve"> </w:t>
      </w:r>
      <w:r>
        <w:t>July</w:t>
      </w:r>
      <w:r w:rsidRPr="004E6026">
        <w:t xml:space="preserve"> 20</w:t>
      </w:r>
      <w:r>
        <w:t>13</w:t>
      </w:r>
      <w:r w:rsidRPr="004E6026">
        <w:t>) (p</w:t>
      </w:r>
      <w:r>
        <w:t>15</w:t>
      </w:r>
      <w:r w:rsidRPr="004E6026">
        <w:t>)</w:t>
      </w:r>
    </w:p>
    <w:p w:rsidR="009714C5" w:rsidRDefault="009714C5" w:rsidP="009714C5">
      <w:pPr>
        <w:pStyle w:val="LegText"/>
      </w:pPr>
      <w:r w:rsidRPr="00620B5D">
        <w:t xml:space="preserve">Constitution of the Republic of South Africa, 1996 and Local Government: Municipal Systems Act 32 of 2000: </w:t>
      </w:r>
      <w:r>
        <w:t>Umvoti Local</w:t>
      </w:r>
      <w:r w:rsidRPr="00620B5D">
        <w:t xml:space="preserve"> Municipality: </w:t>
      </w:r>
      <w:r>
        <w:t xml:space="preserve">Tariff </w:t>
      </w:r>
      <w:r w:rsidRPr="00620B5D">
        <w:t>By-laws</w:t>
      </w:r>
      <w:r>
        <w:t>; By-laws relating to Credit Management and</w:t>
      </w:r>
      <w:r w:rsidRPr="00D7286E">
        <w:t xml:space="preserve"> </w:t>
      </w:r>
      <w:r>
        <w:t xml:space="preserve">Credit Control and Debt Collection By-laws </w:t>
      </w:r>
      <w:r w:rsidRPr="00620B5D">
        <w:t xml:space="preserve">published </w:t>
      </w:r>
      <w:r>
        <w:br/>
      </w:r>
      <w:r w:rsidRPr="00620B5D">
        <w:t>(</w:t>
      </w:r>
      <w:r>
        <w:t>Gen</w:t>
      </w:r>
      <w:r w:rsidRPr="00620B5D">
        <w:t>N</w:t>
      </w:r>
      <w:r>
        <w:t>s</w:t>
      </w:r>
      <w:r w:rsidRPr="00620B5D">
        <w:t xml:space="preserve"> </w:t>
      </w:r>
      <w:r>
        <w:t>76, 80 &amp; 81</w:t>
      </w:r>
      <w:r w:rsidRPr="00620B5D">
        <w:t xml:space="preserve"> in PG 9</w:t>
      </w:r>
      <w:r>
        <w:t>92</w:t>
      </w:r>
      <w:r w:rsidRPr="00620B5D">
        <w:t xml:space="preserve"> of </w:t>
      </w:r>
      <w:r>
        <w:t>26</w:t>
      </w:r>
      <w:r w:rsidRPr="00620B5D">
        <w:t xml:space="preserve"> July 2013) (p</w:t>
      </w:r>
      <w:r>
        <w:t>p 3, 46 &amp; 52</w:t>
      </w:r>
      <w:r w:rsidRPr="00620B5D">
        <w:t>)</w:t>
      </w:r>
    </w:p>
    <w:p w:rsidR="009714C5" w:rsidRDefault="009714C5" w:rsidP="009714C5">
      <w:pPr>
        <w:pStyle w:val="LegText"/>
      </w:pPr>
      <w:r w:rsidRPr="00620B5D">
        <w:t xml:space="preserve">Local Government: Municipal Systems Act 32 of 2000: </w:t>
      </w:r>
      <w:r>
        <w:t>Umvoti Local</w:t>
      </w:r>
      <w:r w:rsidRPr="00620B5D">
        <w:t xml:space="preserve"> Municipality:</w:t>
      </w:r>
      <w:r>
        <w:t xml:space="preserve"> Credit Control and Debt Collection Policy </w:t>
      </w:r>
      <w:r w:rsidRPr="00620B5D">
        <w:t xml:space="preserve">published </w:t>
      </w:r>
      <w:r>
        <w:br/>
      </w:r>
      <w:r w:rsidRPr="00620B5D">
        <w:t>(</w:t>
      </w:r>
      <w:r>
        <w:t>Gen</w:t>
      </w:r>
      <w:r w:rsidRPr="00620B5D">
        <w:t>N</w:t>
      </w:r>
      <w:r>
        <w:t>s</w:t>
      </w:r>
      <w:r w:rsidRPr="00620B5D">
        <w:t xml:space="preserve"> </w:t>
      </w:r>
      <w:r>
        <w:t>7</w:t>
      </w:r>
      <w:r w:rsidRPr="00620B5D">
        <w:t>7</w:t>
      </w:r>
      <w:r>
        <w:t>, 78 &amp; 79</w:t>
      </w:r>
      <w:r w:rsidRPr="00620B5D">
        <w:t xml:space="preserve"> in </w:t>
      </w:r>
      <w:r w:rsidRPr="004D7598">
        <w:rPr>
          <w:i/>
        </w:rPr>
        <w:t>PG</w:t>
      </w:r>
      <w:r w:rsidRPr="00620B5D">
        <w:t xml:space="preserve"> 9</w:t>
      </w:r>
      <w:r>
        <w:t>92</w:t>
      </w:r>
      <w:r w:rsidRPr="00620B5D">
        <w:t xml:space="preserve"> of </w:t>
      </w:r>
      <w:r>
        <w:t>26</w:t>
      </w:r>
      <w:r w:rsidRPr="00620B5D">
        <w:t xml:space="preserve"> July 2013) (p</w:t>
      </w:r>
      <w:r>
        <w:t>p 10, 36 &amp; 40</w:t>
      </w:r>
      <w:r w:rsidRPr="00620B5D">
        <w:t>)</w:t>
      </w:r>
    </w:p>
    <w:p w:rsidR="009714C5" w:rsidRDefault="009714C5" w:rsidP="009714C5">
      <w:pPr>
        <w:pStyle w:val="LegText"/>
      </w:pPr>
      <w:r w:rsidRPr="00D7286E">
        <w:t>Constitution of the Republic of South Africa, 199, Local Government: Municipal Systems Act 32 of 2000 and Local Government: Municipal Property Rates Act 6 of 2004:</w:t>
      </w:r>
      <w:r>
        <w:t xml:space="preserve"> Umvoti Local</w:t>
      </w:r>
      <w:r w:rsidRPr="00620B5D">
        <w:t xml:space="preserve"> Municipality:</w:t>
      </w:r>
      <w:r>
        <w:t xml:space="preserve"> Draft Municipal Property Rates By-laws </w:t>
      </w:r>
      <w:r w:rsidRPr="00620B5D">
        <w:t xml:space="preserve">published </w:t>
      </w:r>
      <w:r>
        <w:br/>
      </w:r>
      <w:r w:rsidRPr="00620B5D">
        <w:t>(</w:t>
      </w:r>
      <w:r>
        <w:t>Gen</w:t>
      </w:r>
      <w:r w:rsidRPr="00620B5D">
        <w:t xml:space="preserve">N </w:t>
      </w:r>
      <w:r>
        <w:t>82</w:t>
      </w:r>
      <w:r w:rsidRPr="00620B5D">
        <w:t xml:space="preserve"> in </w:t>
      </w:r>
      <w:r w:rsidRPr="004D7598">
        <w:rPr>
          <w:i/>
        </w:rPr>
        <w:t>PG</w:t>
      </w:r>
      <w:r w:rsidRPr="00620B5D">
        <w:t xml:space="preserve"> 9</w:t>
      </w:r>
      <w:r>
        <w:t>92</w:t>
      </w:r>
      <w:r w:rsidRPr="00620B5D">
        <w:t xml:space="preserve"> of </w:t>
      </w:r>
      <w:r>
        <w:t>26</w:t>
      </w:r>
      <w:r w:rsidRPr="00620B5D">
        <w:t xml:space="preserve"> July 2013) (p</w:t>
      </w:r>
      <w:r>
        <w:t>5</w:t>
      </w:r>
      <w:r w:rsidRPr="00620B5D">
        <w:t>3)</w:t>
      </w:r>
    </w:p>
    <w:p w:rsidR="009714C5" w:rsidRDefault="009714C5" w:rsidP="009714C5">
      <w:pPr>
        <w:pStyle w:val="LegText"/>
      </w:pPr>
      <w:r w:rsidRPr="00C42118">
        <w:t xml:space="preserve">Constitution of the Republic of South Africa, 1996 and Local Government: Municipal Systems Act 32 of 2000: uMhlathuze Municipality: </w:t>
      </w:r>
      <w:r>
        <w:t xml:space="preserve">Rates By-laws published under </w:t>
      </w:r>
      <w:r w:rsidRPr="004E6026">
        <w:t xml:space="preserve">MN 55 in </w:t>
      </w:r>
      <w:r w:rsidRPr="004E6026">
        <w:rPr>
          <w:i/>
        </w:rPr>
        <w:t>PG</w:t>
      </w:r>
      <w:r w:rsidRPr="004E6026">
        <w:t xml:space="preserve"> 131 of 3 July 2008</w:t>
      </w:r>
      <w:r>
        <w:t xml:space="preserve"> amended </w:t>
      </w:r>
      <w:r w:rsidRPr="004E6026">
        <w:t xml:space="preserve">(MN </w:t>
      </w:r>
      <w:r>
        <w:t>83</w:t>
      </w:r>
      <w:r w:rsidRPr="004E6026">
        <w:t xml:space="preserve"> in </w:t>
      </w:r>
      <w:r w:rsidRPr="004E6026">
        <w:rPr>
          <w:i/>
        </w:rPr>
        <w:t>PG</w:t>
      </w:r>
      <w:r w:rsidRPr="004E6026">
        <w:t xml:space="preserve"> 9</w:t>
      </w:r>
      <w:r>
        <w:t>93</w:t>
      </w:r>
      <w:r w:rsidRPr="004E6026">
        <w:t xml:space="preserve"> of 2</w:t>
      </w:r>
      <w:r>
        <w:t>6</w:t>
      </w:r>
      <w:r w:rsidRPr="004E6026">
        <w:t xml:space="preserve"> </w:t>
      </w:r>
      <w:r>
        <w:t>July 2013) (p</w:t>
      </w:r>
      <w:r w:rsidRPr="004E6026">
        <w:t>3)</w:t>
      </w:r>
    </w:p>
    <w:p w:rsidR="00232529" w:rsidRDefault="00232529" w:rsidP="009714C5">
      <w:pPr>
        <w:pStyle w:val="LegHeadBold"/>
      </w:pPr>
      <w:r>
        <w:t>LIMPOPO</w:t>
      </w:r>
    </w:p>
    <w:p w:rsidR="00232529" w:rsidRDefault="00232529" w:rsidP="00232529">
      <w:pPr>
        <w:pStyle w:val="LegText"/>
        <w:rPr>
          <w:b/>
        </w:rPr>
      </w:pPr>
      <w:r w:rsidRPr="00E44F35">
        <w:t>Local Government: Municipal Systems Act 32 of 2000: Makhado Municipality:</w:t>
      </w:r>
      <w:r>
        <w:t xml:space="preserve"> Determination of charges:</w:t>
      </w:r>
      <w:r w:rsidRPr="00E44F35">
        <w:t xml:space="preserve"> Abattoir By-laws;</w:t>
      </w:r>
      <w:r>
        <w:t xml:space="preserve"> </w:t>
      </w:r>
      <w:r w:rsidRPr="00E44F35">
        <w:t>Lease of Activity Room (Library Building</w:t>
      </w:r>
      <w:r>
        <w:rPr>
          <w:b/>
        </w:rPr>
        <w:t>)</w:t>
      </w:r>
      <w:r w:rsidRPr="00E44F35">
        <w:t xml:space="preserve">, Tshikota-, </w:t>
      </w:r>
      <w:proofErr w:type="spellStart"/>
      <w:r w:rsidRPr="00E44F35">
        <w:t>Vleyfontein</w:t>
      </w:r>
      <w:proofErr w:type="spellEnd"/>
      <w:r w:rsidRPr="00E44F35">
        <w:t xml:space="preserve">-, </w:t>
      </w:r>
      <w:proofErr w:type="spellStart"/>
      <w:r w:rsidRPr="00E44F35">
        <w:t>Muduluni</w:t>
      </w:r>
      <w:proofErr w:type="spellEnd"/>
      <w:r w:rsidRPr="00E44F35">
        <w:t xml:space="preserve">-, and </w:t>
      </w:r>
      <w:proofErr w:type="spellStart"/>
      <w:r w:rsidRPr="00E44F35">
        <w:t>Ravele</w:t>
      </w:r>
      <w:proofErr w:type="spellEnd"/>
      <w:r w:rsidRPr="00E44F35">
        <w:t xml:space="preserve"> Community Halls and any other Hall</w:t>
      </w:r>
      <w:r>
        <w:rPr>
          <w:b/>
        </w:rPr>
        <w:t>s</w:t>
      </w:r>
      <w:r w:rsidRPr="00E44F35">
        <w:t xml:space="preserve"> not mentioned in any other tariff; Aerodrome By-laws;</w:t>
      </w:r>
      <w:r>
        <w:t xml:space="preserve"> </w:t>
      </w:r>
      <w:r w:rsidRPr="00761BC7">
        <w:t xml:space="preserve">Lease of Beer Garden at Show Grounds; </w:t>
      </w:r>
      <w:r>
        <w:t xml:space="preserve">Building By-laws; </w:t>
      </w:r>
      <w:r w:rsidRPr="00761BC7">
        <w:t>Caravan Park By-laws;</w:t>
      </w:r>
      <w:r>
        <w:t xml:space="preserve"> </w:t>
      </w:r>
      <w:r w:rsidRPr="00761BC7">
        <w:t>Cemetery By-laws;</w:t>
      </w:r>
      <w:r>
        <w:t xml:space="preserve"> </w:t>
      </w:r>
      <w:r w:rsidRPr="00761BC7">
        <w:t>Electricity By-laws; By-laws relating to Hawkers; By-laws relating to the Control of Inflammable Liquids and Substances; By-laws for the issuing of certificates and furnishing of information;</w:t>
      </w:r>
      <w:r>
        <w:t xml:space="preserve"> </w:t>
      </w:r>
      <w:r w:rsidRPr="00761BC7">
        <w:t>Lease of Tent; Library By-laws;</w:t>
      </w:r>
      <w:r>
        <w:t xml:space="preserve"> </w:t>
      </w:r>
      <w:r w:rsidRPr="00761BC7">
        <w:t>Miscellaneous charges; By-laws relating to the Control of Temporary Advertisements and Pamphlets;</w:t>
      </w:r>
      <w:r>
        <w:t xml:space="preserve"> </w:t>
      </w:r>
      <w:r w:rsidRPr="00761BC7">
        <w:t xml:space="preserve">Lease of </w:t>
      </w:r>
      <w:proofErr w:type="spellStart"/>
      <w:r w:rsidRPr="00761BC7">
        <w:t>Rabali</w:t>
      </w:r>
      <w:proofErr w:type="spellEnd"/>
      <w:r w:rsidRPr="00761BC7">
        <w:t xml:space="preserve"> Sport Stadium</w:t>
      </w:r>
      <w:r w:rsidRPr="003B4E83">
        <w:t>; Refuse Removal; Lease of Show Hall; By-laws relating to Street Trading;</w:t>
      </w:r>
      <w:r>
        <w:t xml:space="preserve"> </w:t>
      </w:r>
      <w:r w:rsidRPr="003B4E83">
        <w:t xml:space="preserve">Swimming Bath By-laws; Lease of Buildings on Show-grounds (Halls </w:t>
      </w:r>
      <w:r w:rsidRPr="00232529">
        <w:t>and</w:t>
      </w:r>
      <w:r w:rsidRPr="003B4E83">
        <w:t xml:space="preserve"> Tea Garden) other than Show Hall and Beer Garden;</w:t>
      </w:r>
      <w:r>
        <w:t xml:space="preserve"> Traffic By-laws; </w:t>
      </w:r>
      <w:r w:rsidRPr="003B4E83">
        <w:t>Fees for accommodation: Tshikota Lodge;</w:t>
      </w:r>
      <w:r>
        <w:t xml:space="preserve"> </w:t>
      </w:r>
      <w:r w:rsidRPr="003B4E83">
        <w:t xml:space="preserve">amended with effect from 1 July 2013 </w:t>
      </w:r>
      <w:r w:rsidR="000D1D3E">
        <w:br/>
      </w:r>
      <w:r w:rsidRPr="003B4E83">
        <w:t xml:space="preserve">(LAN 101 in </w:t>
      </w:r>
      <w:r w:rsidRPr="003B4E83">
        <w:rPr>
          <w:i/>
        </w:rPr>
        <w:t>PG</w:t>
      </w:r>
      <w:r w:rsidRPr="003B4E83">
        <w:t xml:space="preserve"> 2227 of 26 July 2013) </w:t>
      </w:r>
      <w:r w:rsidRPr="000779A3">
        <w:t>(pp 3-5, 7-11, 14-16, 18</w:t>
      </w:r>
      <w:r>
        <w:rPr>
          <w:b/>
        </w:rPr>
        <w:t xml:space="preserve">, </w:t>
      </w:r>
      <w:r w:rsidRPr="000779A3">
        <w:t>19, 21-30)</w:t>
      </w:r>
    </w:p>
    <w:p w:rsidR="00232529" w:rsidRDefault="00232529" w:rsidP="00232529">
      <w:pPr>
        <w:pStyle w:val="LegText"/>
        <w:rPr>
          <w:b/>
        </w:rPr>
      </w:pPr>
      <w:r w:rsidRPr="000779A3">
        <w:t xml:space="preserve">Local Government: Municipal Property Rates Act 6 of 2004: Makhado Municipality: Assessment rates and fixed day for payment in respect of the financial year 1 July 2013 to 30 June 2014 published (LAN 101 in </w:t>
      </w:r>
      <w:r w:rsidRPr="000779A3">
        <w:rPr>
          <w:i/>
        </w:rPr>
        <w:t>PG</w:t>
      </w:r>
      <w:r w:rsidRPr="000779A3">
        <w:t xml:space="preserve"> 2227 of 26 July 2013) (p6)</w:t>
      </w:r>
    </w:p>
    <w:p w:rsidR="009714C5" w:rsidRDefault="009714C5" w:rsidP="000D1D3E">
      <w:pPr>
        <w:pStyle w:val="LegHeadBold"/>
        <w:keepNext/>
      </w:pPr>
      <w:r w:rsidRPr="00B5778A">
        <w:t>NORTHERN CAPE</w:t>
      </w:r>
    </w:p>
    <w:p w:rsidR="009714C5" w:rsidRDefault="009714C5" w:rsidP="009714C5">
      <w:pPr>
        <w:pStyle w:val="LegText"/>
      </w:pPr>
      <w:r w:rsidRPr="00203402">
        <w:t>Local Government: Municipal Systems Act 32 of 2000: Richtersveld Municipality: Tariffs for 201</w:t>
      </w:r>
      <w:r>
        <w:t>3</w:t>
      </w:r>
      <w:r w:rsidRPr="00203402">
        <w:t>/201</w:t>
      </w:r>
      <w:r>
        <w:t>4</w:t>
      </w:r>
      <w:r w:rsidRPr="00203402">
        <w:t xml:space="preserve"> </w:t>
      </w:r>
      <w:r>
        <w:t>amended</w:t>
      </w:r>
      <w:r w:rsidRPr="00203402">
        <w:t xml:space="preserve"> with effect from 1 July 201</w:t>
      </w:r>
      <w:r>
        <w:t>3</w:t>
      </w:r>
      <w:r w:rsidRPr="00203402">
        <w:t xml:space="preserve"> (GenN </w:t>
      </w:r>
      <w:r>
        <w:t>69</w:t>
      </w:r>
      <w:r w:rsidRPr="00203402">
        <w:t xml:space="preserve"> in </w:t>
      </w:r>
      <w:r w:rsidRPr="00203402">
        <w:rPr>
          <w:i/>
        </w:rPr>
        <w:t>PG</w:t>
      </w:r>
      <w:r w:rsidRPr="00203402">
        <w:t xml:space="preserve"> </w:t>
      </w:r>
      <w:r>
        <w:t>1713</w:t>
      </w:r>
      <w:r w:rsidRPr="00203402">
        <w:t xml:space="preserve"> of 2</w:t>
      </w:r>
      <w:r>
        <w:t>2</w:t>
      </w:r>
      <w:r w:rsidRPr="00203402">
        <w:t xml:space="preserve"> </w:t>
      </w:r>
      <w:r>
        <w:t>July</w:t>
      </w:r>
      <w:r w:rsidRPr="00203402">
        <w:t xml:space="preserve"> 201</w:t>
      </w:r>
      <w:r>
        <w:t>3</w:t>
      </w:r>
      <w:r w:rsidRPr="00203402">
        <w:t>) (p</w:t>
      </w:r>
      <w:r>
        <w:t>2</w:t>
      </w:r>
      <w:r w:rsidRPr="00203402">
        <w:t>)</w:t>
      </w:r>
    </w:p>
    <w:p w:rsidR="009714C5" w:rsidRDefault="009714C5" w:rsidP="009714C5">
      <w:pPr>
        <w:pStyle w:val="LegText"/>
      </w:pPr>
      <w:r w:rsidRPr="00203402">
        <w:lastRenderedPageBreak/>
        <w:t>Local Government: Municipal Systems Act 32 of 2000 and Local Government: Municipal Property Rates Act 6 of 2004: Thembelihle Municipality: Tariffs for 201</w:t>
      </w:r>
      <w:r>
        <w:t>3</w:t>
      </w:r>
      <w:r w:rsidRPr="00203402">
        <w:t>/201</w:t>
      </w:r>
      <w:r>
        <w:t>4</w:t>
      </w:r>
      <w:r w:rsidRPr="00203402">
        <w:t xml:space="preserve"> financial year published with effect from 1 July 201</w:t>
      </w:r>
      <w:r>
        <w:t>3</w:t>
      </w:r>
      <w:r w:rsidRPr="00203402">
        <w:t xml:space="preserve"> (GenNs </w:t>
      </w:r>
      <w:r>
        <w:t>70</w:t>
      </w:r>
      <w:r w:rsidRPr="00203402">
        <w:t xml:space="preserve"> &amp; </w:t>
      </w:r>
      <w:r>
        <w:t>71</w:t>
      </w:r>
      <w:r w:rsidRPr="00203402">
        <w:t xml:space="preserve"> in </w:t>
      </w:r>
      <w:r w:rsidRPr="00203402">
        <w:rPr>
          <w:i/>
        </w:rPr>
        <w:t>PG</w:t>
      </w:r>
      <w:r w:rsidRPr="00203402">
        <w:t xml:space="preserve"> 1</w:t>
      </w:r>
      <w:r>
        <w:t>713</w:t>
      </w:r>
      <w:r w:rsidRPr="00203402">
        <w:t xml:space="preserve"> of </w:t>
      </w:r>
      <w:r>
        <w:t>22</w:t>
      </w:r>
      <w:r w:rsidRPr="00203402">
        <w:t xml:space="preserve"> July 201</w:t>
      </w:r>
      <w:r>
        <w:t>3</w:t>
      </w:r>
      <w:r w:rsidRPr="00203402">
        <w:t>) (pp 4 &amp; 5)</w:t>
      </w:r>
    </w:p>
    <w:p w:rsidR="009714C5" w:rsidRDefault="009714C5" w:rsidP="009714C5">
      <w:pPr>
        <w:pStyle w:val="LegText"/>
      </w:pPr>
      <w:r w:rsidRPr="00203402">
        <w:t>Local Go</w:t>
      </w:r>
      <w:r>
        <w:t>vernment: Municipal</w:t>
      </w:r>
      <w:r w:rsidRPr="00203402">
        <w:t xml:space="preserve"> Property Rates Act 6 of 2004: </w:t>
      </w:r>
      <w:proofErr w:type="spellStart"/>
      <w:r w:rsidRPr="00203402">
        <w:t>Gamagara</w:t>
      </w:r>
      <w:proofErr w:type="spellEnd"/>
      <w:r w:rsidRPr="00203402">
        <w:t xml:space="preserve"> Municipality: Tariffs for 201</w:t>
      </w:r>
      <w:r>
        <w:t>3</w:t>
      </w:r>
      <w:r w:rsidRPr="00203402">
        <w:t>/201</w:t>
      </w:r>
      <w:r>
        <w:t>4</w:t>
      </w:r>
      <w:r w:rsidRPr="00203402">
        <w:t xml:space="preserve"> financial year publis</w:t>
      </w:r>
      <w:r>
        <w:t>hed with effect from 1 July 2013</w:t>
      </w:r>
      <w:r w:rsidRPr="00203402">
        <w:t xml:space="preserve"> </w:t>
      </w:r>
      <w:r>
        <w:br/>
      </w:r>
      <w:r w:rsidRPr="00203402">
        <w:t>(GenN 7</w:t>
      </w:r>
      <w:r>
        <w:t>2</w:t>
      </w:r>
      <w:r w:rsidRPr="00203402">
        <w:t xml:space="preserve"> in </w:t>
      </w:r>
      <w:r w:rsidRPr="00203402">
        <w:rPr>
          <w:i/>
        </w:rPr>
        <w:t>PG</w:t>
      </w:r>
      <w:r w:rsidRPr="00203402">
        <w:t xml:space="preserve"> 1</w:t>
      </w:r>
      <w:r>
        <w:t>713</w:t>
      </w:r>
      <w:r w:rsidRPr="00203402">
        <w:t xml:space="preserve"> of </w:t>
      </w:r>
      <w:r>
        <w:t>22</w:t>
      </w:r>
      <w:r w:rsidRPr="00203402">
        <w:t xml:space="preserve"> </w:t>
      </w:r>
      <w:r>
        <w:t>July</w:t>
      </w:r>
      <w:r w:rsidRPr="00203402">
        <w:t xml:space="preserve"> 201</w:t>
      </w:r>
      <w:r>
        <w:t>3</w:t>
      </w:r>
      <w:r w:rsidRPr="00203402">
        <w:t>) (p6)</w:t>
      </w:r>
    </w:p>
    <w:p w:rsidR="009714C5" w:rsidRDefault="009714C5" w:rsidP="009714C5">
      <w:pPr>
        <w:pStyle w:val="LegText"/>
      </w:pPr>
      <w:r w:rsidRPr="00203402">
        <w:t>Local Go</w:t>
      </w:r>
      <w:r>
        <w:t>vernment: Municipal</w:t>
      </w:r>
      <w:r w:rsidRPr="00203402">
        <w:t xml:space="preserve"> Property Rates Act 6 of 2004: </w:t>
      </w:r>
      <w:proofErr w:type="spellStart"/>
      <w:r>
        <w:t>Siyathemba</w:t>
      </w:r>
      <w:proofErr w:type="spellEnd"/>
      <w:r>
        <w:t xml:space="preserve"> Local</w:t>
      </w:r>
      <w:r w:rsidRPr="00203402">
        <w:t xml:space="preserve"> Municipality: Tariffs for 201</w:t>
      </w:r>
      <w:r>
        <w:t>3</w:t>
      </w:r>
      <w:r w:rsidRPr="00203402">
        <w:t>/201</w:t>
      </w:r>
      <w:r>
        <w:t>4</w:t>
      </w:r>
      <w:r w:rsidRPr="00203402">
        <w:t xml:space="preserve"> financial year publis</w:t>
      </w:r>
      <w:r>
        <w:t>hed with effect from 1 July 2013</w:t>
      </w:r>
      <w:r w:rsidRPr="00203402">
        <w:t xml:space="preserve"> </w:t>
      </w:r>
      <w:r>
        <w:br/>
      </w:r>
      <w:r w:rsidRPr="00203402">
        <w:t>(GenN 7</w:t>
      </w:r>
      <w:r>
        <w:t>3</w:t>
      </w:r>
      <w:r w:rsidRPr="00203402">
        <w:t xml:space="preserve"> in </w:t>
      </w:r>
      <w:r w:rsidRPr="00203402">
        <w:rPr>
          <w:i/>
        </w:rPr>
        <w:t>PG</w:t>
      </w:r>
      <w:r w:rsidRPr="00203402">
        <w:t xml:space="preserve"> 1</w:t>
      </w:r>
      <w:r>
        <w:t>713</w:t>
      </w:r>
      <w:r w:rsidRPr="00203402">
        <w:t xml:space="preserve"> of </w:t>
      </w:r>
      <w:r>
        <w:t>22</w:t>
      </w:r>
      <w:r w:rsidRPr="00203402">
        <w:t xml:space="preserve"> </w:t>
      </w:r>
      <w:r>
        <w:t>July</w:t>
      </w:r>
      <w:r w:rsidRPr="00203402">
        <w:t xml:space="preserve"> 201</w:t>
      </w:r>
      <w:r>
        <w:t>3</w:t>
      </w:r>
      <w:r w:rsidRPr="00203402">
        <w:t>) (p</w:t>
      </w:r>
      <w:r>
        <w:t>7</w:t>
      </w:r>
      <w:r w:rsidRPr="00203402">
        <w:t>)</w:t>
      </w:r>
    </w:p>
    <w:p w:rsidR="009714C5" w:rsidRDefault="009714C5" w:rsidP="009714C5">
      <w:pPr>
        <w:pStyle w:val="LegText"/>
      </w:pPr>
      <w:r w:rsidRPr="00C57FBF">
        <w:t xml:space="preserve">Constitution of the Republic of South Africa, 1996 and Local Government: </w:t>
      </w:r>
      <w:r>
        <w:t>Municipal</w:t>
      </w:r>
      <w:r w:rsidRPr="00203402">
        <w:t xml:space="preserve"> Property Rates Act 6 of 2004</w:t>
      </w:r>
      <w:r w:rsidRPr="00C57FBF">
        <w:t xml:space="preserve">: </w:t>
      </w:r>
      <w:proofErr w:type="spellStart"/>
      <w:r w:rsidRPr="00C57FBF">
        <w:t>Siyathemba</w:t>
      </w:r>
      <w:proofErr w:type="spellEnd"/>
      <w:r w:rsidRPr="00C57FBF">
        <w:t xml:space="preserve"> Local Municipality: </w:t>
      </w:r>
      <w:r>
        <w:t>Property Rates By-law, 2013</w:t>
      </w:r>
      <w:r w:rsidRPr="00C57FBF">
        <w:t xml:space="preserve"> published </w:t>
      </w:r>
      <w:r>
        <w:t>with effect from 1 July 2013</w:t>
      </w:r>
      <w:r w:rsidRPr="00C57FBF">
        <w:t xml:space="preserve"> (GenN </w:t>
      </w:r>
      <w:r>
        <w:t>74</w:t>
      </w:r>
      <w:r w:rsidRPr="00C57FBF">
        <w:t xml:space="preserve"> in </w:t>
      </w:r>
      <w:r w:rsidRPr="00C57FBF">
        <w:rPr>
          <w:i/>
        </w:rPr>
        <w:t>PG</w:t>
      </w:r>
      <w:r w:rsidRPr="00C57FBF">
        <w:t xml:space="preserve"> 1</w:t>
      </w:r>
      <w:r>
        <w:t>713</w:t>
      </w:r>
      <w:r w:rsidRPr="00C57FBF">
        <w:t xml:space="preserve"> of </w:t>
      </w:r>
      <w:r>
        <w:t>22</w:t>
      </w:r>
      <w:r w:rsidRPr="00C57FBF">
        <w:t xml:space="preserve"> July 2012) (p</w:t>
      </w:r>
      <w:r>
        <w:t>8</w:t>
      </w:r>
      <w:r w:rsidRPr="00C57FBF">
        <w:t>)</w:t>
      </w:r>
    </w:p>
    <w:p w:rsidR="009714C5" w:rsidRDefault="009714C5" w:rsidP="009714C5">
      <w:pPr>
        <w:pStyle w:val="LegText"/>
      </w:pPr>
      <w:r w:rsidRPr="00C57FBF">
        <w:t xml:space="preserve">National Road Traffic Act 93 of 1996: Schedule of fees in respect of registration and licensing of motor vehicles published (Proc </w:t>
      </w:r>
      <w:r>
        <w:t>5</w:t>
      </w:r>
      <w:r w:rsidRPr="00C57FBF">
        <w:t xml:space="preserve"> in </w:t>
      </w:r>
      <w:r w:rsidRPr="00C558BA">
        <w:rPr>
          <w:i/>
        </w:rPr>
        <w:t>PG</w:t>
      </w:r>
      <w:r w:rsidRPr="00C57FBF">
        <w:t xml:space="preserve"> 171</w:t>
      </w:r>
      <w:r>
        <w:t>5</w:t>
      </w:r>
      <w:r w:rsidRPr="00C57FBF">
        <w:t xml:space="preserve"> of </w:t>
      </w:r>
      <w:r>
        <w:t>24</w:t>
      </w:r>
      <w:r w:rsidRPr="00C57FBF">
        <w:t xml:space="preserve"> July 2013) (p</w:t>
      </w:r>
      <w:r>
        <w:t>3</w:t>
      </w:r>
      <w:r w:rsidRPr="00C57FBF">
        <w:t>)</w:t>
      </w:r>
    </w:p>
    <w:p w:rsidR="009714C5" w:rsidRDefault="009714C5" w:rsidP="009714C5">
      <w:pPr>
        <w:pStyle w:val="LegText"/>
      </w:pPr>
      <w:r w:rsidRPr="00F400EE">
        <w:t xml:space="preserve">Local Government: Municipal Property Rates Act 6 of 2004: </w:t>
      </w:r>
      <w:proofErr w:type="spellStart"/>
      <w:r w:rsidRPr="00F400EE">
        <w:t>Dikgatlong</w:t>
      </w:r>
      <w:proofErr w:type="spellEnd"/>
      <w:r w:rsidRPr="00F400EE">
        <w:t xml:space="preserve"> Municipality: </w:t>
      </w:r>
      <w:r>
        <w:t xml:space="preserve">Notice of resolution regarding property rates and agricultural rebates </w:t>
      </w:r>
      <w:r w:rsidRPr="00F400EE">
        <w:t xml:space="preserve">published </w:t>
      </w:r>
      <w:r>
        <w:br/>
      </w:r>
      <w:r w:rsidRPr="00F400EE">
        <w:t xml:space="preserve">(GenN </w:t>
      </w:r>
      <w:r>
        <w:t>75</w:t>
      </w:r>
      <w:r w:rsidRPr="00F400EE">
        <w:t xml:space="preserve"> in </w:t>
      </w:r>
      <w:r w:rsidRPr="00F400EE">
        <w:rPr>
          <w:i/>
        </w:rPr>
        <w:t>PG</w:t>
      </w:r>
      <w:r w:rsidRPr="00F400EE">
        <w:t xml:space="preserve"> 1</w:t>
      </w:r>
      <w:r>
        <w:t>716</w:t>
      </w:r>
      <w:r w:rsidRPr="00F400EE">
        <w:t xml:space="preserve"> of </w:t>
      </w:r>
      <w:r>
        <w:t>26</w:t>
      </w:r>
      <w:r w:rsidRPr="00F400EE">
        <w:t xml:space="preserve"> </w:t>
      </w:r>
      <w:r>
        <w:t>July</w:t>
      </w:r>
      <w:r w:rsidRPr="00F400EE">
        <w:t xml:space="preserve"> 20</w:t>
      </w:r>
      <w:r>
        <w:t>13</w:t>
      </w:r>
      <w:r w:rsidRPr="00F400EE">
        <w:t>) (p3)</w:t>
      </w:r>
    </w:p>
    <w:p w:rsidR="00B426D8" w:rsidRDefault="00B426D8" w:rsidP="00B426D8">
      <w:pPr>
        <w:pStyle w:val="LegHeadBold"/>
      </w:pPr>
      <w:r w:rsidRPr="00232529">
        <w:t>WESTERN CAPE</w:t>
      </w:r>
    </w:p>
    <w:p w:rsidR="00232529" w:rsidRDefault="00232529" w:rsidP="00232529">
      <w:pPr>
        <w:pStyle w:val="LegText"/>
        <w:rPr>
          <w:b/>
        </w:rPr>
      </w:pPr>
      <w:r w:rsidRPr="00155308">
        <w:t xml:space="preserve">National Environmental Management: Protected Areas Act 57 of 2003: Declaration of the </w:t>
      </w:r>
      <w:proofErr w:type="spellStart"/>
      <w:r w:rsidRPr="00155308">
        <w:t>Doringkloof</w:t>
      </w:r>
      <w:proofErr w:type="spellEnd"/>
      <w:r w:rsidRPr="00155308">
        <w:t xml:space="preserve"> Nature Reserve published (PN 226 in </w:t>
      </w:r>
      <w:r w:rsidRPr="00155308">
        <w:rPr>
          <w:i/>
        </w:rPr>
        <w:t>PG</w:t>
      </w:r>
      <w:r w:rsidRPr="00155308">
        <w:t xml:space="preserve"> 7150 of 19 July 2013) (p1631)</w:t>
      </w:r>
    </w:p>
    <w:p w:rsidR="00924A87" w:rsidRPr="00E74068" w:rsidRDefault="00924A87" w:rsidP="00924A87">
      <w:pPr>
        <w:pStyle w:val="LegHeadBold"/>
        <w:jc w:val="center"/>
      </w:pPr>
      <w:r w:rsidRPr="0076659C">
        <w:rPr>
          <w:i/>
        </w:rPr>
        <w:t xml:space="preserve">This information is also available on the daily legalbrief at </w:t>
      </w:r>
      <w:hyperlink r:id="rId12" w:history="1">
        <w:r w:rsidRPr="0076659C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3"/>
      <w:footerReference w:type="default" r:id="rId14"/>
      <w:footerReference w:type="first" r:id="rId15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9E6" w:rsidRDefault="004329E6" w:rsidP="009451BF">
      <w:r>
        <w:separator/>
      </w:r>
    </w:p>
    <w:p w:rsidR="004329E6" w:rsidRDefault="004329E6"/>
  </w:endnote>
  <w:endnote w:type="continuationSeparator" w:id="1">
    <w:p w:rsidR="004329E6" w:rsidRDefault="004329E6" w:rsidP="009451BF">
      <w:r>
        <w:continuationSeparator/>
      </w:r>
    </w:p>
    <w:p w:rsidR="004329E6" w:rsidRDefault="004329E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E6" w:rsidRDefault="004329E6" w:rsidP="001106E9">
    <w:pPr>
      <w:ind w:left="-187" w:right="72"/>
      <w:jc w:val="center"/>
      <w:rPr>
        <w:sz w:val="16"/>
        <w:lang w:val="en-GB"/>
      </w:rPr>
    </w:pPr>
  </w:p>
  <w:p w:rsidR="004329E6" w:rsidRDefault="004329E6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4329E6" w:rsidRPr="00BC7D59" w:rsidRDefault="004329E6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4329E6" w:rsidRPr="00BC7D59" w:rsidRDefault="004329E6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4329E6" w:rsidRPr="00BC7D59" w:rsidRDefault="004329E6" w:rsidP="0035299D">
    <w:pPr>
      <w:ind w:left="-182" w:right="74"/>
      <w:jc w:val="center"/>
      <w:rPr>
        <w:sz w:val="16"/>
        <w:lang w:val="en-GB"/>
      </w:rPr>
    </w:pPr>
  </w:p>
  <w:p w:rsidR="004329E6" w:rsidRPr="00BC7D59" w:rsidRDefault="004329E6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4329E6" w:rsidRPr="00BC7D59" w:rsidRDefault="004329E6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E6" w:rsidRDefault="004329E6" w:rsidP="00505AF8">
    <w:pPr>
      <w:ind w:left="-187" w:right="72"/>
      <w:jc w:val="center"/>
      <w:rPr>
        <w:sz w:val="16"/>
        <w:lang w:val="en-GB"/>
      </w:rPr>
    </w:pPr>
  </w:p>
  <w:p w:rsidR="004329E6" w:rsidRDefault="004329E6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4329E6" w:rsidRPr="00BC7D59" w:rsidRDefault="004329E6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4329E6" w:rsidRPr="00BC7D59" w:rsidRDefault="004329E6">
    <w:pPr>
      <w:spacing w:line="19" w:lineRule="exact"/>
      <w:ind w:left="-182" w:right="74"/>
      <w:jc w:val="center"/>
      <w:rPr>
        <w:sz w:val="18"/>
        <w:lang w:val="en-GB"/>
      </w:rPr>
    </w:pPr>
  </w:p>
  <w:p w:rsidR="004329E6" w:rsidRPr="00BC7D59" w:rsidRDefault="004329E6">
    <w:pPr>
      <w:ind w:left="-182" w:right="74"/>
      <w:jc w:val="center"/>
      <w:rPr>
        <w:sz w:val="16"/>
        <w:lang w:val="en-GB"/>
      </w:rPr>
    </w:pPr>
  </w:p>
  <w:p w:rsidR="004329E6" w:rsidRPr="00BC7D59" w:rsidRDefault="004329E6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4329E6" w:rsidRPr="00BC7D59" w:rsidRDefault="004329E6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9E6" w:rsidRDefault="004329E6" w:rsidP="009451BF">
      <w:r>
        <w:separator/>
      </w:r>
    </w:p>
    <w:p w:rsidR="004329E6" w:rsidRDefault="004329E6"/>
  </w:footnote>
  <w:footnote w:type="continuationSeparator" w:id="1">
    <w:p w:rsidR="004329E6" w:rsidRDefault="004329E6" w:rsidP="009451BF">
      <w:r>
        <w:continuationSeparator/>
      </w:r>
    </w:p>
    <w:p w:rsidR="004329E6" w:rsidRDefault="004329E6"/>
  </w:footnote>
  <w:footnote w:id="2">
    <w:p w:rsidR="004329E6" w:rsidRPr="00F954BD" w:rsidRDefault="004329E6" w:rsidP="00C16EE7">
      <w:pPr>
        <w:pStyle w:val="LegFNoteText"/>
      </w:pPr>
      <w:r w:rsidRPr="00F954BD">
        <w:rPr>
          <w:rStyle w:val="FootnoteReference"/>
        </w:rPr>
        <w:footnoteRef/>
      </w:r>
      <w:r w:rsidRPr="00F954BD">
        <w:t xml:space="preserve"> Strafproseswysigingswet 8 van 2013</w:t>
      </w:r>
    </w:p>
  </w:footnote>
  <w:footnote w:id="3">
    <w:p w:rsidR="004329E6" w:rsidRPr="00F954BD" w:rsidRDefault="004329E6" w:rsidP="00C16EE7">
      <w:pPr>
        <w:pStyle w:val="LegFNoteText"/>
      </w:pPr>
      <w:r w:rsidRPr="00F954BD">
        <w:rPr>
          <w:rStyle w:val="FootnoteReference"/>
        </w:rPr>
        <w:footnoteRef/>
      </w:r>
      <w:r w:rsidRPr="00F954BD">
        <w:t xml:space="preserve"> Molao wa Tekanyetšo, 2013</w:t>
      </w:r>
    </w:p>
  </w:footnote>
  <w:footnote w:id="4">
    <w:p w:rsidR="004329E6" w:rsidRPr="00147163" w:rsidRDefault="004329E6" w:rsidP="005C24A7">
      <w:pPr>
        <w:pStyle w:val="LegFNoteText"/>
      </w:pPr>
      <w:r w:rsidRPr="00F954BD">
        <w:rPr>
          <w:rStyle w:val="FootnoteReference"/>
        </w:rPr>
        <w:footnoteRef/>
      </w:r>
      <w:r w:rsidRPr="00F954BD">
        <w:t xml:space="preserve"> Algemene Wysigingswet op Intelligensiewette 11 van 2013</w:t>
      </w:r>
    </w:p>
  </w:footnote>
  <w:footnote w:id="5">
    <w:p w:rsidR="004329E6" w:rsidRPr="00F954BD" w:rsidRDefault="004329E6" w:rsidP="003D7124">
      <w:pPr>
        <w:pStyle w:val="LegFNoteText"/>
      </w:pPr>
      <w:r w:rsidRPr="00F954BD">
        <w:rPr>
          <w:rStyle w:val="FootnoteReference"/>
        </w:rPr>
        <w:footnoteRef/>
      </w:r>
      <w:r w:rsidRPr="00F954BD">
        <w:t xml:space="preserve"> Molaokakangwa Phetolelo wa Bosetšhaba wa Boitekanelo wa 2013</w:t>
      </w:r>
    </w:p>
  </w:footnote>
  <w:footnote w:id="6">
    <w:p w:rsidR="004329E6" w:rsidRPr="00F954BD" w:rsidRDefault="004329E6" w:rsidP="00156BB7">
      <w:pPr>
        <w:pStyle w:val="LegFNoteText"/>
      </w:pPr>
      <w:r w:rsidRPr="00F954BD">
        <w:rPr>
          <w:rStyle w:val="FootnoteReference"/>
        </w:rPr>
        <w:footnoteRef/>
      </w:r>
      <w:r w:rsidRPr="00F954BD">
        <w:t xml:space="preserve"> Molao Phetolelo ya Melao ya Bosetshaba ya Tsamaiso ya Tikologo, wa 2013</w:t>
      </w:r>
    </w:p>
  </w:footnote>
  <w:footnote w:id="7">
    <w:p w:rsidR="004329E6" w:rsidRPr="00147163" w:rsidRDefault="004329E6" w:rsidP="00156BB7">
      <w:pPr>
        <w:pStyle w:val="LegFNoteText"/>
      </w:pPr>
      <w:r w:rsidRPr="00F954BD">
        <w:rPr>
          <w:rStyle w:val="FootnoteReference"/>
        </w:rPr>
        <w:footnoteRef/>
      </w:r>
      <w:r w:rsidRPr="00F954BD">
        <w:t xml:space="preserve"> uMthetho weziKhali eziyiNgozi, wezi-2013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E6" w:rsidRPr="00BC7D59" w:rsidRDefault="004329E6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4329E6" w:rsidRPr="00BC7D59" w:rsidRDefault="004329E6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8A5B38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8A5B38" w:rsidRPr="00BC7D59">
      <w:rPr>
        <w:rStyle w:val="PageNumber"/>
      </w:rPr>
      <w:fldChar w:fldCharType="separate"/>
    </w:r>
    <w:r w:rsidR="008F31E0">
      <w:rPr>
        <w:rStyle w:val="PageNumber"/>
        <w:noProof/>
      </w:rPr>
      <w:t>2</w:t>
    </w:r>
    <w:r w:rsidR="008A5B38" w:rsidRPr="00BC7D59">
      <w:rPr>
        <w:rStyle w:val="PageNumber"/>
      </w:rPr>
      <w:fldChar w:fldCharType="end"/>
    </w:r>
  </w:p>
  <w:p w:rsidR="004329E6" w:rsidRDefault="004329E6"/>
  <w:p w:rsidR="004329E6" w:rsidRDefault="004329E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2984"/>
    <w:rsid w:val="00003B85"/>
    <w:rsid w:val="00003DC9"/>
    <w:rsid w:val="000051E4"/>
    <w:rsid w:val="00007FA2"/>
    <w:rsid w:val="00010107"/>
    <w:rsid w:val="00011D2C"/>
    <w:rsid w:val="00012914"/>
    <w:rsid w:val="00014E63"/>
    <w:rsid w:val="0001527C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602"/>
    <w:rsid w:val="00027E08"/>
    <w:rsid w:val="00030D2D"/>
    <w:rsid w:val="00031A8E"/>
    <w:rsid w:val="000337E1"/>
    <w:rsid w:val="000359BD"/>
    <w:rsid w:val="0003617E"/>
    <w:rsid w:val="0004049C"/>
    <w:rsid w:val="00041541"/>
    <w:rsid w:val="00042427"/>
    <w:rsid w:val="00043F2F"/>
    <w:rsid w:val="000445EA"/>
    <w:rsid w:val="000452B7"/>
    <w:rsid w:val="000463F5"/>
    <w:rsid w:val="000467B4"/>
    <w:rsid w:val="00047367"/>
    <w:rsid w:val="00047A34"/>
    <w:rsid w:val="00047FAF"/>
    <w:rsid w:val="00051F23"/>
    <w:rsid w:val="0005304C"/>
    <w:rsid w:val="00053A61"/>
    <w:rsid w:val="00053DD8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3745"/>
    <w:rsid w:val="000637E9"/>
    <w:rsid w:val="0006390F"/>
    <w:rsid w:val="00064C6B"/>
    <w:rsid w:val="00067018"/>
    <w:rsid w:val="0007017B"/>
    <w:rsid w:val="0007165B"/>
    <w:rsid w:val="000728BC"/>
    <w:rsid w:val="00072FCC"/>
    <w:rsid w:val="00072FCF"/>
    <w:rsid w:val="00074497"/>
    <w:rsid w:val="00074735"/>
    <w:rsid w:val="00075DC7"/>
    <w:rsid w:val="000805FA"/>
    <w:rsid w:val="00083FFE"/>
    <w:rsid w:val="0008422D"/>
    <w:rsid w:val="00084F93"/>
    <w:rsid w:val="000917C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791E"/>
    <w:rsid w:val="000B1212"/>
    <w:rsid w:val="000B2398"/>
    <w:rsid w:val="000B2F2A"/>
    <w:rsid w:val="000B475E"/>
    <w:rsid w:val="000B6EC5"/>
    <w:rsid w:val="000B7137"/>
    <w:rsid w:val="000B7242"/>
    <w:rsid w:val="000B7597"/>
    <w:rsid w:val="000C099E"/>
    <w:rsid w:val="000C0E73"/>
    <w:rsid w:val="000C32F9"/>
    <w:rsid w:val="000C35ED"/>
    <w:rsid w:val="000C409F"/>
    <w:rsid w:val="000C4E79"/>
    <w:rsid w:val="000C5D6E"/>
    <w:rsid w:val="000C62E5"/>
    <w:rsid w:val="000C6575"/>
    <w:rsid w:val="000C6C3C"/>
    <w:rsid w:val="000D1D3E"/>
    <w:rsid w:val="000D2801"/>
    <w:rsid w:val="000D2D69"/>
    <w:rsid w:val="000D309D"/>
    <w:rsid w:val="000D32F2"/>
    <w:rsid w:val="000D6A55"/>
    <w:rsid w:val="000D76BD"/>
    <w:rsid w:val="000E0623"/>
    <w:rsid w:val="000E16D3"/>
    <w:rsid w:val="000E2F7F"/>
    <w:rsid w:val="000E39D7"/>
    <w:rsid w:val="000E445F"/>
    <w:rsid w:val="000E464E"/>
    <w:rsid w:val="000E4CC5"/>
    <w:rsid w:val="000E4EFE"/>
    <w:rsid w:val="000E5178"/>
    <w:rsid w:val="000E5AF3"/>
    <w:rsid w:val="000E6677"/>
    <w:rsid w:val="000E66A6"/>
    <w:rsid w:val="000F1783"/>
    <w:rsid w:val="000F27B0"/>
    <w:rsid w:val="000F29B9"/>
    <w:rsid w:val="000F3F74"/>
    <w:rsid w:val="000F4C15"/>
    <w:rsid w:val="000F55F3"/>
    <w:rsid w:val="000F58CC"/>
    <w:rsid w:val="001016A2"/>
    <w:rsid w:val="00101D2B"/>
    <w:rsid w:val="001024E0"/>
    <w:rsid w:val="00102A63"/>
    <w:rsid w:val="00102BCF"/>
    <w:rsid w:val="001035D0"/>
    <w:rsid w:val="001065C8"/>
    <w:rsid w:val="001067D5"/>
    <w:rsid w:val="00106E0C"/>
    <w:rsid w:val="001106E9"/>
    <w:rsid w:val="00112C28"/>
    <w:rsid w:val="0011300C"/>
    <w:rsid w:val="00115910"/>
    <w:rsid w:val="001159C0"/>
    <w:rsid w:val="00116096"/>
    <w:rsid w:val="00116163"/>
    <w:rsid w:val="0011714A"/>
    <w:rsid w:val="0012144D"/>
    <w:rsid w:val="00121C23"/>
    <w:rsid w:val="001237D0"/>
    <w:rsid w:val="001248E6"/>
    <w:rsid w:val="00125B17"/>
    <w:rsid w:val="001274E4"/>
    <w:rsid w:val="001276BC"/>
    <w:rsid w:val="00130100"/>
    <w:rsid w:val="001319DE"/>
    <w:rsid w:val="001332CD"/>
    <w:rsid w:val="00134C5A"/>
    <w:rsid w:val="00135A7E"/>
    <w:rsid w:val="001360F0"/>
    <w:rsid w:val="00136EF6"/>
    <w:rsid w:val="001403E4"/>
    <w:rsid w:val="00140800"/>
    <w:rsid w:val="00140989"/>
    <w:rsid w:val="001428C9"/>
    <w:rsid w:val="0014305F"/>
    <w:rsid w:val="00146050"/>
    <w:rsid w:val="00146663"/>
    <w:rsid w:val="00147163"/>
    <w:rsid w:val="00147F12"/>
    <w:rsid w:val="001501BE"/>
    <w:rsid w:val="00150B66"/>
    <w:rsid w:val="001511E7"/>
    <w:rsid w:val="0015208B"/>
    <w:rsid w:val="001538BB"/>
    <w:rsid w:val="0015588F"/>
    <w:rsid w:val="00155A65"/>
    <w:rsid w:val="00155C2F"/>
    <w:rsid w:val="00156BB7"/>
    <w:rsid w:val="00156BFD"/>
    <w:rsid w:val="0015747B"/>
    <w:rsid w:val="00157B2C"/>
    <w:rsid w:val="00160590"/>
    <w:rsid w:val="0016437D"/>
    <w:rsid w:val="00164752"/>
    <w:rsid w:val="00165026"/>
    <w:rsid w:val="001651C4"/>
    <w:rsid w:val="001652E6"/>
    <w:rsid w:val="00165801"/>
    <w:rsid w:val="00165A30"/>
    <w:rsid w:val="00166485"/>
    <w:rsid w:val="00167761"/>
    <w:rsid w:val="00170744"/>
    <w:rsid w:val="00170EE8"/>
    <w:rsid w:val="0017113E"/>
    <w:rsid w:val="0017183B"/>
    <w:rsid w:val="00172500"/>
    <w:rsid w:val="001751F6"/>
    <w:rsid w:val="001760EB"/>
    <w:rsid w:val="0017617B"/>
    <w:rsid w:val="001761E8"/>
    <w:rsid w:val="00180B90"/>
    <w:rsid w:val="001810B0"/>
    <w:rsid w:val="00181668"/>
    <w:rsid w:val="00182BC3"/>
    <w:rsid w:val="0018406A"/>
    <w:rsid w:val="00184655"/>
    <w:rsid w:val="00185967"/>
    <w:rsid w:val="00186943"/>
    <w:rsid w:val="00187BA6"/>
    <w:rsid w:val="00187E3C"/>
    <w:rsid w:val="001901FD"/>
    <w:rsid w:val="00191FF1"/>
    <w:rsid w:val="00192571"/>
    <w:rsid w:val="00193D98"/>
    <w:rsid w:val="00195721"/>
    <w:rsid w:val="001A1780"/>
    <w:rsid w:val="001A1814"/>
    <w:rsid w:val="001A4069"/>
    <w:rsid w:val="001A49AF"/>
    <w:rsid w:val="001A4F53"/>
    <w:rsid w:val="001A5515"/>
    <w:rsid w:val="001A66C4"/>
    <w:rsid w:val="001A7D1A"/>
    <w:rsid w:val="001B0765"/>
    <w:rsid w:val="001B2207"/>
    <w:rsid w:val="001B28BD"/>
    <w:rsid w:val="001B3464"/>
    <w:rsid w:val="001B4894"/>
    <w:rsid w:val="001B6387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405D"/>
    <w:rsid w:val="001D497E"/>
    <w:rsid w:val="001D6B33"/>
    <w:rsid w:val="001E06B8"/>
    <w:rsid w:val="001E14A3"/>
    <w:rsid w:val="001E199F"/>
    <w:rsid w:val="001E3419"/>
    <w:rsid w:val="001E3CB3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834"/>
    <w:rsid w:val="001F6F87"/>
    <w:rsid w:val="00200712"/>
    <w:rsid w:val="00202C1D"/>
    <w:rsid w:val="00206316"/>
    <w:rsid w:val="00206C32"/>
    <w:rsid w:val="00207FDF"/>
    <w:rsid w:val="00210BBD"/>
    <w:rsid w:val="0021181A"/>
    <w:rsid w:val="00212084"/>
    <w:rsid w:val="00214D4B"/>
    <w:rsid w:val="00215363"/>
    <w:rsid w:val="00215B29"/>
    <w:rsid w:val="00215FAF"/>
    <w:rsid w:val="00216608"/>
    <w:rsid w:val="00216B1D"/>
    <w:rsid w:val="00222097"/>
    <w:rsid w:val="00222E1B"/>
    <w:rsid w:val="0022365C"/>
    <w:rsid w:val="00223D85"/>
    <w:rsid w:val="00223E94"/>
    <w:rsid w:val="00224AFC"/>
    <w:rsid w:val="00225100"/>
    <w:rsid w:val="0022678F"/>
    <w:rsid w:val="00227CE0"/>
    <w:rsid w:val="00232529"/>
    <w:rsid w:val="00233A87"/>
    <w:rsid w:val="00233D4F"/>
    <w:rsid w:val="002340F1"/>
    <w:rsid w:val="00235075"/>
    <w:rsid w:val="00236A41"/>
    <w:rsid w:val="00236B13"/>
    <w:rsid w:val="0024002E"/>
    <w:rsid w:val="00241DC5"/>
    <w:rsid w:val="002429A1"/>
    <w:rsid w:val="00246070"/>
    <w:rsid w:val="002504BC"/>
    <w:rsid w:val="00251038"/>
    <w:rsid w:val="00252D29"/>
    <w:rsid w:val="00253D3C"/>
    <w:rsid w:val="00255841"/>
    <w:rsid w:val="00256F03"/>
    <w:rsid w:val="00257895"/>
    <w:rsid w:val="00260710"/>
    <w:rsid w:val="00260B8B"/>
    <w:rsid w:val="00260FE4"/>
    <w:rsid w:val="002612F9"/>
    <w:rsid w:val="002616FB"/>
    <w:rsid w:val="0026251E"/>
    <w:rsid w:val="00265439"/>
    <w:rsid w:val="00266FFF"/>
    <w:rsid w:val="0026779C"/>
    <w:rsid w:val="00267D16"/>
    <w:rsid w:val="002701B3"/>
    <w:rsid w:val="00272F9D"/>
    <w:rsid w:val="002732ED"/>
    <w:rsid w:val="00273A0E"/>
    <w:rsid w:val="00274E61"/>
    <w:rsid w:val="0027606E"/>
    <w:rsid w:val="0027684B"/>
    <w:rsid w:val="002804A7"/>
    <w:rsid w:val="00284042"/>
    <w:rsid w:val="00285D32"/>
    <w:rsid w:val="0028610C"/>
    <w:rsid w:val="002866D2"/>
    <w:rsid w:val="00287866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DFF"/>
    <w:rsid w:val="00296EA8"/>
    <w:rsid w:val="00297946"/>
    <w:rsid w:val="00297E56"/>
    <w:rsid w:val="002A1147"/>
    <w:rsid w:val="002A126D"/>
    <w:rsid w:val="002A1837"/>
    <w:rsid w:val="002A1868"/>
    <w:rsid w:val="002A1D4E"/>
    <w:rsid w:val="002A324D"/>
    <w:rsid w:val="002A3295"/>
    <w:rsid w:val="002A34FB"/>
    <w:rsid w:val="002A35D7"/>
    <w:rsid w:val="002A4B51"/>
    <w:rsid w:val="002A4BD6"/>
    <w:rsid w:val="002A5890"/>
    <w:rsid w:val="002A5A4D"/>
    <w:rsid w:val="002A5BF6"/>
    <w:rsid w:val="002B103A"/>
    <w:rsid w:val="002B12E5"/>
    <w:rsid w:val="002B1551"/>
    <w:rsid w:val="002B29A6"/>
    <w:rsid w:val="002B435A"/>
    <w:rsid w:val="002B47DD"/>
    <w:rsid w:val="002C0F56"/>
    <w:rsid w:val="002C29A2"/>
    <w:rsid w:val="002C2D6B"/>
    <w:rsid w:val="002C306D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E03A8"/>
    <w:rsid w:val="002E0BBC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401C"/>
    <w:rsid w:val="002F5BAF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421A"/>
    <w:rsid w:val="00304C96"/>
    <w:rsid w:val="003051B2"/>
    <w:rsid w:val="0030614E"/>
    <w:rsid w:val="00306914"/>
    <w:rsid w:val="00306CBA"/>
    <w:rsid w:val="00310783"/>
    <w:rsid w:val="00311847"/>
    <w:rsid w:val="00311A5B"/>
    <w:rsid w:val="003124F5"/>
    <w:rsid w:val="00312571"/>
    <w:rsid w:val="00313944"/>
    <w:rsid w:val="00314D33"/>
    <w:rsid w:val="00315529"/>
    <w:rsid w:val="003155E0"/>
    <w:rsid w:val="00315F65"/>
    <w:rsid w:val="00316409"/>
    <w:rsid w:val="00316E44"/>
    <w:rsid w:val="00317F94"/>
    <w:rsid w:val="0032164D"/>
    <w:rsid w:val="003218DF"/>
    <w:rsid w:val="00321D3A"/>
    <w:rsid w:val="00322BCA"/>
    <w:rsid w:val="00322C5E"/>
    <w:rsid w:val="0032347A"/>
    <w:rsid w:val="003234B0"/>
    <w:rsid w:val="00324863"/>
    <w:rsid w:val="00324943"/>
    <w:rsid w:val="0032559E"/>
    <w:rsid w:val="00325A90"/>
    <w:rsid w:val="003265E3"/>
    <w:rsid w:val="0032668F"/>
    <w:rsid w:val="0032709E"/>
    <w:rsid w:val="0033052D"/>
    <w:rsid w:val="00331CA0"/>
    <w:rsid w:val="00331FB7"/>
    <w:rsid w:val="00332174"/>
    <w:rsid w:val="0033490C"/>
    <w:rsid w:val="003360B2"/>
    <w:rsid w:val="003376BF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8E9"/>
    <w:rsid w:val="00350C5E"/>
    <w:rsid w:val="00352436"/>
    <w:rsid w:val="0035299D"/>
    <w:rsid w:val="003533B5"/>
    <w:rsid w:val="00353A7B"/>
    <w:rsid w:val="00354AB6"/>
    <w:rsid w:val="00354FAB"/>
    <w:rsid w:val="00355EC6"/>
    <w:rsid w:val="00356FFB"/>
    <w:rsid w:val="00357268"/>
    <w:rsid w:val="00357839"/>
    <w:rsid w:val="0036001E"/>
    <w:rsid w:val="0036287E"/>
    <w:rsid w:val="00364068"/>
    <w:rsid w:val="00364C46"/>
    <w:rsid w:val="0036657D"/>
    <w:rsid w:val="00367F8F"/>
    <w:rsid w:val="003720D4"/>
    <w:rsid w:val="00373B08"/>
    <w:rsid w:val="00373CA2"/>
    <w:rsid w:val="003747EC"/>
    <w:rsid w:val="00374940"/>
    <w:rsid w:val="00374954"/>
    <w:rsid w:val="00375966"/>
    <w:rsid w:val="00375B68"/>
    <w:rsid w:val="0038030B"/>
    <w:rsid w:val="00381250"/>
    <w:rsid w:val="003813CC"/>
    <w:rsid w:val="00381BE2"/>
    <w:rsid w:val="00383805"/>
    <w:rsid w:val="00383AA0"/>
    <w:rsid w:val="0038425C"/>
    <w:rsid w:val="00385F95"/>
    <w:rsid w:val="00386BC4"/>
    <w:rsid w:val="0038714D"/>
    <w:rsid w:val="003903C0"/>
    <w:rsid w:val="00391B7D"/>
    <w:rsid w:val="00392282"/>
    <w:rsid w:val="00392869"/>
    <w:rsid w:val="0039397F"/>
    <w:rsid w:val="00395605"/>
    <w:rsid w:val="00395CD3"/>
    <w:rsid w:val="003A06AC"/>
    <w:rsid w:val="003A1A91"/>
    <w:rsid w:val="003A2CBB"/>
    <w:rsid w:val="003A309B"/>
    <w:rsid w:val="003A3EF0"/>
    <w:rsid w:val="003A42AE"/>
    <w:rsid w:val="003A59DB"/>
    <w:rsid w:val="003A7452"/>
    <w:rsid w:val="003B0AF2"/>
    <w:rsid w:val="003B1B06"/>
    <w:rsid w:val="003B20F6"/>
    <w:rsid w:val="003B29EE"/>
    <w:rsid w:val="003B3680"/>
    <w:rsid w:val="003B3E66"/>
    <w:rsid w:val="003B5D93"/>
    <w:rsid w:val="003B6695"/>
    <w:rsid w:val="003B7B7E"/>
    <w:rsid w:val="003C06D6"/>
    <w:rsid w:val="003C1E34"/>
    <w:rsid w:val="003C28FF"/>
    <w:rsid w:val="003C2CD8"/>
    <w:rsid w:val="003C59E6"/>
    <w:rsid w:val="003C6585"/>
    <w:rsid w:val="003C6798"/>
    <w:rsid w:val="003C6976"/>
    <w:rsid w:val="003C783F"/>
    <w:rsid w:val="003D029C"/>
    <w:rsid w:val="003D22B4"/>
    <w:rsid w:val="003D29AC"/>
    <w:rsid w:val="003D3539"/>
    <w:rsid w:val="003D48DD"/>
    <w:rsid w:val="003D48E7"/>
    <w:rsid w:val="003D5E7E"/>
    <w:rsid w:val="003D668F"/>
    <w:rsid w:val="003D7124"/>
    <w:rsid w:val="003D7AEC"/>
    <w:rsid w:val="003D7D41"/>
    <w:rsid w:val="003E038A"/>
    <w:rsid w:val="003E0831"/>
    <w:rsid w:val="003E12CF"/>
    <w:rsid w:val="003E1860"/>
    <w:rsid w:val="003E2EC4"/>
    <w:rsid w:val="003E3591"/>
    <w:rsid w:val="003E36A8"/>
    <w:rsid w:val="003E3919"/>
    <w:rsid w:val="003E444A"/>
    <w:rsid w:val="003E4B01"/>
    <w:rsid w:val="003E5511"/>
    <w:rsid w:val="003E6BC3"/>
    <w:rsid w:val="003F1204"/>
    <w:rsid w:val="003F1C7E"/>
    <w:rsid w:val="003F1EAB"/>
    <w:rsid w:val="003F1F82"/>
    <w:rsid w:val="003F2086"/>
    <w:rsid w:val="003F2B77"/>
    <w:rsid w:val="003F44C0"/>
    <w:rsid w:val="003F55DF"/>
    <w:rsid w:val="003F6E28"/>
    <w:rsid w:val="003F7CBF"/>
    <w:rsid w:val="004000B6"/>
    <w:rsid w:val="00400DC2"/>
    <w:rsid w:val="0040354F"/>
    <w:rsid w:val="00403E8A"/>
    <w:rsid w:val="00405AC6"/>
    <w:rsid w:val="0040711A"/>
    <w:rsid w:val="004103CC"/>
    <w:rsid w:val="00411150"/>
    <w:rsid w:val="00411285"/>
    <w:rsid w:val="004139C2"/>
    <w:rsid w:val="00413F45"/>
    <w:rsid w:val="0041544B"/>
    <w:rsid w:val="00415E73"/>
    <w:rsid w:val="00416BB7"/>
    <w:rsid w:val="0042015B"/>
    <w:rsid w:val="0042177B"/>
    <w:rsid w:val="004226C5"/>
    <w:rsid w:val="004243B6"/>
    <w:rsid w:val="00424ED5"/>
    <w:rsid w:val="00425724"/>
    <w:rsid w:val="004257B6"/>
    <w:rsid w:val="00425FF8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42D1"/>
    <w:rsid w:val="00445006"/>
    <w:rsid w:val="00445C11"/>
    <w:rsid w:val="00446046"/>
    <w:rsid w:val="004465E1"/>
    <w:rsid w:val="00446A2A"/>
    <w:rsid w:val="004474BA"/>
    <w:rsid w:val="004478F6"/>
    <w:rsid w:val="00447D88"/>
    <w:rsid w:val="00451BFA"/>
    <w:rsid w:val="0045217D"/>
    <w:rsid w:val="00454D2A"/>
    <w:rsid w:val="0045773C"/>
    <w:rsid w:val="0045793F"/>
    <w:rsid w:val="004600AB"/>
    <w:rsid w:val="00460B35"/>
    <w:rsid w:val="00461DF8"/>
    <w:rsid w:val="00464145"/>
    <w:rsid w:val="00464B54"/>
    <w:rsid w:val="004707BA"/>
    <w:rsid w:val="00471EDD"/>
    <w:rsid w:val="00473DC0"/>
    <w:rsid w:val="00474603"/>
    <w:rsid w:val="00476122"/>
    <w:rsid w:val="00476A15"/>
    <w:rsid w:val="00476AAA"/>
    <w:rsid w:val="0047737F"/>
    <w:rsid w:val="0048097D"/>
    <w:rsid w:val="00481705"/>
    <w:rsid w:val="00481791"/>
    <w:rsid w:val="00481A96"/>
    <w:rsid w:val="00481AFA"/>
    <w:rsid w:val="004825BC"/>
    <w:rsid w:val="00482A63"/>
    <w:rsid w:val="00486730"/>
    <w:rsid w:val="004867A4"/>
    <w:rsid w:val="00491AAD"/>
    <w:rsid w:val="004925F3"/>
    <w:rsid w:val="004948B3"/>
    <w:rsid w:val="00496393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26CA"/>
    <w:rsid w:val="004C2831"/>
    <w:rsid w:val="004C31D5"/>
    <w:rsid w:val="004C41DA"/>
    <w:rsid w:val="004C48D1"/>
    <w:rsid w:val="004C53B7"/>
    <w:rsid w:val="004C7113"/>
    <w:rsid w:val="004C7544"/>
    <w:rsid w:val="004C77EF"/>
    <w:rsid w:val="004D015C"/>
    <w:rsid w:val="004D04B1"/>
    <w:rsid w:val="004D3166"/>
    <w:rsid w:val="004D3CA7"/>
    <w:rsid w:val="004D5F41"/>
    <w:rsid w:val="004D7E12"/>
    <w:rsid w:val="004E00CB"/>
    <w:rsid w:val="004E0CEB"/>
    <w:rsid w:val="004E1334"/>
    <w:rsid w:val="004E180F"/>
    <w:rsid w:val="004E19CC"/>
    <w:rsid w:val="004E3240"/>
    <w:rsid w:val="004E342B"/>
    <w:rsid w:val="004E44D1"/>
    <w:rsid w:val="004E54F1"/>
    <w:rsid w:val="004E5505"/>
    <w:rsid w:val="004E5812"/>
    <w:rsid w:val="004E63C6"/>
    <w:rsid w:val="004E6506"/>
    <w:rsid w:val="004E7C0A"/>
    <w:rsid w:val="004F17C3"/>
    <w:rsid w:val="004F275F"/>
    <w:rsid w:val="004F440C"/>
    <w:rsid w:val="004F4D80"/>
    <w:rsid w:val="004F4F8A"/>
    <w:rsid w:val="004F6285"/>
    <w:rsid w:val="00501FD4"/>
    <w:rsid w:val="0050265C"/>
    <w:rsid w:val="00504E2E"/>
    <w:rsid w:val="00505540"/>
    <w:rsid w:val="00505589"/>
    <w:rsid w:val="00505AF8"/>
    <w:rsid w:val="00507451"/>
    <w:rsid w:val="00507789"/>
    <w:rsid w:val="00512AF1"/>
    <w:rsid w:val="0051585E"/>
    <w:rsid w:val="005165AC"/>
    <w:rsid w:val="00516BA3"/>
    <w:rsid w:val="0051729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404C"/>
    <w:rsid w:val="005347A4"/>
    <w:rsid w:val="005353DB"/>
    <w:rsid w:val="0053552D"/>
    <w:rsid w:val="0053581F"/>
    <w:rsid w:val="005375E9"/>
    <w:rsid w:val="00537DBB"/>
    <w:rsid w:val="00540A87"/>
    <w:rsid w:val="00541B47"/>
    <w:rsid w:val="00542E45"/>
    <w:rsid w:val="00543C8B"/>
    <w:rsid w:val="005449B7"/>
    <w:rsid w:val="005451FF"/>
    <w:rsid w:val="0054645A"/>
    <w:rsid w:val="00546D0C"/>
    <w:rsid w:val="00546EE2"/>
    <w:rsid w:val="00547FEA"/>
    <w:rsid w:val="00550BBB"/>
    <w:rsid w:val="005538A2"/>
    <w:rsid w:val="005550A8"/>
    <w:rsid w:val="005568A4"/>
    <w:rsid w:val="00557A0D"/>
    <w:rsid w:val="00561E27"/>
    <w:rsid w:val="00562D31"/>
    <w:rsid w:val="00566399"/>
    <w:rsid w:val="00566DE2"/>
    <w:rsid w:val="0057055B"/>
    <w:rsid w:val="005725F9"/>
    <w:rsid w:val="00572E24"/>
    <w:rsid w:val="00572F4E"/>
    <w:rsid w:val="00572F8D"/>
    <w:rsid w:val="00575D84"/>
    <w:rsid w:val="00576D19"/>
    <w:rsid w:val="00577916"/>
    <w:rsid w:val="00580B6F"/>
    <w:rsid w:val="0058100D"/>
    <w:rsid w:val="00581C21"/>
    <w:rsid w:val="00583BFD"/>
    <w:rsid w:val="00584439"/>
    <w:rsid w:val="00587BE0"/>
    <w:rsid w:val="00587F76"/>
    <w:rsid w:val="00590412"/>
    <w:rsid w:val="00591BE3"/>
    <w:rsid w:val="00592979"/>
    <w:rsid w:val="00592B91"/>
    <w:rsid w:val="005933F6"/>
    <w:rsid w:val="00593620"/>
    <w:rsid w:val="00593870"/>
    <w:rsid w:val="00593E10"/>
    <w:rsid w:val="00595C4F"/>
    <w:rsid w:val="005960BB"/>
    <w:rsid w:val="005963FE"/>
    <w:rsid w:val="00596BF5"/>
    <w:rsid w:val="005A0742"/>
    <w:rsid w:val="005A23B9"/>
    <w:rsid w:val="005A2FF4"/>
    <w:rsid w:val="005A3EC4"/>
    <w:rsid w:val="005A6D1A"/>
    <w:rsid w:val="005A766D"/>
    <w:rsid w:val="005B017B"/>
    <w:rsid w:val="005B248F"/>
    <w:rsid w:val="005B2F64"/>
    <w:rsid w:val="005B5F90"/>
    <w:rsid w:val="005B627E"/>
    <w:rsid w:val="005C24A7"/>
    <w:rsid w:val="005C308F"/>
    <w:rsid w:val="005C359E"/>
    <w:rsid w:val="005C35C4"/>
    <w:rsid w:val="005C4577"/>
    <w:rsid w:val="005C49C1"/>
    <w:rsid w:val="005C51FD"/>
    <w:rsid w:val="005D0202"/>
    <w:rsid w:val="005D02CE"/>
    <w:rsid w:val="005D0ABC"/>
    <w:rsid w:val="005D19F7"/>
    <w:rsid w:val="005D32E9"/>
    <w:rsid w:val="005D4F63"/>
    <w:rsid w:val="005D57B5"/>
    <w:rsid w:val="005D5FE2"/>
    <w:rsid w:val="005D60D6"/>
    <w:rsid w:val="005D6FAC"/>
    <w:rsid w:val="005D71D7"/>
    <w:rsid w:val="005D73B3"/>
    <w:rsid w:val="005E39D0"/>
    <w:rsid w:val="005E3C7A"/>
    <w:rsid w:val="005E53A4"/>
    <w:rsid w:val="005E5EAA"/>
    <w:rsid w:val="005E6F25"/>
    <w:rsid w:val="005E70E5"/>
    <w:rsid w:val="005F1788"/>
    <w:rsid w:val="005F264A"/>
    <w:rsid w:val="005F2E04"/>
    <w:rsid w:val="005F31A1"/>
    <w:rsid w:val="005F6DF5"/>
    <w:rsid w:val="005F7F7B"/>
    <w:rsid w:val="00601D18"/>
    <w:rsid w:val="00603816"/>
    <w:rsid w:val="00603E2F"/>
    <w:rsid w:val="0060420B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857"/>
    <w:rsid w:val="00613B78"/>
    <w:rsid w:val="0061533A"/>
    <w:rsid w:val="00615ACF"/>
    <w:rsid w:val="0061603E"/>
    <w:rsid w:val="00616BCD"/>
    <w:rsid w:val="00620138"/>
    <w:rsid w:val="00620D89"/>
    <w:rsid w:val="006210A6"/>
    <w:rsid w:val="00621454"/>
    <w:rsid w:val="00621CAC"/>
    <w:rsid w:val="0062251C"/>
    <w:rsid w:val="00623588"/>
    <w:rsid w:val="00623684"/>
    <w:rsid w:val="00623FAB"/>
    <w:rsid w:val="00624F77"/>
    <w:rsid w:val="00626236"/>
    <w:rsid w:val="006273FB"/>
    <w:rsid w:val="00631B5C"/>
    <w:rsid w:val="006325BE"/>
    <w:rsid w:val="0063358A"/>
    <w:rsid w:val="00633958"/>
    <w:rsid w:val="006348B4"/>
    <w:rsid w:val="00634B48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73C0"/>
    <w:rsid w:val="006510E6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3871"/>
    <w:rsid w:val="0066682E"/>
    <w:rsid w:val="00666983"/>
    <w:rsid w:val="00666C0B"/>
    <w:rsid w:val="00667032"/>
    <w:rsid w:val="00670C46"/>
    <w:rsid w:val="00670CEA"/>
    <w:rsid w:val="00670F44"/>
    <w:rsid w:val="0067261A"/>
    <w:rsid w:val="00674FC6"/>
    <w:rsid w:val="00676562"/>
    <w:rsid w:val="0067690D"/>
    <w:rsid w:val="00680293"/>
    <w:rsid w:val="00682510"/>
    <w:rsid w:val="006825FB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3CB"/>
    <w:rsid w:val="006944DA"/>
    <w:rsid w:val="0069561B"/>
    <w:rsid w:val="00695E68"/>
    <w:rsid w:val="006A05EF"/>
    <w:rsid w:val="006A14B6"/>
    <w:rsid w:val="006A1CF6"/>
    <w:rsid w:val="006A3F27"/>
    <w:rsid w:val="006A5624"/>
    <w:rsid w:val="006A65BE"/>
    <w:rsid w:val="006A681A"/>
    <w:rsid w:val="006A6A28"/>
    <w:rsid w:val="006A7D45"/>
    <w:rsid w:val="006B133C"/>
    <w:rsid w:val="006B38CB"/>
    <w:rsid w:val="006B3F73"/>
    <w:rsid w:val="006B67B1"/>
    <w:rsid w:val="006B6E8F"/>
    <w:rsid w:val="006B71C1"/>
    <w:rsid w:val="006C07FA"/>
    <w:rsid w:val="006C1DD7"/>
    <w:rsid w:val="006C22C1"/>
    <w:rsid w:val="006C3B41"/>
    <w:rsid w:val="006C3D74"/>
    <w:rsid w:val="006C4D5D"/>
    <w:rsid w:val="006C538F"/>
    <w:rsid w:val="006C6F8E"/>
    <w:rsid w:val="006C7F84"/>
    <w:rsid w:val="006D009F"/>
    <w:rsid w:val="006D099F"/>
    <w:rsid w:val="006D0F4C"/>
    <w:rsid w:val="006D2A3B"/>
    <w:rsid w:val="006D4640"/>
    <w:rsid w:val="006D4CA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5307"/>
    <w:rsid w:val="006E5E88"/>
    <w:rsid w:val="006E7674"/>
    <w:rsid w:val="006E7CCD"/>
    <w:rsid w:val="006F08DE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411E"/>
    <w:rsid w:val="006F5111"/>
    <w:rsid w:val="0070276A"/>
    <w:rsid w:val="00703B1C"/>
    <w:rsid w:val="00703CC8"/>
    <w:rsid w:val="00704A9A"/>
    <w:rsid w:val="00705C73"/>
    <w:rsid w:val="0070607D"/>
    <w:rsid w:val="00706146"/>
    <w:rsid w:val="007065B3"/>
    <w:rsid w:val="00707310"/>
    <w:rsid w:val="00707DD0"/>
    <w:rsid w:val="00710796"/>
    <w:rsid w:val="00712F3C"/>
    <w:rsid w:val="00713E27"/>
    <w:rsid w:val="00715953"/>
    <w:rsid w:val="00716606"/>
    <w:rsid w:val="007167CC"/>
    <w:rsid w:val="007168E3"/>
    <w:rsid w:val="00717B7F"/>
    <w:rsid w:val="007206BC"/>
    <w:rsid w:val="00722545"/>
    <w:rsid w:val="00722992"/>
    <w:rsid w:val="007258DD"/>
    <w:rsid w:val="00725E19"/>
    <w:rsid w:val="0072765B"/>
    <w:rsid w:val="00727DBB"/>
    <w:rsid w:val="0073109B"/>
    <w:rsid w:val="007316DA"/>
    <w:rsid w:val="00731BE4"/>
    <w:rsid w:val="00732B84"/>
    <w:rsid w:val="00732FCB"/>
    <w:rsid w:val="00735E25"/>
    <w:rsid w:val="007360C4"/>
    <w:rsid w:val="00736252"/>
    <w:rsid w:val="007409A3"/>
    <w:rsid w:val="00740A41"/>
    <w:rsid w:val="0074191F"/>
    <w:rsid w:val="00743A01"/>
    <w:rsid w:val="00744E2C"/>
    <w:rsid w:val="00745636"/>
    <w:rsid w:val="007470B1"/>
    <w:rsid w:val="00750814"/>
    <w:rsid w:val="00752912"/>
    <w:rsid w:val="00753486"/>
    <w:rsid w:val="0075516B"/>
    <w:rsid w:val="00755475"/>
    <w:rsid w:val="007559DA"/>
    <w:rsid w:val="00755C87"/>
    <w:rsid w:val="00760253"/>
    <w:rsid w:val="00760425"/>
    <w:rsid w:val="0076176B"/>
    <w:rsid w:val="00761AC3"/>
    <w:rsid w:val="007620D5"/>
    <w:rsid w:val="00764750"/>
    <w:rsid w:val="00766192"/>
    <w:rsid w:val="0076659C"/>
    <w:rsid w:val="007674BD"/>
    <w:rsid w:val="00767547"/>
    <w:rsid w:val="00767D41"/>
    <w:rsid w:val="007704F2"/>
    <w:rsid w:val="007709CB"/>
    <w:rsid w:val="00770E08"/>
    <w:rsid w:val="007710A4"/>
    <w:rsid w:val="00772113"/>
    <w:rsid w:val="0077310A"/>
    <w:rsid w:val="007731D4"/>
    <w:rsid w:val="00773299"/>
    <w:rsid w:val="00773D57"/>
    <w:rsid w:val="0077487E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656B"/>
    <w:rsid w:val="0078657B"/>
    <w:rsid w:val="00790889"/>
    <w:rsid w:val="00791608"/>
    <w:rsid w:val="00791DF8"/>
    <w:rsid w:val="00793E25"/>
    <w:rsid w:val="00794282"/>
    <w:rsid w:val="00794E12"/>
    <w:rsid w:val="0079556E"/>
    <w:rsid w:val="007A0EBC"/>
    <w:rsid w:val="007A401D"/>
    <w:rsid w:val="007A5788"/>
    <w:rsid w:val="007A5AFB"/>
    <w:rsid w:val="007A5C0F"/>
    <w:rsid w:val="007A5E34"/>
    <w:rsid w:val="007B079C"/>
    <w:rsid w:val="007B1462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474"/>
    <w:rsid w:val="007C7A2F"/>
    <w:rsid w:val="007D1741"/>
    <w:rsid w:val="007D39C3"/>
    <w:rsid w:val="007D45F8"/>
    <w:rsid w:val="007D4D6B"/>
    <w:rsid w:val="007D5B8F"/>
    <w:rsid w:val="007E0243"/>
    <w:rsid w:val="007E02D9"/>
    <w:rsid w:val="007E06EE"/>
    <w:rsid w:val="007E0CB9"/>
    <w:rsid w:val="007E1720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DD3"/>
    <w:rsid w:val="007F66B1"/>
    <w:rsid w:val="007F679B"/>
    <w:rsid w:val="007F6D54"/>
    <w:rsid w:val="007F7915"/>
    <w:rsid w:val="00800C0E"/>
    <w:rsid w:val="008020CE"/>
    <w:rsid w:val="00802E0C"/>
    <w:rsid w:val="00804247"/>
    <w:rsid w:val="00806898"/>
    <w:rsid w:val="00807C02"/>
    <w:rsid w:val="00807F0C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29EF"/>
    <w:rsid w:val="00823F06"/>
    <w:rsid w:val="00824A1E"/>
    <w:rsid w:val="00824DF2"/>
    <w:rsid w:val="00825F8E"/>
    <w:rsid w:val="0082675B"/>
    <w:rsid w:val="008279A5"/>
    <w:rsid w:val="00830CA7"/>
    <w:rsid w:val="00831981"/>
    <w:rsid w:val="00833246"/>
    <w:rsid w:val="00834F54"/>
    <w:rsid w:val="0083542F"/>
    <w:rsid w:val="00835E8C"/>
    <w:rsid w:val="008362A6"/>
    <w:rsid w:val="008369EF"/>
    <w:rsid w:val="0084070F"/>
    <w:rsid w:val="00845094"/>
    <w:rsid w:val="008455D2"/>
    <w:rsid w:val="00845917"/>
    <w:rsid w:val="008461CC"/>
    <w:rsid w:val="008462FB"/>
    <w:rsid w:val="00846782"/>
    <w:rsid w:val="0084722B"/>
    <w:rsid w:val="00847FDD"/>
    <w:rsid w:val="00850CC2"/>
    <w:rsid w:val="00851CBF"/>
    <w:rsid w:val="00855DF6"/>
    <w:rsid w:val="00855E26"/>
    <w:rsid w:val="00857CF1"/>
    <w:rsid w:val="00857F53"/>
    <w:rsid w:val="008615E0"/>
    <w:rsid w:val="00861667"/>
    <w:rsid w:val="00862066"/>
    <w:rsid w:val="00862172"/>
    <w:rsid w:val="008621DF"/>
    <w:rsid w:val="0086244F"/>
    <w:rsid w:val="008640D9"/>
    <w:rsid w:val="008643E4"/>
    <w:rsid w:val="008657C9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864"/>
    <w:rsid w:val="00877C05"/>
    <w:rsid w:val="00877FAC"/>
    <w:rsid w:val="008801C6"/>
    <w:rsid w:val="008810CC"/>
    <w:rsid w:val="0088134F"/>
    <w:rsid w:val="00881FED"/>
    <w:rsid w:val="0088294F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EEE"/>
    <w:rsid w:val="008A0EB2"/>
    <w:rsid w:val="008A1152"/>
    <w:rsid w:val="008A534B"/>
    <w:rsid w:val="008A5B38"/>
    <w:rsid w:val="008A5F0F"/>
    <w:rsid w:val="008A6FFE"/>
    <w:rsid w:val="008B04A7"/>
    <w:rsid w:val="008B0FB3"/>
    <w:rsid w:val="008B1017"/>
    <w:rsid w:val="008B1138"/>
    <w:rsid w:val="008B176A"/>
    <w:rsid w:val="008C0450"/>
    <w:rsid w:val="008C1930"/>
    <w:rsid w:val="008C25AE"/>
    <w:rsid w:val="008C32F5"/>
    <w:rsid w:val="008C4660"/>
    <w:rsid w:val="008C4D64"/>
    <w:rsid w:val="008C5E80"/>
    <w:rsid w:val="008C7DBA"/>
    <w:rsid w:val="008D2464"/>
    <w:rsid w:val="008D4442"/>
    <w:rsid w:val="008D7459"/>
    <w:rsid w:val="008E08A4"/>
    <w:rsid w:val="008E0EC7"/>
    <w:rsid w:val="008E1403"/>
    <w:rsid w:val="008E1469"/>
    <w:rsid w:val="008E15F2"/>
    <w:rsid w:val="008E3D6A"/>
    <w:rsid w:val="008E4A90"/>
    <w:rsid w:val="008E502B"/>
    <w:rsid w:val="008E6208"/>
    <w:rsid w:val="008E7524"/>
    <w:rsid w:val="008F0A61"/>
    <w:rsid w:val="008F31E0"/>
    <w:rsid w:val="008F39E5"/>
    <w:rsid w:val="008F5052"/>
    <w:rsid w:val="00902363"/>
    <w:rsid w:val="009024A0"/>
    <w:rsid w:val="00903E63"/>
    <w:rsid w:val="00904574"/>
    <w:rsid w:val="00905027"/>
    <w:rsid w:val="0090751A"/>
    <w:rsid w:val="00910235"/>
    <w:rsid w:val="009104FF"/>
    <w:rsid w:val="00910D7D"/>
    <w:rsid w:val="0091110D"/>
    <w:rsid w:val="00911823"/>
    <w:rsid w:val="009125CD"/>
    <w:rsid w:val="00916261"/>
    <w:rsid w:val="009162D9"/>
    <w:rsid w:val="00917247"/>
    <w:rsid w:val="00920687"/>
    <w:rsid w:val="009214CE"/>
    <w:rsid w:val="009226BD"/>
    <w:rsid w:val="00922F3A"/>
    <w:rsid w:val="00924A87"/>
    <w:rsid w:val="00926368"/>
    <w:rsid w:val="009304F6"/>
    <w:rsid w:val="00931222"/>
    <w:rsid w:val="00931796"/>
    <w:rsid w:val="009329AB"/>
    <w:rsid w:val="009330EC"/>
    <w:rsid w:val="00934164"/>
    <w:rsid w:val="00934BF1"/>
    <w:rsid w:val="0093530D"/>
    <w:rsid w:val="00936BDB"/>
    <w:rsid w:val="0093757B"/>
    <w:rsid w:val="00937EB4"/>
    <w:rsid w:val="00940EA8"/>
    <w:rsid w:val="0094224D"/>
    <w:rsid w:val="0094346B"/>
    <w:rsid w:val="009439AD"/>
    <w:rsid w:val="00943A77"/>
    <w:rsid w:val="009451BF"/>
    <w:rsid w:val="0094580B"/>
    <w:rsid w:val="009464AF"/>
    <w:rsid w:val="00946A8D"/>
    <w:rsid w:val="00946FFA"/>
    <w:rsid w:val="00947605"/>
    <w:rsid w:val="00947E84"/>
    <w:rsid w:val="00951B0F"/>
    <w:rsid w:val="00952C76"/>
    <w:rsid w:val="00953706"/>
    <w:rsid w:val="009539BE"/>
    <w:rsid w:val="0095463F"/>
    <w:rsid w:val="00954A26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994"/>
    <w:rsid w:val="009650DC"/>
    <w:rsid w:val="009657C1"/>
    <w:rsid w:val="00965D97"/>
    <w:rsid w:val="0096626D"/>
    <w:rsid w:val="009667F3"/>
    <w:rsid w:val="00966B64"/>
    <w:rsid w:val="00967BB2"/>
    <w:rsid w:val="0097002A"/>
    <w:rsid w:val="00970513"/>
    <w:rsid w:val="009714C5"/>
    <w:rsid w:val="00971668"/>
    <w:rsid w:val="00972713"/>
    <w:rsid w:val="009736D0"/>
    <w:rsid w:val="00975778"/>
    <w:rsid w:val="0097663E"/>
    <w:rsid w:val="0097684D"/>
    <w:rsid w:val="0097702F"/>
    <w:rsid w:val="00977082"/>
    <w:rsid w:val="009777E8"/>
    <w:rsid w:val="00980A16"/>
    <w:rsid w:val="00980CF8"/>
    <w:rsid w:val="00982476"/>
    <w:rsid w:val="009824DD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2056"/>
    <w:rsid w:val="0099206A"/>
    <w:rsid w:val="009923CB"/>
    <w:rsid w:val="0099277A"/>
    <w:rsid w:val="00994219"/>
    <w:rsid w:val="0099440B"/>
    <w:rsid w:val="0099550B"/>
    <w:rsid w:val="00995FAC"/>
    <w:rsid w:val="009968AD"/>
    <w:rsid w:val="00996F36"/>
    <w:rsid w:val="0099726A"/>
    <w:rsid w:val="009973EE"/>
    <w:rsid w:val="00997428"/>
    <w:rsid w:val="009A024E"/>
    <w:rsid w:val="009A04EB"/>
    <w:rsid w:val="009A089B"/>
    <w:rsid w:val="009A3154"/>
    <w:rsid w:val="009A4BE1"/>
    <w:rsid w:val="009A517E"/>
    <w:rsid w:val="009A537B"/>
    <w:rsid w:val="009A5422"/>
    <w:rsid w:val="009A5C30"/>
    <w:rsid w:val="009A7C78"/>
    <w:rsid w:val="009B022E"/>
    <w:rsid w:val="009B0BDE"/>
    <w:rsid w:val="009B1F23"/>
    <w:rsid w:val="009B2A77"/>
    <w:rsid w:val="009B3410"/>
    <w:rsid w:val="009B4E5E"/>
    <w:rsid w:val="009B59A1"/>
    <w:rsid w:val="009B5EC3"/>
    <w:rsid w:val="009B6F18"/>
    <w:rsid w:val="009C058F"/>
    <w:rsid w:val="009C09B3"/>
    <w:rsid w:val="009C1029"/>
    <w:rsid w:val="009C2FA8"/>
    <w:rsid w:val="009C30DA"/>
    <w:rsid w:val="009C3B41"/>
    <w:rsid w:val="009C42FF"/>
    <w:rsid w:val="009C5E29"/>
    <w:rsid w:val="009C63EC"/>
    <w:rsid w:val="009C6979"/>
    <w:rsid w:val="009C79BC"/>
    <w:rsid w:val="009D01DD"/>
    <w:rsid w:val="009D0BD4"/>
    <w:rsid w:val="009D3155"/>
    <w:rsid w:val="009D31F8"/>
    <w:rsid w:val="009D4870"/>
    <w:rsid w:val="009D76FA"/>
    <w:rsid w:val="009D787A"/>
    <w:rsid w:val="009E0333"/>
    <w:rsid w:val="009E0E35"/>
    <w:rsid w:val="009E12FE"/>
    <w:rsid w:val="009E1EEC"/>
    <w:rsid w:val="009E1EFF"/>
    <w:rsid w:val="009E2F56"/>
    <w:rsid w:val="009E370C"/>
    <w:rsid w:val="009E49CD"/>
    <w:rsid w:val="009E4DC2"/>
    <w:rsid w:val="009F06BB"/>
    <w:rsid w:val="009F1919"/>
    <w:rsid w:val="009F2995"/>
    <w:rsid w:val="009F2C65"/>
    <w:rsid w:val="009F2D63"/>
    <w:rsid w:val="009F2FBA"/>
    <w:rsid w:val="009F7520"/>
    <w:rsid w:val="009F77BA"/>
    <w:rsid w:val="009F7CED"/>
    <w:rsid w:val="00A0070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9FF"/>
    <w:rsid w:val="00A14F05"/>
    <w:rsid w:val="00A167E1"/>
    <w:rsid w:val="00A17591"/>
    <w:rsid w:val="00A2076A"/>
    <w:rsid w:val="00A23B6C"/>
    <w:rsid w:val="00A23E79"/>
    <w:rsid w:val="00A25B0B"/>
    <w:rsid w:val="00A25D18"/>
    <w:rsid w:val="00A27FE9"/>
    <w:rsid w:val="00A31440"/>
    <w:rsid w:val="00A3154A"/>
    <w:rsid w:val="00A360D9"/>
    <w:rsid w:val="00A3626B"/>
    <w:rsid w:val="00A36B2B"/>
    <w:rsid w:val="00A36D93"/>
    <w:rsid w:val="00A36FD4"/>
    <w:rsid w:val="00A41ACD"/>
    <w:rsid w:val="00A41C2E"/>
    <w:rsid w:val="00A425E6"/>
    <w:rsid w:val="00A44794"/>
    <w:rsid w:val="00A507FD"/>
    <w:rsid w:val="00A5187F"/>
    <w:rsid w:val="00A52604"/>
    <w:rsid w:val="00A53DBB"/>
    <w:rsid w:val="00A54082"/>
    <w:rsid w:val="00A54F3A"/>
    <w:rsid w:val="00A55A4A"/>
    <w:rsid w:val="00A57E68"/>
    <w:rsid w:val="00A57EE0"/>
    <w:rsid w:val="00A6200E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2A5A"/>
    <w:rsid w:val="00A72A81"/>
    <w:rsid w:val="00A73183"/>
    <w:rsid w:val="00A7319D"/>
    <w:rsid w:val="00A73DF0"/>
    <w:rsid w:val="00A73FAE"/>
    <w:rsid w:val="00A74807"/>
    <w:rsid w:val="00A74B67"/>
    <w:rsid w:val="00A74D2A"/>
    <w:rsid w:val="00A74E32"/>
    <w:rsid w:val="00A754DE"/>
    <w:rsid w:val="00A86031"/>
    <w:rsid w:val="00A9018E"/>
    <w:rsid w:val="00A92ECF"/>
    <w:rsid w:val="00A93126"/>
    <w:rsid w:val="00A93A71"/>
    <w:rsid w:val="00A9441D"/>
    <w:rsid w:val="00A94B34"/>
    <w:rsid w:val="00A94CD0"/>
    <w:rsid w:val="00A94E97"/>
    <w:rsid w:val="00A95DFD"/>
    <w:rsid w:val="00AA0167"/>
    <w:rsid w:val="00AA1CCF"/>
    <w:rsid w:val="00AA1F51"/>
    <w:rsid w:val="00AA4575"/>
    <w:rsid w:val="00AA4614"/>
    <w:rsid w:val="00AA468F"/>
    <w:rsid w:val="00AA74A1"/>
    <w:rsid w:val="00AA756F"/>
    <w:rsid w:val="00AA7882"/>
    <w:rsid w:val="00AA7B17"/>
    <w:rsid w:val="00AB07C5"/>
    <w:rsid w:val="00AB13C7"/>
    <w:rsid w:val="00AB1544"/>
    <w:rsid w:val="00AB3FC4"/>
    <w:rsid w:val="00AB4001"/>
    <w:rsid w:val="00AB401A"/>
    <w:rsid w:val="00AB44E5"/>
    <w:rsid w:val="00AB5A4A"/>
    <w:rsid w:val="00AB6610"/>
    <w:rsid w:val="00AB6C4E"/>
    <w:rsid w:val="00AC0C88"/>
    <w:rsid w:val="00AC1846"/>
    <w:rsid w:val="00AC3DFF"/>
    <w:rsid w:val="00AC4AFC"/>
    <w:rsid w:val="00AC5157"/>
    <w:rsid w:val="00AC548D"/>
    <w:rsid w:val="00AC5CA7"/>
    <w:rsid w:val="00AC6CA0"/>
    <w:rsid w:val="00AC7C42"/>
    <w:rsid w:val="00AD0058"/>
    <w:rsid w:val="00AD15AA"/>
    <w:rsid w:val="00AD2013"/>
    <w:rsid w:val="00AD3E96"/>
    <w:rsid w:val="00AD48FB"/>
    <w:rsid w:val="00AD634C"/>
    <w:rsid w:val="00AD641C"/>
    <w:rsid w:val="00AD6F5D"/>
    <w:rsid w:val="00AD7C7C"/>
    <w:rsid w:val="00AE1619"/>
    <w:rsid w:val="00AE22EF"/>
    <w:rsid w:val="00AE376F"/>
    <w:rsid w:val="00AE46D8"/>
    <w:rsid w:val="00AE5A08"/>
    <w:rsid w:val="00AE702C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6AD"/>
    <w:rsid w:val="00AF7739"/>
    <w:rsid w:val="00AF7EDA"/>
    <w:rsid w:val="00B0131C"/>
    <w:rsid w:val="00B01C8F"/>
    <w:rsid w:val="00B01CDD"/>
    <w:rsid w:val="00B0207E"/>
    <w:rsid w:val="00B02AE3"/>
    <w:rsid w:val="00B0331D"/>
    <w:rsid w:val="00B03E27"/>
    <w:rsid w:val="00B057F6"/>
    <w:rsid w:val="00B1090C"/>
    <w:rsid w:val="00B12008"/>
    <w:rsid w:val="00B12FFE"/>
    <w:rsid w:val="00B16A8D"/>
    <w:rsid w:val="00B170B6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3CD8"/>
    <w:rsid w:val="00B343F0"/>
    <w:rsid w:val="00B36715"/>
    <w:rsid w:val="00B40F27"/>
    <w:rsid w:val="00B4181A"/>
    <w:rsid w:val="00B426D8"/>
    <w:rsid w:val="00B42C30"/>
    <w:rsid w:val="00B43DF1"/>
    <w:rsid w:val="00B44B0F"/>
    <w:rsid w:val="00B45B34"/>
    <w:rsid w:val="00B46089"/>
    <w:rsid w:val="00B46402"/>
    <w:rsid w:val="00B4687A"/>
    <w:rsid w:val="00B46D21"/>
    <w:rsid w:val="00B475D7"/>
    <w:rsid w:val="00B50060"/>
    <w:rsid w:val="00B50BA7"/>
    <w:rsid w:val="00B51EED"/>
    <w:rsid w:val="00B5275F"/>
    <w:rsid w:val="00B53088"/>
    <w:rsid w:val="00B538D5"/>
    <w:rsid w:val="00B55A01"/>
    <w:rsid w:val="00B55B7F"/>
    <w:rsid w:val="00B57711"/>
    <w:rsid w:val="00B600A9"/>
    <w:rsid w:val="00B61A71"/>
    <w:rsid w:val="00B635A1"/>
    <w:rsid w:val="00B64A00"/>
    <w:rsid w:val="00B65C82"/>
    <w:rsid w:val="00B663D6"/>
    <w:rsid w:val="00B670CC"/>
    <w:rsid w:val="00B678A7"/>
    <w:rsid w:val="00B67FCF"/>
    <w:rsid w:val="00B703A8"/>
    <w:rsid w:val="00B71222"/>
    <w:rsid w:val="00B72146"/>
    <w:rsid w:val="00B733F8"/>
    <w:rsid w:val="00B738E5"/>
    <w:rsid w:val="00B73D3B"/>
    <w:rsid w:val="00B750D6"/>
    <w:rsid w:val="00B7599A"/>
    <w:rsid w:val="00B76B66"/>
    <w:rsid w:val="00B819A3"/>
    <w:rsid w:val="00B81A00"/>
    <w:rsid w:val="00B8251E"/>
    <w:rsid w:val="00B83540"/>
    <w:rsid w:val="00B846FC"/>
    <w:rsid w:val="00B84C64"/>
    <w:rsid w:val="00B84D1E"/>
    <w:rsid w:val="00B85724"/>
    <w:rsid w:val="00B87482"/>
    <w:rsid w:val="00B87811"/>
    <w:rsid w:val="00B87D19"/>
    <w:rsid w:val="00B92CC7"/>
    <w:rsid w:val="00B93364"/>
    <w:rsid w:val="00B94361"/>
    <w:rsid w:val="00BA0A70"/>
    <w:rsid w:val="00BA0C5C"/>
    <w:rsid w:val="00BA1282"/>
    <w:rsid w:val="00BA2D33"/>
    <w:rsid w:val="00BA2F6D"/>
    <w:rsid w:val="00BA3AEF"/>
    <w:rsid w:val="00BA516A"/>
    <w:rsid w:val="00BA69F1"/>
    <w:rsid w:val="00BA6B2F"/>
    <w:rsid w:val="00BA7A65"/>
    <w:rsid w:val="00BA7D81"/>
    <w:rsid w:val="00BB0A8D"/>
    <w:rsid w:val="00BB22AB"/>
    <w:rsid w:val="00BB2C79"/>
    <w:rsid w:val="00BB437C"/>
    <w:rsid w:val="00BB43BD"/>
    <w:rsid w:val="00BB54FE"/>
    <w:rsid w:val="00BB5972"/>
    <w:rsid w:val="00BB5B82"/>
    <w:rsid w:val="00BB65F1"/>
    <w:rsid w:val="00BB70E3"/>
    <w:rsid w:val="00BB7D82"/>
    <w:rsid w:val="00BC1D74"/>
    <w:rsid w:val="00BC256D"/>
    <w:rsid w:val="00BC373A"/>
    <w:rsid w:val="00BC7D59"/>
    <w:rsid w:val="00BD0A8D"/>
    <w:rsid w:val="00BD10A5"/>
    <w:rsid w:val="00BD1566"/>
    <w:rsid w:val="00BD2877"/>
    <w:rsid w:val="00BD529D"/>
    <w:rsid w:val="00BD55B0"/>
    <w:rsid w:val="00BD5AC7"/>
    <w:rsid w:val="00BD5C56"/>
    <w:rsid w:val="00BD6849"/>
    <w:rsid w:val="00BE06E7"/>
    <w:rsid w:val="00BE216C"/>
    <w:rsid w:val="00BE2FAD"/>
    <w:rsid w:val="00BE307D"/>
    <w:rsid w:val="00BE351D"/>
    <w:rsid w:val="00BE5506"/>
    <w:rsid w:val="00BE5D9A"/>
    <w:rsid w:val="00BE60B7"/>
    <w:rsid w:val="00BE6CD3"/>
    <w:rsid w:val="00BE6E8F"/>
    <w:rsid w:val="00BF0D33"/>
    <w:rsid w:val="00BF12C5"/>
    <w:rsid w:val="00BF1930"/>
    <w:rsid w:val="00BF22B9"/>
    <w:rsid w:val="00BF2D75"/>
    <w:rsid w:val="00BF3AE4"/>
    <w:rsid w:val="00BF402B"/>
    <w:rsid w:val="00BF5278"/>
    <w:rsid w:val="00BF5D55"/>
    <w:rsid w:val="00BF7300"/>
    <w:rsid w:val="00BF74AC"/>
    <w:rsid w:val="00BF7ED0"/>
    <w:rsid w:val="00C00B59"/>
    <w:rsid w:val="00C0275C"/>
    <w:rsid w:val="00C03AB5"/>
    <w:rsid w:val="00C05121"/>
    <w:rsid w:val="00C071CE"/>
    <w:rsid w:val="00C078BE"/>
    <w:rsid w:val="00C10A89"/>
    <w:rsid w:val="00C10C1A"/>
    <w:rsid w:val="00C11410"/>
    <w:rsid w:val="00C116D3"/>
    <w:rsid w:val="00C117AB"/>
    <w:rsid w:val="00C11945"/>
    <w:rsid w:val="00C12CB9"/>
    <w:rsid w:val="00C15BB3"/>
    <w:rsid w:val="00C16EE7"/>
    <w:rsid w:val="00C16FE3"/>
    <w:rsid w:val="00C21DB8"/>
    <w:rsid w:val="00C263F7"/>
    <w:rsid w:val="00C27217"/>
    <w:rsid w:val="00C27941"/>
    <w:rsid w:val="00C31B67"/>
    <w:rsid w:val="00C31DE9"/>
    <w:rsid w:val="00C32041"/>
    <w:rsid w:val="00C3233B"/>
    <w:rsid w:val="00C338D0"/>
    <w:rsid w:val="00C34A79"/>
    <w:rsid w:val="00C3773C"/>
    <w:rsid w:val="00C37D8C"/>
    <w:rsid w:val="00C41749"/>
    <w:rsid w:val="00C42201"/>
    <w:rsid w:val="00C44B18"/>
    <w:rsid w:val="00C45F1D"/>
    <w:rsid w:val="00C50073"/>
    <w:rsid w:val="00C50AD1"/>
    <w:rsid w:val="00C50B11"/>
    <w:rsid w:val="00C511DB"/>
    <w:rsid w:val="00C52B92"/>
    <w:rsid w:val="00C53668"/>
    <w:rsid w:val="00C538BF"/>
    <w:rsid w:val="00C54232"/>
    <w:rsid w:val="00C54FC5"/>
    <w:rsid w:val="00C602ED"/>
    <w:rsid w:val="00C6248B"/>
    <w:rsid w:val="00C62E78"/>
    <w:rsid w:val="00C63461"/>
    <w:rsid w:val="00C643D2"/>
    <w:rsid w:val="00C65759"/>
    <w:rsid w:val="00C65B63"/>
    <w:rsid w:val="00C6654F"/>
    <w:rsid w:val="00C675CB"/>
    <w:rsid w:val="00C67CAA"/>
    <w:rsid w:val="00C727CC"/>
    <w:rsid w:val="00C736B9"/>
    <w:rsid w:val="00C73CE1"/>
    <w:rsid w:val="00C747A7"/>
    <w:rsid w:val="00C7558D"/>
    <w:rsid w:val="00C77330"/>
    <w:rsid w:val="00C776DD"/>
    <w:rsid w:val="00C82FA8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82B"/>
    <w:rsid w:val="00CB2929"/>
    <w:rsid w:val="00CB3133"/>
    <w:rsid w:val="00CB34CE"/>
    <w:rsid w:val="00CB542F"/>
    <w:rsid w:val="00CB54C5"/>
    <w:rsid w:val="00CB62F6"/>
    <w:rsid w:val="00CB7342"/>
    <w:rsid w:val="00CB79CD"/>
    <w:rsid w:val="00CC1985"/>
    <w:rsid w:val="00CC1A78"/>
    <w:rsid w:val="00CC1B8E"/>
    <w:rsid w:val="00CC36E7"/>
    <w:rsid w:val="00CC4A56"/>
    <w:rsid w:val="00CC5B2F"/>
    <w:rsid w:val="00CC6BBA"/>
    <w:rsid w:val="00CC6CFA"/>
    <w:rsid w:val="00CD17BB"/>
    <w:rsid w:val="00CD1C24"/>
    <w:rsid w:val="00CD2E19"/>
    <w:rsid w:val="00CD465B"/>
    <w:rsid w:val="00CD5810"/>
    <w:rsid w:val="00CE1419"/>
    <w:rsid w:val="00CE25E1"/>
    <w:rsid w:val="00CE2988"/>
    <w:rsid w:val="00CE344D"/>
    <w:rsid w:val="00CE4C8A"/>
    <w:rsid w:val="00CE5D9C"/>
    <w:rsid w:val="00CF120C"/>
    <w:rsid w:val="00CF16F8"/>
    <w:rsid w:val="00CF297F"/>
    <w:rsid w:val="00CF2A89"/>
    <w:rsid w:val="00CF32E4"/>
    <w:rsid w:val="00CF5F91"/>
    <w:rsid w:val="00CF69A7"/>
    <w:rsid w:val="00CF73AE"/>
    <w:rsid w:val="00CF741D"/>
    <w:rsid w:val="00D00446"/>
    <w:rsid w:val="00D0478A"/>
    <w:rsid w:val="00D04A41"/>
    <w:rsid w:val="00D04CBD"/>
    <w:rsid w:val="00D06092"/>
    <w:rsid w:val="00D06981"/>
    <w:rsid w:val="00D06C65"/>
    <w:rsid w:val="00D10F18"/>
    <w:rsid w:val="00D11275"/>
    <w:rsid w:val="00D11DF6"/>
    <w:rsid w:val="00D13E22"/>
    <w:rsid w:val="00D14BE9"/>
    <w:rsid w:val="00D1586F"/>
    <w:rsid w:val="00D15FD8"/>
    <w:rsid w:val="00D1681C"/>
    <w:rsid w:val="00D170FF"/>
    <w:rsid w:val="00D17556"/>
    <w:rsid w:val="00D21020"/>
    <w:rsid w:val="00D210F6"/>
    <w:rsid w:val="00D21A44"/>
    <w:rsid w:val="00D22E92"/>
    <w:rsid w:val="00D23F22"/>
    <w:rsid w:val="00D250F9"/>
    <w:rsid w:val="00D26E58"/>
    <w:rsid w:val="00D30A88"/>
    <w:rsid w:val="00D31073"/>
    <w:rsid w:val="00D32DC1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64A5"/>
    <w:rsid w:val="00D46967"/>
    <w:rsid w:val="00D47245"/>
    <w:rsid w:val="00D50585"/>
    <w:rsid w:val="00D50EDE"/>
    <w:rsid w:val="00D52101"/>
    <w:rsid w:val="00D53099"/>
    <w:rsid w:val="00D55720"/>
    <w:rsid w:val="00D55D95"/>
    <w:rsid w:val="00D561B0"/>
    <w:rsid w:val="00D564D5"/>
    <w:rsid w:val="00D56B41"/>
    <w:rsid w:val="00D60051"/>
    <w:rsid w:val="00D60363"/>
    <w:rsid w:val="00D620D4"/>
    <w:rsid w:val="00D62F79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D2F"/>
    <w:rsid w:val="00D71559"/>
    <w:rsid w:val="00D71D75"/>
    <w:rsid w:val="00D720F3"/>
    <w:rsid w:val="00D74D66"/>
    <w:rsid w:val="00D74F9E"/>
    <w:rsid w:val="00D752BC"/>
    <w:rsid w:val="00D75476"/>
    <w:rsid w:val="00D762EC"/>
    <w:rsid w:val="00D76EE0"/>
    <w:rsid w:val="00D77EB2"/>
    <w:rsid w:val="00D81547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361B"/>
    <w:rsid w:val="00D94FC1"/>
    <w:rsid w:val="00D973D2"/>
    <w:rsid w:val="00D97EFB"/>
    <w:rsid w:val="00DA2819"/>
    <w:rsid w:val="00DA2957"/>
    <w:rsid w:val="00DA5580"/>
    <w:rsid w:val="00DA600E"/>
    <w:rsid w:val="00DA6B8D"/>
    <w:rsid w:val="00DA6DBB"/>
    <w:rsid w:val="00DA7B54"/>
    <w:rsid w:val="00DA7E4B"/>
    <w:rsid w:val="00DB2FE2"/>
    <w:rsid w:val="00DB4272"/>
    <w:rsid w:val="00DB4C69"/>
    <w:rsid w:val="00DB4E0D"/>
    <w:rsid w:val="00DB5B78"/>
    <w:rsid w:val="00DB5E97"/>
    <w:rsid w:val="00DC1586"/>
    <w:rsid w:val="00DC179E"/>
    <w:rsid w:val="00DC25DC"/>
    <w:rsid w:val="00DC415A"/>
    <w:rsid w:val="00DC4E63"/>
    <w:rsid w:val="00DC5576"/>
    <w:rsid w:val="00DC5D8D"/>
    <w:rsid w:val="00DD1302"/>
    <w:rsid w:val="00DD276E"/>
    <w:rsid w:val="00DD3839"/>
    <w:rsid w:val="00DD3A71"/>
    <w:rsid w:val="00DD6A05"/>
    <w:rsid w:val="00DD7B4F"/>
    <w:rsid w:val="00DE04ED"/>
    <w:rsid w:val="00DE0829"/>
    <w:rsid w:val="00DE0894"/>
    <w:rsid w:val="00DE0A99"/>
    <w:rsid w:val="00DE2E40"/>
    <w:rsid w:val="00DE3C5D"/>
    <w:rsid w:val="00DE5CEF"/>
    <w:rsid w:val="00DE5E9C"/>
    <w:rsid w:val="00DE752F"/>
    <w:rsid w:val="00DF1B13"/>
    <w:rsid w:val="00DF1C26"/>
    <w:rsid w:val="00DF2123"/>
    <w:rsid w:val="00DF2C28"/>
    <w:rsid w:val="00DF37FE"/>
    <w:rsid w:val="00DF4EEB"/>
    <w:rsid w:val="00DF52FE"/>
    <w:rsid w:val="00DF68C8"/>
    <w:rsid w:val="00DF7AC4"/>
    <w:rsid w:val="00E00171"/>
    <w:rsid w:val="00E008C6"/>
    <w:rsid w:val="00E041E2"/>
    <w:rsid w:val="00E05FA2"/>
    <w:rsid w:val="00E06040"/>
    <w:rsid w:val="00E06AE5"/>
    <w:rsid w:val="00E1010B"/>
    <w:rsid w:val="00E10ADA"/>
    <w:rsid w:val="00E10CB4"/>
    <w:rsid w:val="00E126D6"/>
    <w:rsid w:val="00E130BD"/>
    <w:rsid w:val="00E13162"/>
    <w:rsid w:val="00E13967"/>
    <w:rsid w:val="00E1449B"/>
    <w:rsid w:val="00E14FF3"/>
    <w:rsid w:val="00E157E7"/>
    <w:rsid w:val="00E15D8C"/>
    <w:rsid w:val="00E20BA7"/>
    <w:rsid w:val="00E218E8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5D7"/>
    <w:rsid w:val="00E2675A"/>
    <w:rsid w:val="00E27FD8"/>
    <w:rsid w:val="00E3177C"/>
    <w:rsid w:val="00E317C2"/>
    <w:rsid w:val="00E3182D"/>
    <w:rsid w:val="00E319F5"/>
    <w:rsid w:val="00E31A28"/>
    <w:rsid w:val="00E3225F"/>
    <w:rsid w:val="00E33AA0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FF"/>
    <w:rsid w:val="00E51763"/>
    <w:rsid w:val="00E5199D"/>
    <w:rsid w:val="00E51BF3"/>
    <w:rsid w:val="00E520EA"/>
    <w:rsid w:val="00E52FE9"/>
    <w:rsid w:val="00E5342E"/>
    <w:rsid w:val="00E53AF8"/>
    <w:rsid w:val="00E53FB5"/>
    <w:rsid w:val="00E555A0"/>
    <w:rsid w:val="00E55BC0"/>
    <w:rsid w:val="00E56219"/>
    <w:rsid w:val="00E56848"/>
    <w:rsid w:val="00E570DC"/>
    <w:rsid w:val="00E57280"/>
    <w:rsid w:val="00E57E95"/>
    <w:rsid w:val="00E61481"/>
    <w:rsid w:val="00E62625"/>
    <w:rsid w:val="00E62734"/>
    <w:rsid w:val="00E63284"/>
    <w:rsid w:val="00E63628"/>
    <w:rsid w:val="00E6402A"/>
    <w:rsid w:val="00E64E8F"/>
    <w:rsid w:val="00E66280"/>
    <w:rsid w:val="00E66817"/>
    <w:rsid w:val="00E66E06"/>
    <w:rsid w:val="00E66E0C"/>
    <w:rsid w:val="00E70CBA"/>
    <w:rsid w:val="00E70DE2"/>
    <w:rsid w:val="00E71628"/>
    <w:rsid w:val="00E71F5A"/>
    <w:rsid w:val="00E722A0"/>
    <w:rsid w:val="00E7235C"/>
    <w:rsid w:val="00E72CB7"/>
    <w:rsid w:val="00E73CFD"/>
    <w:rsid w:val="00E74068"/>
    <w:rsid w:val="00E74144"/>
    <w:rsid w:val="00E7508D"/>
    <w:rsid w:val="00E76789"/>
    <w:rsid w:val="00E778CF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08B7"/>
    <w:rsid w:val="00E911C4"/>
    <w:rsid w:val="00E95068"/>
    <w:rsid w:val="00E973E3"/>
    <w:rsid w:val="00E97691"/>
    <w:rsid w:val="00E97D6A"/>
    <w:rsid w:val="00EA0B84"/>
    <w:rsid w:val="00EA2F93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EB4"/>
    <w:rsid w:val="00EB659F"/>
    <w:rsid w:val="00EC09C2"/>
    <w:rsid w:val="00EC0F9D"/>
    <w:rsid w:val="00EC168E"/>
    <w:rsid w:val="00EC5B06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E0A87"/>
    <w:rsid w:val="00EE13A9"/>
    <w:rsid w:val="00EE1944"/>
    <w:rsid w:val="00EE1E8F"/>
    <w:rsid w:val="00EE3055"/>
    <w:rsid w:val="00EE488C"/>
    <w:rsid w:val="00EE4E85"/>
    <w:rsid w:val="00EE5E48"/>
    <w:rsid w:val="00EE747F"/>
    <w:rsid w:val="00EE7D2D"/>
    <w:rsid w:val="00EF0AC8"/>
    <w:rsid w:val="00EF0C9C"/>
    <w:rsid w:val="00EF13CD"/>
    <w:rsid w:val="00EF1E48"/>
    <w:rsid w:val="00EF2823"/>
    <w:rsid w:val="00EF2A66"/>
    <w:rsid w:val="00EF2F5C"/>
    <w:rsid w:val="00EF3FBD"/>
    <w:rsid w:val="00EF4159"/>
    <w:rsid w:val="00EF46B9"/>
    <w:rsid w:val="00EF4CAC"/>
    <w:rsid w:val="00EF4D13"/>
    <w:rsid w:val="00F00708"/>
    <w:rsid w:val="00F01B09"/>
    <w:rsid w:val="00F02D7C"/>
    <w:rsid w:val="00F02F20"/>
    <w:rsid w:val="00F03291"/>
    <w:rsid w:val="00F0385D"/>
    <w:rsid w:val="00F03CF2"/>
    <w:rsid w:val="00F045C1"/>
    <w:rsid w:val="00F05839"/>
    <w:rsid w:val="00F070E0"/>
    <w:rsid w:val="00F07496"/>
    <w:rsid w:val="00F07684"/>
    <w:rsid w:val="00F07FF1"/>
    <w:rsid w:val="00F10743"/>
    <w:rsid w:val="00F146DD"/>
    <w:rsid w:val="00F1492F"/>
    <w:rsid w:val="00F15A45"/>
    <w:rsid w:val="00F16541"/>
    <w:rsid w:val="00F167F9"/>
    <w:rsid w:val="00F16909"/>
    <w:rsid w:val="00F1706A"/>
    <w:rsid w:val="00F17C79"/>
    <w:rsid w:val="00F20C4E"/>
    <w:rsid w:val="00F229F0"/>
    <w:rsid w:val="00F241D2"/>
    <w:rsid w:val="00F24A18"/>
    <w:rsid w:val="00F25655"/>
    <w:rsid w:val="00F2573A"/>
    <w:rsid w:val="00F278EF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66FC"/>
    <w:rsid w:val="00F50281"/>
    <w:rsid w:val="00F50864"/>
    <w:rsid w:val="00F514E9"/>
    <w:rsid w:val="00F515AE"/>
    <w:rsid w:val="00F515DE"/>
    <w:rsid w:val="00F5170A"/>
    <w:rsid w:val="00F52690"/>
    <w:rsid w:val="00F56080"/>
    <w:rsid w:val="00F5647C"/>
    <w:rsid w:val="00F566D7"/>
    <w:rsid w:val="00F56CEB"/>
    <w:rsid w:val="00F570B2"/>
    <w:rsid w:val="00F570F2"/>
    <w:rsid w:val="00F57FDB"/>
    <w:rsid w:val="00F613C2"/>
    <w:rsid w:val="00F622F5"/>
    <w:rsid w:val="00F62BD8"/>
    <w:rsid w:val="00F62C19"/>
    <w:rsid w:val="00F630CB"/>
    <w:rsid w:val="00F632DA"/>
    <w:rsid w:val="00F65215"/>
    <w:rsid w:val="00F66C3E"/>
    <w:rsid w:val="00F6730E"/>
    <w:rsid w:val="00F67FA5"/>
    <w:rsid w:val="00F70B0E"/>
    <w:rsid w:val="00F73529"/>
    <w:rsid w:val="00F742EC"/>
    <w:rsid w:val="00F76925"/>
    <w:rsid w:val="00F8011E"/>
    <w:rsid w:val="00F80F0F"/>
    <w:rsid w:val="00F80F29"/>
    <w:rsid w:val="00F81358"/>
    <w:rsid w:val="00F8199F"/>
    <w:rsid w:val="00F81C85"/>
    <w:rsid w:val="00F830FC"/>
    <w:rsid w:val="00F83247"/>
    <w:rsid w:val="00F84200"/>
    <w:rsid w:val="00F84FA2"/>
    <w:rsid w:val="00F85060"/>
    <w:rsid w:val="00F8584C"/>
    <w:rsid w:val="00F86497"/>
    <w:rsid w:val="00F8757A"/>
    <w:rsid w:val="00F87979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7982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4FE"/>
    <w:rsid w:val="00FB1AFD"/>
    <w:rsid w:val="00FB1CCC"/>
    <w:rsid w:val="00FB2A6E"/>
    <w:rsid w:val="00FB3296"/>
    <w:rsid w:val="00FB4329"/>
    <w:rsid w:val="00FB7434"/>
    <w:rsid w:val="00FB7A73"/>
    <w:rsid w:val="00FC35EA"/>
    <w:rsid w:val="00FC3B64"/>
    <w:rsid w:val="00FC3C3C"/>
    <w:rsid w:val="00FC3F6D"/>
    <w:rsid w:val="00FC4D69"/>
    <w:rsid w:val="00FC4F56"/>
    <w:rsid w:val="00FC5DC1"/>
    <w:rsid w:val="00FC740C"/>
    <w:rsid w:val="00FC7729"/>
    <w:rsid w:val="00FC7B6C"/>
    <w:rsid w:val="00FC7E9B"/>
    <w:rsid w:val="00FD027E"/>
    <w:rsid w:val="00FD214F"/>
    <w:rsid w:val="00FD3228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AAB"/>
    <w:rsid w:val="00FF083D"/>
    <w:rsid w:val="00FF08D5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4329E6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5D6FAC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albrief.co.z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talaw.co.za/media/filestore/2013/07/b_23_-_2013_weather_servic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jutalaw.co.za/media/filestore/2013/07/b_22_-_2013_elector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3/07/b_21_-_2013_lotteries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CD0E-02CC-4BDA-8A7E-FA15C486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1330</TotalTime>
  <Pages>7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radams</cp:lastModifiedBy>
  <cp:revision>65</cp:revision>
  <cp:lastPrinted>2013-07-29T13:48:00Z</cp:lastPrinted>
  <dcterms:created xsi:type="dcterms:W3CDTF">2013-07-02T10:46:00Z</dcterms:created>
  <dcterms:modified xsi:type="dcterms:W3CDTF">2013-07-29T14:02:00Z</dcterms:modified>
</cp:coreProperties>
</file>