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CE09A4" w:rsidRDefault="00B1448D" w:rsidP="006C05A6">
      <w:pPr>
        <w:pStyle w:val="Heading1"/>
        <w:rPr>
          <w:b w:val="0"/>
          <w:color w:val="auto"/>
          <w:lang w:val="en-ZA"/>
        </w:rPr>
      </w:pPr>
      <w:r w:rsidRPr="00B1448D">
        <w:rPr>
          <w:b w:val="0"/>
          <w:noProof/>
          <w:color w:val="auto"/>
          <w:sz w:val="20"/>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JUTA-Law-(Jpeg)-5K-for-web" style="width:106.5pt;height:106.5pt;visibility:visible">
            <v:imagedata r:id="rId8" o:title="JUTA-Law-(Jpeg)-5K-for-web"/>
          </v:shape>
        </w:pict>
      </w:r>
    </w:p>
    <w:p w:rsidR="008A6FFE" w:rsidRPr="00CE09A4" w:rsidRDefault="008A6FFE" w:rsidP="006C05A6">
      <w:pPr>
        <w:pStyle w:val="Heading1"/>
        <w:rPr>
          <w:color w:val="auto"/>
          <w:sz w:val="24"/>
          <w:lang w:val="en-ZA"/>
        </w:rPr>
      </w:pPr>
    </w:p>
    <w:p w:rsidR="008A6FFE" w:rsidRPr="00056FD8" w:rsidRDefault="008A6FFE" w:rsidP="006C05A6">
      <w:pPr>
        <w:pStyle w:val="Heading1"/>
        <w:rPr>
          <w:rFonts w:ascii="Verdana" w:hAnsi="Verdana"/>
          <w:color w:val="auto"/>
          <w:lang w:val="en-ZA"/>
        </w:rPr>
      </w:pPr>
      <w:r w:rsidRPr="00056FD8">
        <w:rPr>
          <w:rFonts w:ascii="Verdana" w:hAnsi="Verdana"/>
          <w:color w:val="auto"/>
          <w:lang w:val="en-ZA"/>
        </w:rPr>
        <w:t xml:space="preserve">JUTA'S WEEKLY E-MAIL SERVICE </w:t>
      </w:r>
    </w:p>
    <w:p w:rsidR="008A6FFE" w:rsidRPr="00314B72" w:rsidRDefault="008A6FFE" w:rsidP="006C05A6">
      <w:pPr>
        <w:pStyle w:val="LegHeadCenteredItalic"/>
      </w:pPr>
      <w:r w:rsidRPr="00314B72">
        <w:t xml:space="preserve">(Bulletin </w:t>
      </w:r>
      <w:r w:rsidR="00F54C66">
        <w:t>5</w:t>
      </w:r>
      <w:r w:rsidR="002E7B92">
        <w:t>1</w:t>
      </w:r>
      <w:r w:rsidRPr="00314B72">
        <w:t xml:space="preserve"> of 2012, based on Gazettes received during the week dated </w:t>
      </w:r>
      <w:r w:rsidR="00F54C66">
        <w:t>7 </w:t>
      </w:r>
      <w:r w:rsidR="002E7B92">
        <w:t xml:space="preserve">to 14 </w:t>
      </w:r>
      <w:r w:rsidR="00F54C66">
        <w:t>December</w:t>
      </w:r>
      <w:r w:rsidR="002E7B92">
        <w:t> </w:t>
      </w:r>
      <w:r w:rsidRPr="00314B72">
        <w:t>2012)</w:t>
      </w:r>
    </w:p>
    <w:p w:rsidR="008A6FFE" w:rsidRPr="00314B72" w:rsidRDefault="008A6FFE" w:rsidP="00C76174">
      <w:pPr>
        <w:pStyle w:val="LegHeadCenteredBold"/>
      </w:pPr>
      <w:r w:rsidRPr="00314B72">
        <w:t>JUTA’S WEEKLY STATUTES BULLETIN</w:t>
      </w:r>
    </w:p>
    <w:p w:rsidR="008A6FFE" w:rsidRPr="00314B72" w:rsidRDefault="008A6FFE" w:rsidP="006C05A6">
      <w:pPr>
        <w:pStyle w:val="LegHeadCenteredItalic"/>
      </w:pPr>
      <w:r w:rsidRPr="00314B72">
        <w:t>ISSN 1022 - 6397</w:t>
      </w:r>
    </w:p>
    <w:p w:rsidR="00892719" w:rsidRDefault="00892719" w:rsidP="00C76174">
      <w:pPr>
        <w:pStyle w:val="LegHeadCenteredBold"/>
      </w:pPr>
      <w:r>
        <w:t>ACTS</w:t>
      </w:r>
    </w:p>
    <w:p w:rsidR="00033C36" w:rsidRPr="00B9655A" w:rsidRDefault="00033C36" w:rsidP="00033C36">
      <w:pPr>
        <w:pStyle w:val="LegHeadBold"/>
      </w:pPr>
      <w:r w:rsidRPr="00033C36">
        <w:t>SHERIFFS AMENDMENT ACT 14 OF 2012</w:t>
      </w:r>
      <w:r w:rsidRPr="00033C36">
        <w:rPr>
          <w:b w:val="0"/>
        </w:rPr>
        <w:footnoteReference w:id="2"/>
      </w:r>
      <w:r w:rsidRPr="00033C36">
        <w:rPr>
          <w:b w:val="0"/>
        </w:rPr>
        <w:t xml:space="preserve"> (</w:t>
      </w:r>
      <w:r w:rsidRPr="00033C36">
        <w:rPr>
          <w:b w:val="0"/>
          <w:i/>
        </w:rPr>
        <w:t>GG</w:t>
      </w:r>
      <w:r>
        <w:rPr>
          <w:b w:val="0"/>
        </w:rPr>
        <w:t xml:space="preserve"> </w:t>
      </w:r>
      <w:r w:rsidRPr="00033C36">
        <w:rPr>
          <w:b w:val="0"/>
        </w:rPr>
        <w:t>3598</w:t>
      </w:r>
      <w:r>
        <w:rPr>
          <w:b w:val="0"/>
        </w:rPr>
        <w:t>7</w:t>
      </w:r>
      <w:r w:rsidRPr="00033C36">
        <w:rPr>
          <w:b w:val="0"/>
        </w:rPr>
        <w:t xml:space="preserve"> of 1</w:t>
      </w:r>
      <w:r>
        <w:rPr>
          <w:b w:val="0"/>
        </w:rPr>
        <w:t>1</w:t>
      </w:r>
      <w:r w:rsidRPr="00033C36">
        <w:rPr>
          <w:b w:val="0"/>
        </w:rPr>
        <w:t xml:space="preserve"> December 2012)</w:t>
      </w:r>
    </w:p>
    <w:p w:rsidR="00033C36" w:rsidRPr="00B9655A" w:rsidRDefault="00033C36" w:rsidP="00033C36">
      <w:pPr>
        <w:pStyle w:val="LegText"/>
      </w:pPr>
      <w:r w:rsidRPr="00B9655A">
        <w:rPr>
          <w:i/>
        </w:rPr>
        <w:t>Date of commencement</w:t>
      </w:r>
      <w:r w:rsidRPr="00B9655A">
        <w:t xml:space="preserve">: </w:t>
      </w:r>
      <w:r>
        <w:t>to be proclaimed</w:t>
      </w:r>
    </w:p>
    <w:p w:rsidR="00A37E2E" w:rsidRPr="00A37E2E" w:rsidRDefault="00A37E2E" w:rsidP="00A37E2E">
      <w:pPr>
        <w:pStyle w:val="LegText"/>
      </w:pPr>
      <w:r w:rsidRPr="00A37E2E">
        <w:rPr>
          <w:i/>
        </w:rPr>
        <w:t>Amends</w:t>
      </w:r>
      <w:r>
        <w:t xml:space="preserve"> ss. 1, 2, 5, 9, 11, 16, 27, 28, 43 &amp; 62, </w:t>
      </w:r>
      <w:r w:rsidRPr="00A37E2E">
        <w:rPr>
          <w:i/>
        </w:rPr>
        <w:t>inserts</w:t>
      </w:r>
      <w:r w:rsidRPr="00A37E2E">
        <w:t xml:space="preserve"> ss</w:t>
      </w:r>
      <w:r>
        <w:t>.</w:t>
      </w:r>
      <w:r w:rsidRPr="00A37E2E">
        <w:t xml:space="preserve"> 2A</w:t>
      </w:r>
      <w:r>
        <w:t xml:space="preserve">, </w:t>
      </w:r>
      <w:r w:rsidRPr="00A37E2E">
        <w:t>6A</w:t>
      </w:r>
      <w:r>
        <w:t xml:space="preserve">, </w:t>
      </w:r>
      <w:r w:rsidRPr="00A37E2E">
        <w:t>6B</w:t>
      </w:r>
      <w:r>
        <w:t xml:space="preserve"> &amp; </w:t>
      </w:r>
      <w:r w:rsidRPr="00A37E2E">
        <w:t>14A</w:t>
      </w:r>
      <w:r>
        <w:t xml:space="preserve"> and </w:t>
      </w:r>
      <w:r w:rsidRPr="00A37E2E">
        <w:rPr>
          <w:i/>
        </w:rPr>
        <w:t>substitut</w:t>
      </w:r>
      <w:r>
        <w:rPr>
          <w:i/>
        </w:rPr>
        <w:t>es</w:t>
      </w:r>
      <w:r w:rsidRPr="00A37E2E">
        <w:t xml:space="preserve"> s</w:t>
      </w:r>
      <w:r>
        <w:t>s</w:t>
      </w:r>
      <w:r w:rsidRPr="00A37E2E">
        <w:t>.</w:t>
      </w:r>
      <w:r>
        <w:t> </w:t>
      </w:r>
      <w:r w:rsidRPr="00A37E2E">
        <w:t>8</w:t>
      </w:r>
      <w:r>
        <w:t xml:space="preserve">, </w:t>
      </w:r>
      <w:r w:rsidRPr="00A37E2E">
        <w:t>12</w:t>
      </w:r>
      <w:r>
        <w:t xml:space="preserve"> &amp;</w:t>
      </w:r>
      <w:r w:rsidRPr="00A37E2E">
        <w:t xml:space="preserve"> 13 of the Sheriffs Act 90 of 1986</w:t>
      </w:r>
    </w:p>
    <w:p w:rsidR="00892719" w:rsidRPr="00B9655A" w:rsidRDefault="00892719" w:rsidP="00892719">
      <w:pPr>
        <w:pStyle w:val="LegHeadBold"/>
      </w:pPr>
      <w:r w:rsidRPr="00892719">
        <w:t>ROAD ACCIDENT FUND (TRANSITIONAL PROVISIONS) ACT 15 OF 2012</w:t>
      </w:r>
      <w:r w:rsidRPr="00B9655A">
        <w:rPr>
          <w:rStyle w:val="FootnoteReference"/>
          <w:b w:val="0"/>
        </w:rPr>
        <w:footnoteReference w:id="3"/>
      </w:r>
      <w:r w:rsidRPr="00B9655A">
        <w:rPr>
          <w:b w:val="0"/>
        </w:rPr>
        <w:t xml:space="preserve"> </w:t>
      </w:r>
      <w:r>
        <w:rPr>
          <w:b w:val="0"/>
        </w:rPr>
        <w:br/>
      </w:r>
      <w:r w:rsidRPr="00B9655A">
        <w:rPr>
          <w:b w:val="0"/>
        </w:rPr>
        <w:t>(</w:t>
      </w:r>
      <w:r w:rsidRPr="00B9655A">
        <w:rPr>
          <w:b w:val="0"/>
          <w:i/>
        </w:rPr>
        <w:t>GG</w:t>
      </w:r>
      <w:r w:rsidRPr="00B9655A">
        <w:rPr>
          <w:b w:val="0"/>
        </w:rPr>
        <w:t xml:space="preserve"> 35</w:t>
      </w:r>
      <w:r>
        <w:rPr>
          <w:b w:val="0"/>
        </w:rPr>
        <w:t>979</w:t>
      </w:r>
      <w:r w:rsidRPr="00B9655A">
        <w:rPr>
          <w:b w:val="0"/>
        </w:rPr>
        <w:t xml:space="preserve"> of </w:t>
      </w:r>
      <w:r>
        <w:rPr>
          <w:b w:val="0"/>
        </w:rPr>
        <w:t>10</w:t>
      </w:r>
      <w:r w:rsidRPr="00B9655A">
        <w:rPr>
          <w:b w:val="0"/>
        </w:rPr>
        <w:t xml:space="preserve"> </w:t>
      </w:r>
      <w:r>
        <w:rPr>
          <w:b w:val="0"/>
        </w:rPr>
        <w:t xml:space="preserve">December </w:t>
      </w:r>
      <w:r w:rsidRPr="00B9655A">
        <w:rPr>
          <w:b w:val="0"/>
        </w:rPr>
        <w:t>2012)</w:t>
      </w:r>
    </w:p>
    <w:p w:rsidR="00892719" w:rsidRPr="00B9655A" w:rsidRDefault="00892719" w:rsidP="00892719">
      <w:pPr>
        <w:pStyle w:val="LegText"/>
      </w:pPr>
      <w:r w:rsidRPr="00B9655A">
        <w:rPr>
          <w:i/>
        </w:rPr>
        <w:t>Date of commencement</w:t>
      </w:r>
      <w:r w:rsidRPr="00B9655A">
        <w:t xml:space="preserve">: </w:t>
      </w:r>
      <w:r>
        <w:t>to be proclaimed</w:t>
      </w:r>
    </w:p>
    <w:p w:rsidR="00892719" w:rsidRPr="00B9655A" w:rsidRDefault="00892719" w:rsidP="00892719">
      <w:pPr>
        <w:pStyle w:val="LegHeadBold"/>
      </w:pPr>
      <w:r w:rsidRPr="00892719">
        <w:t xml:space="preserve">VETERINARY AND PARA-VETERINARY PROFESSIONS AMENDMENT ACT </w:t>
      </w:r>
      <w:r w:rsidRPr="00B9655A">
        <w:t>1</w:t>
      </w:r>
      <w:r>
        <w:t>6</w:t>
      </w:r>
      <w:r w:rsidRPr="00B9655A">
        <w:t xml:space="preserve"> OF 2012</w:t>
      </w:r>
      <w:r w:rsidRPr="00B9655A">
        <w:rPr>
          <w:rStyle w:val="FootnoteReference"/>
          <w:b w:val="0"/>
        </w:rPr>
        <w:footnoteReference w:id="4"/>
      </w:r>
      <w:r w:rsidRPr="00B9655A">
        <w:rPr>
          <w:b w:val="0"/>
        </w:rPr>
        <w:t xml:space="preserve"> (</w:t>
      </w:r>
      <w:r w:rsidRPr="00B9655A">
        <w:rPr>
          <w:b w:val="0"/>
          <w:i/>
        </w:rPr>
        <w:t>GG</w:t>
      </w:r>
      <w:r w:rsidRPr="00B9655A">
        <w:rPr>
          <w:b w:val="0"/>
        </w:rPr>
        <w:t xml:space="preserve"> 35</w:t>
      </w:r>
      <w:r>
        <w:rPr>
          <w:b w:val="0"/>
        </w:rPr>
        <w:t>980</w:t>
      </w:r>
      <w:r w:rsidRPr="00B9655A">
        <w:rPr>
          <w:b w:val="0"/>
        </w:rPr>
        <w:t xml:space="preserve"> of </w:t>
      </w:r>
      <w:r>
        <w:rPr>
          <w:b w:val="0"/>
        </w:rPr>
        <w:t>10</w:t>
      </w:r>
      <w:r w:rsidRPr="00B9655A">
        <w:rPr>
          <w:b w:val="0"/>
        </w:rPr>
        <w:t xml:space="preserve"> </w:t>
      </w:r>
      <w:r>
        <w:rPr>
          <w:b w:val="0"/>
        </w:rPr>
        <w:t xml:space="preserve">December </w:t>
      </w:r>
      <w:r w:rsidRPr="00B9655A">
        <w:rPr>
          <w:b w:val="0"/>
        </w:rPr>
        <w:t>2012)</w:t>
      </w:r>
    </w:p>
    <w:p w:rsidR="00E61B77" w:rsidRPr="00B9655A" w:rsidRDefault="00E61B77" w:rsidP="00E61B77">
      <w:pPr>
        <w:pStyle w:val="LegText"/>
      </w:pPr>
      <w:r w:rsidRPr="00B9655A">
        <w:rPr>
          <w:i/>
        </w:rPr>
        <w:t>Date of commencement</w:t>
      </w:r>
      <w:r w:rsidRPr="00B9655A">
        <w:t>: to be proclaimed</w:t>
      </w:r>
    </w:p>
    <w:p w:rsidR="00E61B77" w:rsidRDefault="00E61B77" w:rsidP="00892719">
      <w:pPr>
        <w:pStyle w:val="LegText"/>
      </w:pPr>
      <w:r w:rsidRPr="00E61B77">
        <w:rPr>
          <w:i/>
        </w:rPr>
        <w:t>Amends</w:t>
      </w:r>
      <w:r w:rsidRPr="00047200">
        <w:t xml:space="preserve"> </w:t>
      </w:r>
      <w:r>
        <w:t>ss.</w:t>
      </w:r>
      <w:r w:rsidRPr="00047200">
        <w:t xml:space="preserve"> 12</w:t>
      </w:r>
      <w:r>
        <w:t xml:space="preserve">, </w:t>
      </w:r>
      <w:r w:rsidRPr="001B01F4">
        <w:t>23</w:t>
      </w:r>
      <w:r>
        <w:t>,</w:t>
      </w:r>
      <w:r>
        <w:rPr>
          <w:rFonts w:cs="Verdana"/>
          <w:b/>
          <w:color w:val="008080"/>
        </w:rPr>
        <w:t xml:space="preserve"> </w:t>
      </w:r>
      <w:r w:rsidRPr="001B01F4">
        <w:t>24,</w:t>
      </w:r>
      <w:r>
        <w:t xml:space="preserve"> </w:t>
      </w:r>
      <w:r w:rsidRPr="001B01F4">
        <w:t>25</w:t>
      </w:r>
      <w:r>
        <w:t xml:space="preserve">, </w:t>
      </w:r>
      <w:r w:rsidRPr="001B01F4">
        <w:t>33</w:t>
      </w:r>
      <w:r>
        <w:t xml:space="preserve">, </w:t>
      </w:r>
      <w:r w:rsidRPr="001B01F4">
        <w:t>41</w:t>
      </w:r>
      <w:r>
        <w:t xml:space="preserve"> &amp; </w:t>
      </w:r>
      <w:r w:rsidRPr="001B01F4">
        <w:t>43</w:t>
      </w:r>
      <w:r>
        <w:t xml:space="preserve"> and </w:t>
      </w:r>
      <w:r w:rsidRPr="00E61B77">
        <w:rPr>
          <w:i/>
        </w:rPr>
        <w:t>inserts</w:t>
      </w:r>
      <w:r w:rsidRPr="00071702">
        <w:t xml:space="preserve"> </w:t>
      </w:r>
      <w:r>
        <w:t>ss.</w:t>
      </w:r>
      <w:r w:rsidRPr="00071702">
        <w:t xml:space="preserve"> 12A</w:t>
      </w:r>
      <w:r>
        <w:t xml:space="preserve">, </w:t>
      </w:r>
      <w:r w:rsidRPr="00071702">
        <w:t>20A</w:t>
      </w:r>
      <w:r>
        <w:t xml:space="preserve">, </w:t>
      </w:r>
      <w:r w:rsidRPr="001B01F4">
        <w:t>28A</w:t>
      </w:r>
      <w:r>
        <w:t xml:space="preserve">, 29A, </w:t>
      </w:r>
      <w:r w:rsidRPr="001B01F4">
        <w:t>31A</w:t>
      </w:r>
      <w:r>
        <w:t xml:space="preserve">, </w:t>
      </w:r>
      <w:r w:rsidRPr="001B01F4">
        <w:t>31B</w:t>
      </w:r>
      <w:r>
        <w:t xml:space="preserve"> &amp; 33A </w:t>
      </w:r>
      <w:r w:rsidRPr="001B01F4">
        <w:t>in the Veterinary and Para-Veterinary Professions Act 19 of 1982</w:t>
      </w:r>
    </w:p>
    <w:p w:rsidR="00033C36" w:rsidRDefault="00033C36" w:rsidP="00033C36">
      <w:pPr>
        <w:pStyle w:val="LegHeadBold"/>
        <w:rPr>
          <w:b w:val="0"/>
        </w:rPr>
      </w:pPr>
      <w:r w:rsidRPr="00033C36">
        <w:t>ADJUSTMENTS APPROPRIATION ACT 17 OF 2012</w:t>
      </w:r>
      <w:r w:rsidRPr="00B9655A">
        <w:rPr>
          <w:rStyle w:val="FootnoteReference"/>
          <w:b w:val="0"/>
        </w:rPr>
        <w:footnoteReference w:id="5"/>
      </w:r>
      <w:r w:rsidRPr="00033C36">
        <w:rPr>
          <w:b w:val="0"/>
        </w:rPr>
        <w:t xml:space="preserve"> (</w:t>
      </w:r>
      <w:r w:rsidRPr="00033C36">
        <w:rPr>
          <w:b w:val="0"/>
          <w:i/>
        </w:rPr>
        <w:t>GG</w:t>
      </w:r>
      <w:r>
        <w:rPr>
          <w:b w:val="0"/>
        </w:rPr>
        <w:t xml:space="preserve"> </w:t>
      </w:r>
      <w:r w:rsidRPr="00033C36">
        <w:rPr>
          <w:b w:val="0"/>
        </w:rPr>
        <w:t>35993 of 11 December 2012)</w:t>
      </w:r>
    </w:p>
    <w:p w:rsidR="007B4991" w:rsidRPr="00B9655A" w:rsidRDefault="007B4991" w:rsidP="007B4991">
      <w:pPr>
        <w:pStyle w:val="LegText"/>
      </w:pPr>
      <w:r w:rsidRPr="0087562C">
        <w:rPr>
          <w:i/>
        </w:rPr>
        <w:t>Date of commencement</w:t>
      </w:r>
      <w:r w:rsidRPr="0087562C">
        <w:t xml:space="preserve">: </w:t>
      </w:r>
      <w:r w:rsidR="0087562C">
        <w:t>11 December 2012</w:t>
      </w:r>
    </w:p>
    <w:p w:rsidR="00033C36" w:rsidRPr="00033C36" w:rsidRDefault="00033C36" w:rsidP="00033C36">
      <w:pPr>
        <w:pStyle w:val="LegHeadBold"/>
      </w:pPr>
      <w:r w:rsidRPr="00033C36">
        <w:t>DIVISION OF REVENUE AMENDMENT ACT</w:t>
      </w:r>
      <w:r>
        <w:t xml:space="preserve"> 18 OF 2012</w:t>
      </w:r>
      <w:r w:rsidRPr="00B9655A">
        <w:rPr>
          <w:rStyle w:val="FootnoteReference"/>
          <w:b w:val="0"/>
        </w:rPr>
        <w:footnoteReference w:id="6"/>
      </w:r>
      <w:r w:rsidRPr="00033C36">
        <w:rPr>
          <w:b w:val="0"/>
        </w:rPr>
        <w:t xml:space="preserve"> (</w:t>
      </w:r>
      <w:r w:rsidRPr="00033C36">
        <w:rPr>
          <w:b w:val="0"/>
          <w:i/>
        </w:rPr>
        <w:t>GG</w:t>
      </w:r>
      <w:r>
        <w:rPr>
          <w:b w:val="0"/>
        </w:rPr>
        <w:t xml:space="preserve"> </w:t>
      </w:r>
      <w:r w:rsidRPr="00033C36">
        <w:rPr>
          <w:b w:val="0"/>
        </w:rPr>
        <w:t>35994 of 11 December 2012)</w:t>
      </w:r>
    </w:p>
    <w:p w:rsidR="00B85FF0" w:rsidRDefault="00B85FF0" w:rsidP="00B85FF0">
      <w:pPr>
        <w:pStyle w:val="LegText"/>
      </w:pPr>
      <w:r w:rsidRPr="0087562C">
        <w:rPr>
          <w:i/>
        </w:rPr>
        <w:t>Date of commencement</w:t>
      </w:r>
      <w:r w:rsidRPr="0087562C">
        <w:t xml:space="preserve">: </w:t>
      </w:r>
      <w:r>
        <w:t>11 December 2012</w:t>
      </w:r>
    </w:p>
    <w:p w:rsidR="00B85FF0" w:rsidRPr="00B9655A" w:rsidRDefault="00B85FF0" w:rsidP="00B85FF0">
      <w:pPr>
        <w:pStyle w:val="LegText"/>
      </w:pPr>
      <w:r w:rsidRPr="00B85FF0">
        <w:rPr>
          <w:i/>
        </w:rPr>
        <w:t>Amends</w:t>
      </w:r>
      <w:r>
        <w:t xml:space="preserve"> Schedules </w:t>
      </w:r>
      <w:r w:rsidR="00D3423F">
        <w:t>1-2 and 4-7</w:t>
      </w:r>
      <w:r>
        <w:t xml:space="preserve"> inclusive of the Division of Revenue Act 5 of 2012</w:t>
      </w:r>
    </w:p>
    <w:p w:rsidR="005E70E5" w:rsidRDefault="0054564C" w:rsidP="00C76174">
      <w:pPr>
        <w:pStyle w:val="LegHeadCenteredBold"/>
      </w:pPr>
      <w:r>
        <w:br w:type="page"/>
      </w:r>
      <w:r w:rsidR="005E70E5" w:rsidRPr="00427AE1">
        <w:lastRenderedPageBreak/>
        <w:t>PROCLAMATIONS AND NOTICES</w:t>
      </w:r>
    </w:p>
    <w:p w:rsidR="007E45E4" w:rsidRPr="007E45E4" w:rsidRDefault="007E45E4" w:rsidP="00CA2F23">
      <w:pPr>
        <w:pStyle w:val="LegText"/>
        <w:rPr>
          <w:b/>
        </w:rPr>
      </w:pPr>
      <w:r w:rsidRPr="007E45E4">
        <w:rPr>
          <w:b/>
        </w:rPr>
        <w:t>Universal Service and Access Agency of South Africa (USAASA):</w:t>
      </w:r>
    </w:p>
    <w:p w:rsidR="007E45E4" w:rsidRPr="007E45E4" w:rsidRDefault="007E45E4" w:rsidP="00CA2F23">
      <w:pPr>
        <w:pStyle w:val="LegText"/>
      </w:pPr>
      <w:r>
        <w:t xml:space="preserve">Proposed </w:t>
      </w:r>
      <w:r w:rsidRPr="007E45E4">
        <w:t>Qualifying Criteria for the Set-Top-Box Scheme of Ownership and Support</w:t>
      </w:r>
      <w:r>
        <w:t xml:space="preserve"> published for comment </w:t>
      </w:r>
      <w:r w:rsidRPr="007E45E4">
        <w:t>(</w:t>
      </w:r>
      <w:r>
        <w:t>GenN 1036</w:t>
      </w:r>
      <w:r w:rsidRPr="007E45E4">
        <w:t xml:space="preserve"> in </w:t>
      </w:r>
      <w:r w:rsidRPr="007E45E4">
        <w:rPr>
          <w:i/>
        </w:rPr>
        <w:t>GG</w:t>
      </w:r>
      <w:r w:rsidRPr="007E45E4">
        <w:t xml:space="preserve"> 35985 of 12 December 2012) (p</w:t>
      </w:r>
      <w:r>
        <w:t>3</w:t>
      </w:r>
      <w:r w:rsidRPr="007E45E4">
        <w:t>)</w:t>
      </w:r>
    </w:p>
    <w:p w:rsidR="00FE7A1C" w:rsidRDefault="00FE7A1C" w:rsidP="00FE7A1C">
      <w:pPr>
        <w:pStyle w:val="LegHeadBold"/>
      </w:pPr>
      <w:r>
        <w:t>MERCHANDISE MARKS ACT 17 OF 1941</w:t>
      </w:r>
    </w:p>
    <w:p w:rsidR="00FE7A1C" w:rsidRDefault="00FE7A1C" w:rsidP="00FE7A1C">
      <w:pPr>
        <w:pStyle w:val="LegText"/>
      </w:pPr>
      <w:r>
        <w:t xml:space="preserve">Proposed prohibition of the use of </w:t>
      </w:r>
      <w:r w:rsidR="0022242F">
        <w:t xml:space="preserve">a certain emblem and </w:t>
      </w:r>
      <w:r>
        <w:t xml:space="preserve">the </w:t>
      </w:r>
      <w:r w:rsidR="0022242F">
        <w:t xml:space="preserve">phrase 'City of </w:t>
      </w:r>
      <w:r>
        <w:t xml:space="preserve">Tshwane </w:t>
      </w:r>
      <w:r w:rsidR="0022242F">
        <w:t xml:space="preserve">Igniting Excellence' </w:t>
      </w:r>
      <w:r>
        <w:t xml:space="preserve">published for comment (GenN 1034 in </w:t>
      </w:r>
      <w:r w:rsidRPr="00FF5569">
        <w:rPr>
          <w:i/>
        </w:rPr>
        <w:t>GG</w:t>
      </w:r>
      <w:r>
        <w:t xml:space="preserve"> </w:t>
      </w:r>
      <w:r w:rsidRPr="00CA2F23">
        <w:t>35957</w:t>
      </w:r>
      <w:r>
        <w:t xml:space="preserve"> of</w:t>
      </w:r>
      <w:r w:rsidR="0022242F">
        <w:t xml:space="preserve"> </w:t>
      </w:r>
      <w:r w:rsidRPr="00CA2F23">
        <w:t>14 December 2012) (p</w:t>
      </w:r>
      <w:r w:rsidR="0022242F">
        <w:t>90</w:t>
      </w:r>
      <w:r w:rsidRPr="00CA2F23">
        <w:t>)</w:t>
      </w:r>
    </w:p>
    <w:p w:rsidR="0056629F" w:rsidRPr="00A8428B" w:rsidRDefault="0056629F" w:rsidP="00834EC5">
      <w:pPr>
        <w:pStyle w:val="LegHeadBold"/>
      </w:pPr>
      <w:r w:rsidRPr="00A8428B">
        <w:t>CUSTOMS AND EXCISE ACT 91 OF 1964</w:t>
      </w:r>
    </w:p>
    <w:p w:rsidR="00640D05" w:rsidRDefault="00640D05" w:rsidP="00640D05">
      <w:pPr>
        <w:pStyle w:val="LegText"/>
      </w:pPr>
      <w:r w:rsidRPr="00A8428B">
        <w:t xml:space="preserve">Schedule </w:t>
      </w:r>
      <w:r w:rsidR="00A8428B" w:rsidRPr="00A8428B">
        <w:t>4</w:t>
      </w:r>
      <w:r w:rsidRPr="00A8428B">
        <w:t xml:space="preserve"> amended </w:t>
      </w:r>
      <w:r w:rsidR="00A8428B" w:rsidRPr="00A8428B">
        <w:t xml:space="preserve">(GN R1071 in </w:t>
      </w:r>
      <w:r w:rsidR="00A8428B" w:rsidRPr="00A8428B">
        <w:rPr>
          <w:i/>
        </w:rPr>
        <w:t>GG</w:t>
      </w:r>
      <w:r w:rsidR="00A8428B" w:rsidRPr="00A8428B">
        <w:t xml:space="preserve"> 36002 of 14 December 2012) (p3)</w:t>
      </w:r>
    </w:p>
    <w:p w:rsidR="00A8428B" w:rsidRPr="00A8428B" w:rsidRDefault="00A8428B" w:rsidP="00A8428B">
      <w:pPr>
        <w:pStyle w:val="LegHeadBold"/>
      </w:pPr>
      <w:r w:rsidRPr="00A8428B">
        <w:t>VALUE-ADDED TAX ACT 89 OF 1991</w:t>
      </w:r>
    </w:p>
    <w:p w:rsidR="00A8428B" w:rsidRPr="00A8428B" w:rsidRDefault="00A8428B" w:rsidP="0054564C">
      <w:pPr>
        <w:pStyle w:val="LegText"/>
      </w:pPr>
      <w:r w:rsidRPr="00A8428B">
        <w:t xml:space="preserve">Schedule 1 amended (GN R1072 in </w:t>
      </w:r>
      <w:r w:rsidRPr="00A8428B">
        <w:rPr>
          <w:i/>
        </w:rPr>
        <w:t>GG</w:t>
      </w:r>
      <w:r w:rsidRPr="00A8428B">
        <w:t xml:space="preserve"> 36002 of 14 December 2012) (p5)</w:t>
      </w:r>
    </w:p>
    <w:p w:rsidR="00FE7A1C" w:rsidRDefault="00FE7A1C" w:rsidP="00575385">
      <w:pPr>
        <w:pStyle w:val="LegHeadBold"/>
      </w:pPr>
      <w:r w:rsidRPr="00FE7A1C">
        <w:t>LABOUR RELATIONS ACT 66 OF 1995</w:t>
      </w:r>
    </w:p>
    <w:p w:rsidR="00FE7A1C" w:rsidRDefault="00FE7A1C" w:rsidP="00FE7A1C">
      <w:pPr>
        <w:pStyle w:val="LegText"/>
      </w:pPr>
      <w:r w:rsidRPr="00CA2F23">
        <w:t>MIBCO</w:t>
      </w:r>
      <w:r>
        <w:t>:</w:t>
      </w:r>
      <w:r w:rsidRPr="00CA2F23">
        <w:t xml:space="preserve"> </w:t>
      </w:r>
      <w:r>
        <w:t xml:space="preserve">Certificate of registration of the council </w:t>
      </w:r>
      <w:r w:rsidRPr="00CA2F23">
        <w:t>correct</w:t>
      </w:r>
      <w:r>
        <w:t xml:space="preserve">ed with effect from 28 November 2012 (GenN 1023 in </w:t>
      </w:r>
      <w:r w:rsidRPr="00FF5569">
        <w:rPr>
          <w:i/>
        </w:rPr>
        <w:t>GG</w:t>
      </w:r>
      <w:r>
        <w:t xml:space="preserve"> </w:t>
      </w:r>
      <w:r w:rsidRPr="00CA2F23">
        <w:t>35957</w:t>
      </w:r>
      <w:r>
        <w:t xml:space="preserve"> of</w:t>
      </w:r>
      <w:r w:rsidRPr="00CA2F23">
        <w:t>14 December 2012) (p</w:t>
      </w:r>
      <w:r>
        <w:t>64</w:t>
      </w:r>
      <w:r w:rsidRPr="00CA2F23">
        <w:t>)</w:t>
      </w:r>
    </w:p>
    <w:p w:rsidR="00751FE9" w:rsidRPr="00CA2F23" w:rsidRDefault="00751FE9" w:rsidP="00751FE9">
      <w:pPr>
        <w:pStyle w:val="LegHeadBold"/>
      </w:pPr>
      <w:r w:rsidRPr="00CA2F23">
        <w:t>PROMOTION OF ACCESS TO INFORMATION ACT 2 OF 2000</w:t>
      </w:r>
    </w:p>
    <w:p w:rsidR="00CA2F23" w:rsidRDefault="00CA2F23" w:rsidP="00CA2F23">
      <w:pPr>
        <w:pStyle w:val="LegText"/>
      </w:pPr>
      <w:r>
        <w:t xml:space="preserve">Descriptions submitted in terms of s. 15 (1) by the Limpopo Provincial Government: Departments of Public Works and Co-operative Governance, Human Settlements &amp; Traditional Affairs published (GNs 1055 &amp; 1056 in </w:t>
      </w:r>
      <w:r w:rsidRPr="00FF5569">
        <w:rPr>
          <w:i/>
        </w:rPr>
        <w:t>GG</w:t>
      </w:r>
      <w:r>
        <w:t xml:space="preserve"> </w:t>
      </w:r>
      <w:r w:rsidRPr="00CA2F23">
        <w:t>35957</w:t>
      </w:r>
      <w:r>
        <w:t xml:space="preserve"> of </w:t>
      </w:r>
      <w:r w:rsidRPr="00CA2F23">
        <w:t>14 December 2012) (p</w:t>
      </w:r>
      <w:r>
        <w:t>p 40 &amp; 43</w:t>
      </w:r>
      <w:r w:rsidRPr="00CA2F23">
        <w:t>)</w:t>
      </w:r>
    </w:p>
    <w:p w:rsidR="00A9508A" w:rsidRPr="0022242F" w:rsidRDefault="00A9508A" w:rsidP="00CA2F23">
      <w:pPr>
        <w:pStyle w:val="LegHeadBold"/>
      </w:pPr>
      <w:r w:rsidRPr="0022242F">
        <w:t>ENGINEERING PROFESSION ACT 46 OF 2000</w:t>
      </w:r>
    </w:p>
    <w:p w:rsidR="0022242F" w:rsidRDefault="0022242F" w:rsidP="0022242F">
      <w:pPr>
        <w:pStyle w:val="LegText"/>
      </w:pPr>
      <w:r>
        <w:t xml:space="preserve">Draft rules of conduct for registered persons published for comment </w:t>
      </w:r>
      <w:r>
        <w:br/>
        <w:t xml:space="preserve">(BN 204 in </w:t>
      </w:r>
      <w:r w:rsidRPr="00FF5569">
        <w:rPr>
          <w:i/>
        </w:rPr>
        <w:t>GG</w:t>
      </w:r>
      <w:r>
        <w:t xml:space="preserve"> </w:t>
      </w:r>
      <w:r w:rsidRPr="00CA2F23">
        <w:t>35957</w:t>
      </w:r>
      <w:r>
        <w:t xml:space="preserve"> of</w:t>
      </w:r>
      <w:r w:rsidRPr="00CA2F23">
        <w:t>14 December 2012) (p</w:t>
      </w:r>
      <w:r>
        <w:t>93</w:t>
      </w:r>
      <w:r w:rsidRPr="00CA2F23">
        <w:t>)</w:t>
      </w:r>
    </w:p>
    <w:p w:rsidR="0054564C" w:rsidRDefault="0054564C" w:rsidP="0054564C">
      <w:pPr>
        <w:pStyle w:val="LegHeadBold"/>
      </w:pPr>
      <w:r>
        <w:t>FINANCIAL ADVISORY AND INTERMEDIARY SERVICES ACT 37 OF 2002</w:t>
      </w:r>
    </w:p>
    <w:p w:rsidR="0054564C" w:rsidRPr="0054564C" w:rsidRDefault="0054564C" w:rsidP="0054564C">
      <w:pPr>
        <w:pStyle w:val="LegText"/>
      </w:pPr>
      <w:r>
        <w:t xml:space="preserve">Amendment of the Determination of Fit and Proper Requirements 1 of 2012 published and BN 106 in </w:t>
      </w:r>
      <w:r w:rsidRPr="00FF5569">
        <w:rPr>
          <w:i/>
        </w:rPr>
        <w:t>GG</w:t>
      </w:r>
      <w:r>
        <w:t xml:space="preserve"> 31514 of 15 October 2008 amended </w:t>
      </w:r>
      <w:r>
        <w:br/>
      </w:r>
      <w:r w:rsidRPr="0054564C">
        <w:t xml:space="preserve">(BN 202 in </w:t>
      </w:r>
      <w:r w:rsidRPr="0054564C">
        <w:rPr>
          <w:i/>
        </w:rPr>
        <w:t>GG</w:t>
      </w:r>
      <w:r w:rsidRPr="0054564C">
        <w:t xml:space="preserve"> 35977 of 11 December 2012) (p3)</w:t>
      </w:r>
    </w:p>
    <w:p w:rsidR="00C27A56" w:rsidRPr="00C27A56" w:rsidRDefault="00C27A56" w:rsidP="00C27A56">
      <w:pPr>
        <w:pStyle w:val="LegText"/>
      </w:pPr>
      <w:r w:rsidRPr="00C27A56">
        <w:t>Exemption of compliance officers from the Regulatory Examination</w:t>
      </w:r>
      <w:r>
        <w:t xml:space="preserve">, 2012 published </w:t>
      </w:r>
      <w:r>
        <w:br/>
      </w:r>
      <w:r w:rsidRPr="00C27A56">
        <w:t>(</w:t>
      </w:r>
      <w:r>
        <w:t>BN 207</w:t>
      </w:r>
      <w:r w:rsidRPr="00C27A56">
        <w:t xml:space="preserve"> in </w:t>
      </w:r>
      <w:r w:rsidRPr="00C27A56">
        <w:rPr>
          <w:i/>
        </w:rPr>
        <w:t>GG</w:t>
      </w:r>
      <w:r w:rsidRPr="00C27A56">
        <w:t xml:space="preserve"> 35997 of 13 December 2012) (p</w:t>
      </w:r>
      <w:r>
        <w:t>3</w:t>
      </w:r>
      <w:r w:rsidRPr="00C27A56">
        <w:t>)</w:t>
      </w:r>
    </w:p>
    <w:p w:rsidR="00C27A56" w:rsidRDefault="00C27A56" w:rsidP="0054564C">
      <w:pPr>
        <w:pStyle w:val="LegText"/>
      </w:pPr>
      <w:r w:rsidRPr="00C27A56">
        <w:t xml:space="preserve">Exemption of Certain Persons conducting Financial Services related business with </w:t>
      </w:r>
      <w:r>
        <w:t xml:space="preserve">a </w:t>
      </w:r>
      <w:r w:rsidRPr="00C27A56">
        <w:t>Private Equity Fund</w:t>
      </w:r>
      <w:r>
        <w:t xml:space="preserve">, 2012 published </w:t>
      </w:r>
      <w:r w:rsidRPr="00C27A56">
        <w:t>(</w:t>
      </w:r>
      <w:r>
        <w:t>BN 208</w:t>
      </w:r>
      <w:r w:rsidRPr="00C27A56">
        <w:t xml:space="preserve"> in </w:t>
      </w:r>
      <w:r w:rsidRPr="00C27A56">
        <w:rPr>
          <w:i/>
        </w:rPr>
        <w:t>GG</w:t>
      </w:r>
      <w:r w:rsidRPr="00C27A56">
        <w:t xml:space="preserve"> 35997 of 13 December 2012) (p</w:t>
      </w:r>
      <w:r>
        <w:t>4</w:t>
      </w:r>
      <w:r w:rsidRPr="00C27A56">
        <w:t>)</w:t>
      </w:r>
    </w:p>
    <w:p w:rsidR="00C27A56" w:rsidRDefault="00C27A56" w:rsidP="0054564C">
      <w:pPr>
        <w:pStyle w:val="LegText"/>
      </w:pPr>
      <w:r w:rsidRPr="00C27A56">
        <w:t>Exemption of particular Representatives from the Level 1 Regulatory Examination</w:t>
      </w:r>
      <w:r>
        <w:t xml:space="preserve">, 2012 published </w:t>
      </w:r>
      <w:r w:rsidRPr="00C27A56">
        <w:t>(</w:t>
      </w:r>
      <w:r>
        <w:t>BN 209</w:t>
      </w:r>
      <w:r w:rsidRPr="00C27A56">
        <w:t xml:space="preserve"> in </w:t>
      </w:r>
      <w:r w:rsidRPr="00C27A56">
        <w:rPr>
          <w:i/>
        </w:rPr>
        <w:t>GG</w:t>
      </w:r>
      <w:r w:rsidRPr="00C27A56">
        <w:t xml:space="preserve"> 35997 of 13 December 2012) (p</w:t>
      </w:r>
      <w:r>
        <w:t>6</w:t>
      </w:r>
      <w:r w:rsidRPr="00C27A56">
        <w:t>)</w:t>
      </w:r>
    </w:p>
    <w:p w:rsidR="00C27A56" w:rsidRPr="00C27A56" w:rsidRDefault="00C27A56" w:rsidP="0054564C">
      <w:pPr>
        <w:pStyle w:val="LegText"/>
      </w:pPr>
      <w:r w:rsidRPr="00C27A56">
        <w:t xml:space="preserve">Amendment </w:t>
      </w:r>
      <w:r>
        <w:t xml:space="preserve">Notice </w:t>
      </w:r>
      <w:r w:rsidRPr="00C27A56">
        <w:t>of the General Exemption: Level 1 Regulatory Examination 2 of 2012</w:t>
      </w:r>
      <w:r>
        <w:t xml:space="preserve"> published and </w:t>
      </w:r>
      <w:r w:rsidRPr="00C27A56">
        <w:t xml:space="preserve">BN 61 in </w:t>
      </w:r>
      <w:r w:rsidRPr="00FF5569">
        <w:rPr>
          <w:i/>
        </w:rPr>
        <w:t>GG</w:t>
      </w:r>
      <w:r>
        <w:t xml:space="preserve"> </w:t>
      </w:r>
      <w:r w:rsidRPr="00C27A56">
        <w:t>35251 of 10 April 2012</w:t>
      </w:r>
      <w:r>
        <w:t xml:space="preserve"> amended </w:t>
      </w:r>
      <w:r>
        <w:br/>
      </w:r>
      <w:r w:rsidRPr="00C27A56">
        <w:t>(</w:t>
      </w:r>
      <w:r>
        <w:t>BN 210</w:t>
      </w:r>
      <w:r w:rsidRPr="00C27A56">
        <w:t xml:space="preserve"> in </w:t>
      </w:r>
      <w:r w:rsidRPr="00C27A56">
        <w:rPr>
          <w:i/>
        </w:rPr>
        <w:t>GG</w:t>
      </w:r>
      <w:r w:rsidRPr="00C27A56">
        <w:t xml:space="preserve"> 35997 of 13 December 2012) (p</w:t>
      </w:r>
      <w:r>
        <w:t>8</w:t>
      </w:r>
      <w:r w:rsidRPr="00C27A56">
        <w:t>)</w:t>
      </w:r>
    </w:p>
    <w:p w:rsidR="0022242F" w:rsidRDefault="0022242F" w:rsidP="0022242F">
      <w:pPr>
        <w:pStyle w:val="LegHeadBold"/>
      </w:pPr>
      <w:r w:rsidRPr="0054564C">
        <w:t>S</w:t>
      </w:r>
      <w:r>
        <w:t>ECURITIES SERVICES ACT 36 OF 2004</w:t>
      </w:r>
    </w:p>
    <w:p w:rsidR="0022242F" w:rsidRDefault="0022242F" w:rsidP="0022242F">
      <w:pPr>
        <w:pStyle w:val="LegText"/>
      </w:pPr>
      <w:r>
        <w:t xml:space="preserve">Proposed amendments to the JSE equities rules published for comment and commencement on 2 January 2013 (BN 203 in </w:t>
      </w:r>
      <w:r w:rsidRPr="00FF5569">
        <w:rPr>
          <w:i/>
        </w:rPr>
        <w:t>GG</w:t>
      </w:r>
      <w:r>
        <w:t xml:space="preserve"> </w:t>
      </w:r>
      <w:r w:rsidRPr="00CA2F23">
        <w:t>35957</w:t>
      </w:r>
      <w:r>
        <w:t xml:space="preserve"> of </w:t>
      </w:r>
      <w:r w:rsidRPr="00CA2F23">
        <w:t>14 December 2012) (p</w:t>
      </w:r>
      <w:r>
        <w:t>91</w:t>
      </w:r>
      <w:r w:rsidRPr="00CA2F23">
        <w:t>)</w:t>
      </w:r>
    </w:p>
    <w:p w:rsidR="0054564C" w:rsidRDefault="0054564C" w:rsidP="0054564C">
      <w:pPr>
        <w:pStyle w:val="LegHeadBold"/>
      </w:pPr>
      <w:r w:rsidRPr="0054564C">
        <w:t>AIR QUALITY ACT 39 OF 2004</w:t>
      </w:r>
    </w:p>
    <w:p w:rsidR="0054564C" w:rsidRPr="0054564C" w:rsidRDefault="0054564C" w:rsidP="0054564C">
      <w:pPr>
        <w:pStyle w:val="LegText"/>
      </w:pPr>
      <w:r w:rsidRPr="0054564C">
        <w:t>Draft Regulations Regarding Air Dispersion Modelling</w:t>
      </w:r>
      <w:r>
        <w:t>, 2012 published for comment</w:t>
      </w:r>
      <w:r w:rsidRPr="0054564C">
        <w:t xml:space="preserve"> </w:t>
      </w:r>
      <w:r>
        <w:br/>
      </w:r>
      <w:r w:rsidRPr="0054564C">
        <w:t>(</w:t>
      </w:r>
      <w:r>
        <w:t>GenN 1035</w:t>
      </w:r>
      <w:r w:rsidRPr="0054564C">
        <w:t xml:space="preserve"> in </w:t>
      </w:r>
      <w:r w:rsidRPr="0054564C">
        <w:rPr>
          <w:i/>
        </w:rPr>
        <w:t>GG</w:t>
      </w:r>
      <w:r w:rsidRPr="0054564C">
        <w:t xml:space="preserve"> 35981 of 14 December 2012) (p</w:t>
      </w:r>
      <w:r>
        <w:t>5</w:t>
      </w:r>
      <w:r w:rsidRPr="0054564C">
        <w:t>)</w:t>
      </w:r>
    </w:p>
    <w:p w:rsidR="0054564C" w:rsidRDefault="00A8428B" w:rsidP="00D3423F">
      <w:pPr>
        <w:pStyle w:val="LegHeadBold"/>
        <w:keepNext/>
      </w:pPr>
      <w:r w:rsidRPr="00A8428B">
        <w:lastRenderedPageBreak/>
        <w:t>ELECTRONIC COMMUNICATIONS ACT 36 OF 2005</w:t>
      </w:r>
    </w:p>
    <w:p w:rsidR="00A8428B" w:rsidRPr="00A8428B" w:rsidRDefault="00A8428B" w:rsidP="00A8428B">
      <w:pPr>
        <w:pStyle w:val="LegText"/>
      </w:pPr>
      <w:r w:rsidRPr="00A8428B">
        <w:t>Digital Migration Regulations</w:t>
      </w:r>
      <w:r>
        <w:t xml:space="preserve">, 2012 published and </w:t>
      </w:r>
      <w:r w:rsidRPr="00A8428B">
        <w:t xml:space="preserve">Digital Migration Regulations, 2010 published </w:t>
      </w:r>
      <w:r>
        <w:t xml:space="preserve"> in </w:t>
      </w:r>
      <w:r w:rsidRPr="00A8428B">
        <w:t xml:space="preserve">GN R97 in </w:t>
      </w:r>
      <w:r w:rsidRPr="00FF5569">
        <w:rPr>
          <w:i/>
        </w:rPr>
        <w:t>GG</w:t>
      </w:r>
      <w:r>
        <w:t xml:space="preserve"> </w:t>
      </w:r>
      <w:r w:rsidRPr="00A8428B">
        <w:t>32956 of 15 February 2010</w:t>
      </w:r>
      <w:r>
        <w:t xml:space="preserve"> repealed </w:t>
      </w:r>
      <w:r>
        <w:br/>
      </w:r>
      <w:r w:rsidRPr="00A8428B">
        <w:t>(</w:t>
      </w:r>
      <w:r>
        <w:t>GN 1070</w:t>
      </w:r>
      <w:r w:rsidRPr="00A8428B">
        <w:t xml:space="preserve"> in </w:t>
      </w:r>
      <w:r w:rsidRPr="00A8428B">
        <w:rPr>
          <w:i/>
        </w:rPr>
        <w:t>GG</w:t>
      </w:r>
      <w:r w:rsidRPr="00A8428B">
        <w:t xml:space="preserve"> 36000 of 14 December 2012) (p</w:t>
      </w:r>
      <w:r>
        <w:t>3</w:t>
      </w:r>
      <w:r w:rsidRPr="00A8428B">
        <w:t>)</w:t>
      </w:r>
    </w:p>
    <w:p w:rsidR="00A8428B" w:rsidRPr="00A8428B" w:rsidRDefault="00A8428B" w:rsidP="0054564C">
      <w:pPr>
        <w:pStyle w:val="LegText"/>
      </w:pPr>
      <w:r w:rsidRPr="00A8428B">
        <w:t>Draft Promotion of Diversity and Competition on Digital Terrestrial Television Regulations</w:t>
      </w:r>
      <w:r>
        <w:t>, 2012</w:t>
      </w:r>
      <w:r w:rsidRPr="00A8428B">
        <w:t xml:space="preserve"> published for comment (</w:t>
      </w:r>
      <w:r>
        <w:t>GN 1069</w:t>
      </w:r>
      <w:r w:rsidRPr="00A8428B">
        <w:t xml:space="preserve"> in </w:t>
      </w:r>
      <w:r w:rsidRPr="00A8428B">
        <w:rPr>
          <w:i/>
        </w:rPr>
        <w:t>GG</w:t>
      </w:r>
      <w:r w:rsidRPr="00A8428B">
        <w:t xml:space="preserve"> 35998 of 14 December 2012) (p</w:t>
      </w:r>
      <w:r>
        <w:t>3</w:t>
      </w:r>
      <w:r w:rsidRPr="00A8428B">
        <w:t>)</w:t>
      </w:r>
    </w:p>
    <w:p w:rsidR="005A29EB" w:rsidRDefault="005A29EB" w:rsidP="005A29EB">
      <w:pPr>
        <w:pStyle w:val="LegHeadBold"/>
      </w:pPr>
      <w:r>
        <w:t>FURTHER EDUCATION AND TRAINING COLLEGES ACT 16 OF 2006</w:t>
      </w:r>
    </w:p>
    <w:p w:rsidR="007E45E4" w:rsidRPr="00CA2F23" w:rsidRDefault="005A29EB" w:rsidP="007E45E4">
      <w:pPr>
        <w:pStyle w:val="LegText"/>
      </w:pPr>
      <w:r>
        <w:t xml:space="preserve">Appointment of administrators for </w:t>
      </w:r>
      <w:r w:rsidRPr="00CA2F23">
        <w:t>Ingwe Public Further Education and Training College</w:t>
      </w:r>
      <w:r w:rsidR="007E45E4">
        <w:t xml:space="preserve">, </w:t>
      </w:r>
      <w:r w:rsidR="00EA457F" w:rsidRPr="00EA457F">
        <w:t xml:space="preserve">Further Education and Training </w:t>
      </w:r>
      <w:r w:rsidRPr="00EA457F">
        <w:t xml:space="preserve">Coastal College </w:t>
      </w:r>
      <w:r w:rsidR="007E45E4">
        <w:t xml:space="preserve">and </w:t>
      </w:r>
      <w:r w:rsidR="007E45E4" w:rsidRPr="00CA2F23">
        <w:t>Lovedale Public Further Education and Training College</w:t>
      </w:r>
      <w:r w:rsidR="007E45E4">
        <w:t xml:space="preserve"> </w:t>
      </w:r>
      <w:r w:rsidRPr="00EA457F">
        <w:t>published (</w:t>
      </w:r>
      <w:r w:rsidR="00EA457F" w:rsidRPr="00EA457F">
        <w:t>GN 1033</w:t>
      </w:r>
      <w:r w:rsidRPr="00EA457F">
        <w:t xml:space="preserve"> in </w:t>
      </w:r>
      <w:r w:rsidRPr="00EA457F">
        <w:rPr>
          <w:i/>
        </w:rPr>
        <w:t>GG</w:t>
      </w:r>
      <w:r w:rsidRPr="00EA457F">
        <w:t xml:space="preserve"> 35963 of 10 December 2012) (p</w:t>
      </w:r>
      <w:r w:rsidR="00EA457F" w:rsidRPr="00EA457F">
        <w:t>3</w:t>
      </w:r>
      <w:r w:rsidRPr="00EA457F">
        <w:t>)</w:t>
      </w:r>
      <w:r w:rsidR="007E45E4">
        <w:t xml:space="preserve">, </w:t>
      </w:r>
      <w:r w:rsidRPr="00EA457F">
        <w:t>(</w:t>
      </w:r>
      <w:r w:rsidR="00EA457F" w:rsidRPr="00EA457F">
        <w:t>GN 1035</w:t>
      </w:r>
      <w:r w:rsidRPr="00EA457F">
        <w:t xml:space="preserve"> in </w:t>
      </w:r>
      <w:r w:rsidRPr="00EA457F">
        <w:rPr>
          <w:i/>
        </w:rPr>
        <w:t>GG</w:t>
      </w:r>
      <w:r w:rsidRPr="00EA457F">
        <w:t xml:space="preserve"> 35965 of 10 December 2012) (p</w:t>
      </w:r>
      <w:r w:rsidR="00EA457F" w:rsidRPr="00EA457F">
        <w:t>3</w:t>
      </w:r>
      <w:r w:rsidRPr="00EA457F">
        <w:t>)</w:t>
      </w:r>
      <w:r w:rsidR="007E45E4">
        <w:t xml:space="preserve"> &amp; </w:t>
      </w:r>
      <w:r w:rsidR="007E45E4" w:rsidRPr="00CA2F23">
        <w:t>(</w:t>
      </w:r>
      <w:r w:rsidR="007E45E4">
        <w:t>GN 1068</w:t>
      </w:r>
      <w:r w:rsidR="007E45E4" w:rsidRPr="00CA2F23">
        <w:t xml:space="preserve"> in </w:t>
      </w:r>
      <w:r w:rsidR="007E45E4" w:rsidRPr="00CA2F23">
        <w:rPr>
          <w:i/>
        </w:rPr>
        <w:t>GG</w:t>
      </w:r>
      <w:r w:rsidR="007E45E4" w:rsidRPr="00CA2F23">
        <w:t xml:space="preserve"> 35995 of 12 December 2012) (p</w:t>
      </w:r>
      <w:r w:rsidR="007E45E4">
        <w:t>3</w:t>
      </w:r>
      <w:r w:rsidR="007E45E4" w:rsidRPr="00CA2F23">
        <w:t>)</w:t>
      </w:r>
    </w:p>
    <w:p w:rsidR="005A29EB" w:rsidRPr="00CA2F23" w:rsidRDefault="005A29EB" w:rsidP="005A29EB">
      <w:pPr>
        <w:pStyle w:val="LegText"/>
      </w:pPr>
      <w:r w:rsidRPr="007E45E4">
        <w:t>Appointment of an independent assessor to conduct an investigation into the affairs of the Letaba FET College</w:t>
      </w:r>
      <w:r w:rsidR="00EA457F" w:rsidRPr="007E45E4">
        <w:t xml:space="preserve"> published </w:t>
      </w:r>
      <w:r w:rsidRPr="007E45E4">
        <w:t>(</w:t>
      </w:r>
      <w:r w:rsidR="007E45E4">
        <w:t>GN 1064</w:t>
      </w:r>
      <w:r w:rsidRPr="007E45E4">
        <w:t xml:space="preserve"> in </w:t>
      </w:r>
      <w:r w:rsidRPr="007E45E4">
        <w:rPr>
          <w:i/>
        </w:rPr>
        <w:t>GG</w:t>
      </w:r>
      <w:r w:rsidRPr="007E45E4">
        <w:t xml:space="preserve"> 35986 of 12 December 2012) (p</w:t>
      </w:r>
      <w:r w:rsidR="007E45E4">
        <w:t>3</w:t>
      </w:r>
      <w:r w:rsidRPr="007E45E4">
        <w:t>)</w:t>
      </w:r>
    </w:p>
    <w:p w:rsidR="00FE7A1C" w:rsidRDefault="00FE7A1C" w:rsidP="005A29EB">
      <w:pPr>
        <w:pStyle w:val="LegHeadBold"/>
      </w:pPr>
      <w:r w:rsidRPr="00FE7A1C">
        <w:t>NATIONAL QUALIFICATIONS FRAMEWORK ACT 67 OF 2008</w:t>
      </w:r>
    </w:p>
    <w:p w:rsidR="00FE7A1C" w:rsidRDefault="00FE7A1C" w:rsidP="00575385">
      <w:pPr>
        <w:pStyle w:val="LegText"/>
      </w:pPr>
      <w:r w:rsidRPr="00CA2F23">
        <w:t>Propose</w:t>
      </w:r>
      <w:r>
        <w:t>d</w:t>
      </w:r>
      <w:r w:rsidRPr="00CA2F23">
        <w:t xml:space="preserve"> National Occupational Qualifications for Registration on the Qualifications Sub Framework for Trades and Occupations</w:t>
      </w:r>
      <w:r>
        <w:t xml:space="preserve"> published for comment </w:t>
      </w:r>
      <w:r>
        <w:br/>
        <w:t xml:space="preserve">(GenN 1022 in </w:t>
      </w:r>
      <w:r w:rsidRPr="00FF5569">
        <w:rPr>
          <w:i/>
        </w:rPr>
        <w:t>GG</w:t>
      </w:r>
      <w:r>
        <w:t xml:space="preserve"> </w:t>
      </w:r>
      <w:r w:rsidRPr="00CA2F23">
        <w:t>35957</w:t>
      </w:r>
      <w:r>
        <w:t xml:space="preserve"> of</w:t>
      </w:r>
      <w:r w:rsidRPr="00CA2F23">
        <w:t>14 December 2012) (p</w:t>
      </w:r>
      <w:r>
        <w:t>46</w:t>
      </w:r>
      <w:r w:rsidRPr="00CA2F23">
        <w:t>)</w:t>
      </w:r>
    </w:p>
    <w:p w:rsidR="00C27A56" w:rsidRDefault="00C27A56" w:rsidP="00C27A56">
      <w:pPr>
        <w:pStyle w:val="LegHeadBold"/>
      </w:pPr>
      <w:r w:rsidRPr="00C27A56">
        <w:t>NATIONAL QUALIFICATIONS FRAMEWORK ACT 67 OF 2008</w:t>
      </w:r>
      <w:r>
        <w:t xml:space="preserve">, </w:t>
      </w:r>
      <w:r w:rsidRPr="00C27A56">
        <w:t>GENERAL AND FURTHER EDUCATION AND TRAINING QUALITY ASSURANCE ACT 58 OF 2001</w:t>
      </w:r>
      <w:r>
        <w:t xml:space="preserve">, </w:t>
      </w:r>
      <w:r w:rsidRPr="00C27A56">
        <w:t>HIGHER EDUCATION ACT 101 OF 1997</w:t>
      </w:r>
      <w:r>
        <w:t xml:space="preserve"> &amp; </w:t>
      </w:r>
      <w:r w:rsidRPr="00C27A56">
        <w:t>SKILLS DEVELOPMENT ACT 97 OF 1998</w:t>
      </w:r>
    </w:p>
    <w:p w:rsidR="00C27A56" w:rsidRPr="00D83D93" w:rsidRDefault="00C27A56" w:rsidP="0054564C">
      <w:pPr>
        <w:pStyle w:val="LegText"/>
      </w:pPr>
      <w:r w:rsidRPr="00D83D93">
        <w:t>Determination of the sub-frameworks that comprise the National Qualifications Framework</w:t>
      </w:r>
      <w:r w:rsidR="00D83D93" w:rsidRPr="00D83D93">
        <w:t xml:space="preserve"> published </w:t>
      </w:r>
      <w:r w:rsidRPr="00D83D93">
        <w:t>(</w:t>
      </w:r>
      <w:r w:rsidR="00D83D93" w:rsidRPr="00D83D93">
        <w:t>GenN 1040</w:t>
      </w:r>
      <w:r w:rsidRPr="00D83D93">
        <w:t xml:space="preserve"> in </w:t>
      </w:r>
      <w:r w:rsidRPr="00D83D93">
        <w:rPr>
          <w:i/>
        </w:rPr>
        <w:t>GG</w:t>
      </w:r>
      <w:r w:rsidRPr="00D83D93">
        <w:t xml:space="preserve"> 36003 of 14 December 2012) (p</w:t>
      </w:r>
      <w:r w:rsidR="00D83D93" w:rsidRPr="00D83D93">
        <w:t>3</w:t>
      </w:r>
      <w:r w:rsidRPr="00D83D93">
        <w:t>)</w:t>
      </w:r>
    </w:p>
    <w:p w:rsidR="0054564C" w:rsidRPr="00D83D93" w:rsidRDefault="0054564C" w:rsidP="0054564C">
      <w:pPr>
        <w:pStyle w:val="LegHeadBold"/>
      </w:pPr>
      <w:r w:rsidRPr="00D83D93">
        <w:t>ROAD ACCIDENT FUND (TRANSITIONAL PROVISIONS) ACT 15 OF 2012</w:t>
      </w:r>
    </w:p>
    <w:p w:rsidR="0054564C" w:rsidRPr="0054564C" w:rsidRDefault="0054564C" w:rsidP="0054564C">
      <w:pPr>
        <w:pStyle w:val="LegText"/>
      </w:pPr>
      <w:r w:rsidRPr="00D83D93">
        <w:t>Draft Road Accident Fund (Trans</w:t>
      </w:r>
      <w:r w:rsidR="00D83D93">
        <w:t xml:space="preserve">itional Provisions) Regulations, 2012 published for comment </w:t>
      </w:r>
      <w:r w:rsidRPr="00D83D93">
        <w:br/>
        <w:t>(</w:t>
      </w:r>
      <w:r w:rsidR="00D83D93">
        <w:t>GenN 1038</w:t>
      </w:r>
      <w:r w:rsidRPr="00D83D93">
        <w:t xml:space="preserve"> in </w:t>
      </w:r>
      <w:r w:rsidRPr="00D83D93">
        <w:rPr>
          <w:i/>
        </w:rPr>
        <w:t>GG</w:t>
      </w:r>
      <w:r w:rsidRPr="00D83D93">
        <w:t xml:space="preserve"> 35999 of 14 December 2012) (p</w:t>
      </w:r>
      <w:r w:rsidR="00D83D93">
        <w:t>3</w:t>
      </w:r>
      <w:r w:rsidRPr="00D83D93">
        <w:t>)</w:t>
      </w:r>
    </w:p>
    <w:p w:rsidR="000B3EE0" w:rsidRDefault="000B3EE0" w:rsidP="00C76174">
      <w:pPr>
        <w:pStyle w:val="LegHeadCenteredBold"/>
      </w:pPr>
      <w:r w:rsidRPr="003F068E">
        <w:t>PROVINCIAL LEGISLATION</w:t>
      </w:r>
    </w:p>
    <w:p w:rsidR="00F56EBF" w:rsidRPr="004944BF" w:rsidRDefault="00F56EBF" w:rsidP="00F56EBF">
      <w:pPr>
        <w:pStyle w:val="LegHeadBold"/>
      </w:pPr>
      <w:r w:rsidRPr="004944BF">
        <w:t>FREE STATE</w:t>
      </w:r>
    </w:p>
    <w:p w:rsidR="00F56EBF" w:rsidRPr="004944BF" w:rsidRDefault="00F56EBF" w:rsidP="00F56EBF">
      <w:pPr>
        <w:pStyle w:val="LegText"/>
      </w:pPr>
      <w:r w:rsidRPr="004944BF">
        <w:t xml:space="preserve">Free State Gambling and Liquor Act 6 of 2010: Free State Liquor Amendment </w:t>
      </w:r>
      <w:r>
        <w:t xml:space="preserve">Regulations, 2012 published </w:t>
      </w:r>
      <w:r w:rsidRPr="004944BF">
        <w:t xml:space="preserve">(PN 111 in </w:t>
      </w:r>
      <w:r w:rsidRPr="004944BF">
        <w:rPr>
          <w:i/>
        </w:rPr>
        <w:t>PG</w:t>
      </w:r>
      <w:r w:rsidRPr="004944BF">
        <w:t xml:space="preserve"> 64 of 13 December 2012) (p2)</w:t>
      </w:r>
    </w:p>
    <w:p w:rsidR="00F56EBF" w:rsidRPr="004944BF" w:rsidRDefault="00F56EBF" w:rsidP="00F56EBF">
      <w:pPr>
        <w:pStyle w:val="LegText"/>
      </w:pPr>
      <w:r w:rsidRPr="004944BF">
        <w:t>Adjustment Appropriation Act 4 of 2012</w:t>
      </w:r>
      <w:r>
        <w:rPr>
          <w:rStyle w:val="FootnoteReference"/>
        </w:rPr>
        <w:footnoteReference w:id="7"/>
      </w:r>
      <w:r w:rsidRPr="004944BF">
        <w:t xml:space="preserve"> (</w:t>
      </w:r>
      <w:r w:rsidRPr="004944BF">
        <w:rPr>
          <w:i/>
        </w:rPr>
        <w:t>PG</w:t>
      </w:r>
      <w:r w:rsidRPr="004944BF">
        <w:t xml:space="preserve"> 66 of 18 December 2012)</w:t>
      </w:r>
    </w:p>
    <w:p w:rsidR="00F56EBF" w:rsidRPr="004944BF" w:rsidRDefault="00F56EBF" w:rsidP="00F56EBF">
      <w:pPr>
        <w:pStyle w:val="LegText"/>
      </w:pPr>
      <w:r w:rsidRPr="004944BF">
        <w:rPr>
          <w:i/>
        </w:rPr>
        <w:t>Date of commencement:</w:t>
      </w:r>
      <w:r w:rsidRPr="004944BF">
        <w:t xml:space="preserve"> 18 December 2012</w:t>
      </w:r>
    </w:p>
    <w:p w:rsidR="00F56EBF" w:rsidRPr="004944BF" w:rsidRDefault="00F56EBF" w:rsidP="00F56EBF">
      <w:pPr>
        <w:pStyle w:val="LegHeadBold"/>
      </w:pPr>
      <w:r w:rsidRPr="004944BF">
        <w:t>GAUTENG</w:t>
      </w:r>
    </w:p>
    <w:p w:rsidR="00F56EBF" w:rsidRPr="004944BF" w:rsidRDefault="00F56EBF" w:rsidP="00F56EBF">
      <w:pPr>
        <w:pStyle w:val="LegText"/>
      </w:pPr>
      <w:r w:rsidRPr="004944BF">
        <w:t>Gauteng Scrutiny of Subordinate Legislation Act 5 of 2008: Index of subordinate legislation, proclamations and notices published (</w:t>
      </w:r>
      <w:proofErr w:type="spellStart"/>
      <w:r w:rsidRPr="004944BF">
        <w:t>PremN</w:t>
      </w:r>
      <w:proofErr w:type="spellEnd"/>
      <w:r w:rsidRPr="004944BF">
        <w:t xml:space="preserve"> 6 in </w:t>
      </w:r>
      <w:r w:rsidRPr="004944BF">
        <w:rPr>
          <w:i/>
        </w:rPr>
        <w:t>PG</w:t>
      </w:r>
      <w:r w:rsidRPr="004944BF">
        <w:t xml:space="preserve"> 368 of 12 December 2012) (p3)</w:t>
      </w:r>
    </w:p>
    <w:p w:rsidR="00F56EBF" w:rsidRPr="004944BF" w:rsidRDefault="00F56EBF" w:rsidP="00F56EBF">
      <w:pPr>
        <w:pStyle w:val="LegText"/>
      </w:pPr>
      <w:r w:rsidRPr="004944BF">
        <w:t xml:space="preserve">National Road Traffic Act 93 of 1996: Application for the appointment of </w:t>
      </w:r>
      <w:proofErr w:type="spellStart"/>
      <w:r w:rsidRPr="004944BF">
        <w:t>Kliptown</w:t>
      </w:r>
      <w:proofErr w:type="spellEnd"/>
      <w:r w:rsidRPr="004944BF">
        <w:t xml:space="preserve"> Registering Authority by the Directorate Driver License Testing Centres, and in principle approval to relocate </w:t>
      </w:r>
      <w:proofErr w:type="spellStart"/>
      <w:r w:rsidRPr="004944BF">
        <w:t>Westhoven</w:t>
      </w:r>
      <w:proofErr w:type="spellEnd"/>
      <w:r w:rsidRPr="004944BF">
        <w:t xml:space="preserve"> DLTC to </w:t>
      </w:r>
      <w:proofErr w:type="spellStart"/>
      <w:r w:rsidRPr="004944BF">
        <w:t>Kliptown</w:t>
      </w:r>
      <w:proofErr w:type="spellEnd"/>
      <w:r w:rsidRPr="004944BF">
        <w:t xml:space="preserve"> published (</w:t>
      </w:r>
      <w:proofErr w:type="spellStart"/>
      <w:r w:rsidRPr="004944BF">
        <w:t>GenN</w:t>
      </w:r>
      <w:proofErr w:type="spellEnd"/>
      <w:r w:rsidRPr="004944BF">
        <w:t xml:space="preserve"> 3286 in </w:t>
      </w:r>
      <w:r w:rsidRPr="004944BF">
        <w:rPr>
          <w:i/>
        </w:rPr>
        <w:t>PG</w:t>
      </w:r>
      <w:r w:rsidRPr="004944BF">
        <w:t xml:space="preserve"> 372 of 14 December 2012) (p3)</w:t>
      </w:r>
    </w:p>
    <w:p w:rsidR="00F56EBF" w:rsidRPr="004944BF" w:rsidRDefault="00F56EBF" w:rsidP="00F56EBF">
      <w:pPr>
        <w:pStyle w:val="LegHeadBold"/>
      </w:pPr>
      <w:r w:rsidRPr="004944BF">
        <w:t>KWAZULU-NATAL</w:t>
      </w:r>
    </w:p>
    <w:p w:rsidR="00F56EBF" w:rsidRPr="004944BF" w:rsidRDefault="00F56EBF" w:rsidP="00F56EBF">
      <w:pPr>
        <w:pStyle w:val="LegText"/>
      </w:pPr>
      <w:r w:rsidRPr="004944BF">
        <w:t xml:space="preserve">Local Government: Municipal Systems Act 32 of 2000: Ulundi Municipality: Animal By-laws, 2012; Community Facilities By-Laws; Environmental Health By-laws; Fire Prevention By-Laws, </w:t>
      </w:r>
      <w:r w:rsidRPr="004944BF">
        <w:lastRenderedPageBreak/>
        <w:t>2012; Lease of Halls and Conference Facilities By-Laws, 2012; Nuisance By-</w:t>
      </w:r>
      <w:r>
        <w:t>L</w:t>
      </w:r>
      <w:r w:rsidRPr="004944BF">
        <w:t>aws, 2012; Refuse Removal and Disposal By-Laws, 2012; Tariff By-Laws for Indigent Persons, 2012; Traffic By-</w:t>
      </w:r>
      <w:r>
        <w:t>L</w:t>
      </w:r>
      <w:r w:rsidRPr="004944BF">
        <w:t xml:space="preserve">aws, 2012 published and previous by-laws repealed </w:t>
      </w:r>
      <w:r w:rsidRPr="004944BF">
        <w:br/>
        <w:t xml:space="preserve">(MN 111 in </w:t>
      </w:r>
      <w:r w:rsidRPr="004944BF">
        <w:rPr>
          <w:i/>
        </w:rPr>
        <w:t>PG</w:t>
      </w:r>
      <w:r w:rsidRPr="004944BF">
        <w:t xml:space="preserve"> 870 of 11 December 2012) (pp 3, 13, 17, 43, 56, 63, 68, 75 &amp; 77)</w:t>
      </w:r>
    </w:p>
    <w:p w:rsidR="00F56EBF" w:rsidRPr="004944BF" w:rsidRDefault="00F56EBF" w:rsidP="00F56EBF">
      <w:pPr>
        <w:pStyle w:val="LegText"/>
      </w:pPr>
      <w:r w:rsidRPr="004944BF">
        <w:t xml:space="preserve">Division of Revenue Act 5 of 2012: Transfer of funds to municipalities published </w:t>
      </w:r>
      <w:r w:rsidRPr="004944BF">
        <w:br/>
        <w:t xml:space="preserve">(PN 152 in </w:t>
      </w:r>
      <w:r w:rsidRPr="004944BF">
        <w:rPr>
          <w:i/>
        </w:rPr>
        <w:t>PG</w:t>
      </w:r>
      <w:r w:rsidRPr="004944BF">
        <w:t xml:space="preserve"> 872 of 14 December 2012) (p3)</w:t>
      </w:r>
    </w:p>
    <w:p w:rsidR="00F56EBF" w:rsidRPr="004944BF" w:rsidRDefault="00F56EBF" w:rsidP="00F56EBF">
      <w:pPr>
        <w:pStyle w:val="LegHeadBold"/>
      </w:pPr>
      <w:r w:rsidRPr="004944BF">
        <w:t>NORTHERN CAPE</w:t>
      </w:r>
    </w:p>
    <w:p w:rsidR="00F56EBF" w:rsidRPr="004944BF" w:rsidRDefault="00F56EBF" w:rsidP="00F56EBF">
      <w:pPr>
        <w:pStyle w:val="LegText"/>
      </w:pPr>
      <w:r w:rsidRPr="004944BF">
        <w:t xml:space="preserve">Sol </w:t>
      </w:r>
      <w:proofErr w:type="spellStart"/>
      <w:r w:rsidRPr="004944BF">
        <w:t>Plaatjie</w:t>
      </w:r>
      <w:proofErr w:type="spellEnd"/>
      <w:r w:rsidRPr="004944BF">
        <w:t xml:space="preserve"> Municipality: Rates tariffs for 2012/2013 financial year published </w:t>
      </w:r>
      <w:r w:rsidRPr="004944BF">
        <w:br/>
        <w:t>(</w:t>
      </w:r>
      <w:proofErr w:type="spellStart"/>
      <w:r w:rsidRPr="004944BF">
        <w:t>GenN</w:t>
      </w:r>
      <w:proofErr w:type="spellEnd"/>
      <w:r w:rsidRPr="004944BF">
        <w:t xml:space="preserve"> 100 in </w:t>
      </w:r>
      <w:r w:rsidRPr="004944BF">
        <w:rPr>
          <w:i/>
        </w:rPr>
        <w:t>PG</w:t>
      </w:r>
      <w:r w:rsidRPr="004944BF">
        <w:t xml:space="preserve"> 1653 of 10 December 2012) (p4)</w:t>
      </w:r>
    </w:p>
    <w:p w:rsidR="00F56EBF" w:rsidRPr="004944BF" w:rsidRDefault="00F56EBF" w:rsidP="00F56EBF">
      <w:pPr>
        <w:pStyle w:val="LegText"/>
      </w:pPr>
      <w:r w:rsidRPr="004944BF">
        <w:t>Local Government: Municipal Systems Act 32 of 2000: //</w:t>
      </w:r>
      <w:proofErr w:type="spellStart"/>
      <w:r w:rsidRPr="004944BF">
        <w:t>Khara</w:t>
      </w:r>
      <w:proofErr w:type="spellEnd"/>
      <w:r w:rsidRPr="004944BF">
        <w:t xml:space="preserve"> </w:t>
      </w:r>
      <w:proofErr w:type="spellStart"/>
      <w:r w:rsidRPr="004944BF">
        <w:t>Hais</w:t>
      </w:r>
      <w:proofErr w:type="spellEnd"/>
      <w:r w:rsidRPr="004944BF">
        <w:t xml:space="preserve"> Municipality: Advertising Signs By-law, 2012; Cemeteries By-law, 2012; Caravan Parks By-law, 2012; Health Nuisances By-law, 2012; Tariffs, Credit Control and Debt Collection By-law, 2012; Fireworks By-law, 2012; Keeping Animals, Poultry and Bees Control By-law, 2012; Accommodation Establishment By-law, 2012; Keeping of Dogs Control By-law, 2012; Fire Brigade By-law, 2012; </w:t>
      </w:r>
      <w:proofErr w:type="spellStart"/>
      <w:r w:rsidRPr="004944BF">
        <w:t>Creches</w:t>
      </w:r>
      <w:proofErr w:type="spellEnd"/>
      <w:r w:rsidRPr="004944BF">
        <w:t xml:space="preserve"> By-law, 2012, Standing Orders By-law, 2012, Municipal Taxi Ranks By-law, 2012; Water Services By-law, 2012; Swimming Pool By-law, 2012; Aerial Systems By-law, 2012; Street Trading Control By-law, 2012; Electricity By-law, 2012; Municipal Commonage By-law, 2012; Swimming Pool By-law, 2012; Refuse Removal By-law, 2012; Law Enforcement By-law, 2012; Barber, Hairdresser, Beautician, Body Piercer or Tattooist By-law, 2012 published </w:t>
      </w:r>
      <w:r w:rsidRPr="004944BF">
        <w:br/>
        <w:t>(</w:t>
      </w:r>
      <w:proofErr w:type="spellStart"/>
      <w:r w:rsidRPr="004944BF">
        <w:t>GenN</w:t>
      </w:r>
      <w:proofErr w:type="spellEnd"/>
      <w:r w:rsidRPr="004944BF">
        <w:t xml:space="preserve"> 102 in </w:t>
      </w:r>
      <w:r w:rsidRPr="004944BF">
        <w:rPr>
          <w:i/>
        </w:rPr>
        <w:t>PG</w:t>
      </w:r>
      <w:r w:rsidRPr="004944BF">
        <w:t xml:space="preserve"> 1652 of 12 December 2012) (pp 3, 4, 7, 26, 29, 35, 36, 38, 48, 50, 54, 62, 69, 91, 96, 163, 166, 168, 178, 208, 215, 217, 231 &amp; 240)</w:t>
      </w:r>
    </w:p>
    <w:p w:rsidR="00F56EBF" w:rsidRPr="004944BF" w:rsidRDefault="00F56EBF" w:rsidP="00F56EBF">
      <w:pPr>
        <w:pStyle w:val="LegHeadBold"/>
      </w:pPr>
      <w:r w:rsidRPr="004944BF">
        <w:t>NORTH WEST</w:t>
      </w:r>
    </w:p>
    <w:p w:rsidR="00F56EBF" w:rsidRPr="004944BF" w:rsidRDefault="00F56EBF" w:rsidP="00F56EBF">
      <w:pPr>
        <w:pStyle w:val="LegText"/>
      </w:pPr>
      <w:r w:rsidRPr="004944BF">
        <w:t xml:space="preserve">Constitution of the Republic of South Africa, 1996 and Local Government: Municipal Systems Act 32 of 2000: </w:t>
      </w:r>
      <w:proofErr w:type="spellStart"/>
      <w:r w:rsidRPr="004944BF">
        <w:t>Ngaka</w:t>
      </w:r>
      <w:proofErr w:type="spellEnd"/>
      <w:r w:rsidRPr="004944BF">
        <w:t xml:space="preserve"> </w:t>
      </w:r>
      <w:proofErr w:type="spellStart"/>
      <w:r w:rsidRPr="004944BF">
        <w:t>Modiri</w:t>
      </w:r>
      <w:proofErr w:type="spellEnd"/>
      <w:r w:rsidRPr="004944BF">
        <w:t xml:space="preserve"> </w:t>
      </w:r>
      <w:proofErr w:type="spellStart"/>
      <w:r w:rsidRPr="004944BF">
        <w:t>Molema</w:t>
      </w:r>
      <w:proofErr w:type="spellEnd"/>
      <w:r w:rsidRPr="004944BF">
        <w:t xml:space="preserve"> District Municipality: Keeping of Food at Registered Kitchens By-law, Contaminated and or infectious Waste By-law, Community Fire Services By-law, Cemetery By-law, Water, Sanitation, Industrial Effluent By-law, Municipal Health By-law, Child Care Services By-law, Refuse Removal and Disposal By-law and Nuisance By-law published and previous by-laws repealed </w:t>
      </w:r>
      <w:r>
        <w:br/>
      </w:r>
      <w:r w:rsidRPr="004944BF">
        <w:t xml:space="preserve">(LAN 345 in </w:t>
      </w:r>
      <w:r w:rsidRPr="004944BF">
        <w:rPr>
          <w:i/>
        </w:rPr>
        <w:t>PG</w:t>
      </w:r>
      <w:r w:rsidRPr="004944BF">
        <w:t xml:space="preserve"> 7060 of 10 December 2012) (p</w:t>
      </w:r>
      <w:r>
        <w:t xml:space="preserve">p </w:t>
      </w:r>
      <w:r w:rsidRPr="004944BF">
        <w:t>3</w:t>
      </w:r>
      <w:r>
        <w:t>, 11, 15, 70, 78, 125, 131, 149 &amp; 157</w:t>
      </w:r>
      <w:r w:rsidRPr="004944BF">
        <w:t>)</w:t>
      </w:r>
    </w:p>
    <w:p w:rsidR="00F56EBF" w:rsidRPr="004944BF" w:rsidRDefault="00F56EBF" w:rsidP="00F56EBF">
      <w:pPr>
        <w:pStyle w:val="LegText"/>
      </w:pPr>
      <w:r w:rsidRPr="004944BF">
        <w:t xml:space="preserve">Local Government: Municipal Property Rates Act 6 of 2004: Greater </w:t>
      </w:r>
      <w:proofErr w:type="spellStart"/>
      <w:r w:rsidRPr="004944BF">
        <w:t>Taung</w:t>
      </w:r>
      <w:proofErr w:type="spellEnd"/>
      <w:r w:rsidRPr="004944BF">
        <w:t xml:space="preserve"> Local Municipality: Notice of General rate or rates and of fixed day for payment in respect of the financial year 1 July 2012 to 30 June 2013 published (LAN 352 in </w:t>
      </w:r>
      <w:r w:rsidRPr="004944BF">
        <w:rPr>
          <w:i/>
        </w:rPr>
        <w:t>PG</w:t>
      </w:r>
      <w:r w:rsidRPr="004944BF">
        <w:t xml:space="preserve"> 7064 of 13 December 2012) (p3)</w:t>
      </w:r>
    </w:p>
    <w:p w:rsidR="00F56EBF" w:rsidRPr="004944BF" w:rsidRDefault="00F56EBF" w:rsidP="00F56EBF">
      <w:pPr>
        <w:pStyle w:val="LegText"/>
      </w:pPr>
      <w:r w:rsidRPr="004944BF">
        <w:t xml:space="preserve">Constitution of the Republic of South Africa, 1996 and the National Liquor Act 59 of 2003: Draft North West Provincial Liquor Policy published (GN 594 in </w:t>
      </w:r>
      <w:r w:rsidRPr="004944BF">
        <w:rPr>
          <w:i/>
        </w:rPr>
        <w:t>PG</w:t>
      </w:r>
      <w:r w:rsidRPr="004944BF">
        <w:t xml:space="preserve"> 7066 of 13 December 2012) (p3)</w:t>
      </w:r>
    </w:p>
    <w:p w:rsidR="00F56EBF" w:rsidRPr="004944BF" w:rsidRDefault="00F56EBF" w:rsidP="00F56EBF">
      <w:pPr>
        <w:pStyle w:val="LegHeadBold"/>
      </w:pPr>
      <w:r w:rsidRPr="004944BF">
        <w:t>WESTERN CAPE</w:t>
      </w:r>
    </w:p>
    <w:p w:rsidR="00F56EBF" w:rsidRPr="004944BF" w:rsidRDefault="00F56EBF" w:rsidP="00F56EBF">
      <w:pPr>
        <w:pStyle w:val="LegText"/>
      </w:pPr>
      <w:r w:rsidRPr="004944BF">
        <w:t xml:space="preserve">Draft Western Cape Policy on Learner Transport Schemes for Ordinary Public Schools published for comment (PN 348 in </w:t>
      </w:r>
      <w:r w:rsidRPr="004944BF">
        <w:rPr>
          <w:i/>
        </w:rPr>
        <w:t>PG</w:t>
      </w:r>
      <w:r w:rsidRPr="004944BF">
        <w:t xml:space="preserve"> 7062 of 21 November 2012) (p2)</w:t>
      </w:r>
    </w:p>
    <w:p w:rsidR="00F56EBF" w:rsidRPr="004944BF" w:rsidRDefault="00F56EBF" w:rsidP="00F56EBF">
      <w:pPr>
        <w:pStyle w:val="LegText"/>
      </w:pPr>
      <w:r w:rsidRPr="004944BF">
        <w:t xml:space="preserve">National Health Act 61 of 2003: Division of health districts into sub-districts published </w:t>
      </w:r>
      <w:r w:rsidRPr="004944BF">
        <w:br/>
        <w:t xml:space="preserve">(PN 349 in </w:t>
      </w:r>
      <w:r w:rsidRPr="004944BF">
        <w:rPr>
          <w:i/>
        </w:rPr>
        <w:t>PG</w:t>
      </w:r>
      <w:r w:rsidRPr="004944BF">
        <w:t xml:space="preserve"> 7063 of 12 December 2012) (p2)</w:t>
      </w:r>
    </w:p>
    <w:p w:rsidR="00F56EBF" w:rsidRPr="004944BF" w:rsidRDefault="00F56EBF" w:rsidP="00F56EBF">
      <w:pPr>
        <w:pStyle w:val="LegText"/>
        <w:rPr>
          <w:b/>
        </w:rPr>
      </w:pPr>
      <w:r w:rsidRPr="004944BF">
        <w:t xml:space="preserve">Western Cape Provincial School Education Act 12 of 1997: Regulations Relating to the Minimum Teaching Hours per School Week and School Day in Public Schools in the Western Cape published (PN 360 in </w:t>
      </w:r>
      <w:r w:rsidRPr="004944BF">
        <w:rPr>
          <w:i/>
        </w:rPr>
        <w:t>PG</w:t>
      </w:r>
      <w:r w:rsidRPr="004944BF">
        <w:t xml:space="preserve"> 7065 of 28 November 2012) (p2)</w:t>
      </w:r>
    </w:p>
    <w:p w:rsidR="00F56EBF" w:rsidRPr="004944BF" w:rsidRDefault="00F56EBF" w:rsidP="00F56EBF">
      <w:pPr>
        <w:pStyle w:val="LegText"/>
        <w:rPr>
          <w:b/>
        </w:rPr>
      </w:pPr>
      <w:r w:rsidRPr="004944BF">
        <w:t xml:space="preserve">Western Cape Provincial School Education Act 12 of 1997: Regulations relating to the Management and Control of Hostels at Public Schools and the Control over the Immovable Property and Equipment under the Western Cape Education Department published with effect from 1 January 2013 (PN 361 in </w:t>
      </w:r>
      <w:r w:rsidRPr="004944BF">
        <w:rPr>
          <w:i/>
        </w:rPr>
        <w:t>PG</w:t>
      </w:r>
      <w:r w:rsidRPr="004944BF">
        <w:t xml:space="preserve"> 7066 of 28 November 2012) (p2)</w:t>
      </w:r>
    </w:p>
    <w:p w:rsidR="00F56EBF" w:rsidRPr="004944BF" w:rsidRDefault="00F56EBF" w:rsidP="00F56EBF">
      <w:pPr>
        <w:pStyle w:val="LegText"/>
        <w:rPr>
          <w:b/>
        </w:rPr>
      </w:pPr>
      <w:r w:rsidRPr="004944BF">
        <w:lastRenderedPageBreak/>
        <w:t xml:space="preserve">Constitution of the Republic of South Africa, 1996: </w:t>
      </w:r>
      <w:proofErr w:type="spellStart"/>
      <w:r w:rsidRPr="004944BF">
        <w:t>Drakenstein</w:t>
      </w:r>
      <w:proofErr w:type="spellEnd"/>
      <w:r w:rsidRPr="004944BF">
        <w:t xml:space="preserve"> Municipality: Problem Building By-law published and previous by-laws repealed </w:t>
      </w:r>
      <w:r w:rsidRPr="004944BF">
        <w:br/>
        <w:t xml:space="preserve">(LAN 50270 in </w:t>
      </w:r>
      <w:r w:rsidRPr="004944BF">
        <w:rPr>
          <w:i/>
        </w:rPr>
        <w:t>PG</w:t>
      </w:r>
      <w:r w:rsidRPr="004944BF">
        <w:t xml:space="preserve"> 7067 of 7 December 2012) (p2561)</w:t>
      </w:r>
    </w:p>
    <w:p w:rsidR="00F56EBF" w:rsidRPr="004944BF" w:rsidRDefault="00F56EBF" w:rsidP="00F56EBF">
      <w:pPr>
        <w:pStyle w:val="LegText"/>
        <w:rPr>
          <w:b/>
        </w:rPr>
      </w:pPr>
      <w:r w:rsidRPr="004944BF">
        <w:t xml:space="preserve">Constitution of the Republic of South Africa, 1996; Local Government: Municipal Systems Act 32 of 2000: </w:t>
      </w:r>
      <w:proofErr w:type="spellStart"/>
      <w:r w:rsidRPr="004944BF">
        <w:t>Matzikama</w:t>
      </w:r>
      <w:proofErr w:type="spellEnd"/>
      <w:r w:rsidRPr="004944BF">
        <w:t xml:space="preserve"> Municipality: Tariff By-law; Property Rates By-law and Credit Control and Debt Collection By-law amended (LAN 50293 in </w:t>
      </w:r>
      <w:r w:rsidRPr="004944BF">
        <w:rPr>
          <w:i/>
        </w:rPr>
        <w:t>PG</w:t>
      </w:r>
      <w:r w:rsidRPr="004944BF">
        <w:t xml:space="preserve"> 7067 of 7 December 2012) (pp 2571, 2574 &amp; 2577)</w:t>
      </w:r>
    </w:p>
    <w:p w:rsidR="00F56EBF" w:rsidRPr="004944BF" w:rsidRDefault="00F56EBF" w:rsidP="00F56EBF">
      <w:pPr>
        <w:pStyle w:val="LegText"/>
        <w:rPr>
          <w:b/>
        </w:rPr>
      </w:pPr>
      <w:r w:rsidRPr="004944BF">
        <w:t xml:space="preserve">Constitution of the Republic of South Africa, 1996; Local Government: Municipal Systems Act 32 of 2000 and Western Cape Liquor Act 4 of 2008: </w:t>
      </w:r>
      <w:proofErr w:type="spellStart"/>
      <w:r w:rsidRPr="004944BF">
        <w:t>Matzikama</w:t>
      </w:r>
      <w:proofErr w:type="spellEnd"/>
      <w:r w:rsidRPr="004944BF">
        <w:t xml:space="preserve"> Municipality: By-law on liquor trading days and hours of </w:t>
      </w:r>
      <w:proofErr w:type="spellStart"/>
      <w:r w:rsidRPr="004944BF">
        <w:t>Matzikama</w:t>
      </w:r>
      <w:proofErr w:type="spellEnd"/>
      <w:r w:rsidRPr="004944BF">
        <w:t xml:space="preserve"> Municipality (4/2012) published and previous by-laws repealed (LAN 50293 in </w:t>
      </w:r>
      <w:r w:rsidRPr="004944BF">
        <w:rPr>
          <w:i/>
        </w:rPr>
        <w:t>PG</w:t>
      </w:r>
      <w:r w:rsidRPr="004944BF">
        <w:t xml:space="preserve"> 7067 of 7 December 2012) (p2580)</w:t>
      </w:r>
    </w:p>
    <w:p w:rsidR="00F56EBF" w:rsidRPr="004944BF" w:rsidRDefault="00F56EBF" w:rsidP="00F56EBF">
      <w:pPr>
        <w:pStyle w:val="LegText"/>
        <w:rPr>
          <w:b/>
        </w:rPr>
      </w:pPr>
      <w:r w:rsidRPr="004944BF">
        <w:t>Western Cape Provincial Road Traffic Administration Act 6 of 2012</w:t>
      </w:r>
      <w:r>
        <w:rPr>
          <w:rStyle w:val="FootnoteReference"/>
        </w:rPr>
        <w:footnoteReference w:id="8"/>
      </w:r>
      <w:r w:rsidRPr="004944BF">
        <w:br/>
        <w:t xml:space="preserve">(PN 369 in </w:t>
      </w:r>
      <w:r w:rsidRPr="004944BF">
        <w:rPr>
          <w:i/>
        </w:rPr>
        <w:t>PG</w:t>
      </w:r>
      <w:r w:rsidRPr="004944BF">
        <w:t xml:space="preserve"> 7068 of 7 December 2012) (p2</w:t>
      </w:r>
      <w:proofErr w:type="gramStart"/>
      <w:r w:rsidRPr="004944BF">
        <w:t>)</w:t>
      </w:r>
      <w:proofErr w:type="gramEnd"/>
      <w:r w:rsidRPr="004944BF">
        <w:br/>
      </w:r>
      <w:r w:rsidRPr="004944BF">
        <w:rPr>
          <w:i/>
        </w:rPr>
        <w:t xml:space="preserve">Date of commencement: </w:t>
      </w:r>
      <w:r w:rsidRPr="004944BF">
        <w:t>to be determined by the Premier</w:t>
      </w:r>
      <w:r w:rsidRPr="004944BF">
        <w:br/>
      </w:r>
      <w:r w:rsidRPr="004944BF">
        <w:rPr>
          <w:i/>
        </w:rPr>
        <w:t>Repeals</w:t>
      </w:r>
      <w:r w:rsidRPr="004944BF">
        <w:t>: Western Cape Provincial Road Traffic Act 12 of 1998</w:t>
      </w:r>
      <w:r>
        <w:t xml:space="preserve"> &amp;</w:t>
      </w:r>
      <w:r w:rsidRPr="004944BF">
        <w:t xml:space="preserve"> Road Traffic Act 29 of 1989, in so far as its administration has been assigned to the Province.</w:t>
      </w:r>
    </w:p>
    <w:p w:rsidR="00F56EBF" w:rsidRPr="004944BF" w:rsidRDefault="00F56EBF" w:rsidP="00F56EBF">
      <w:pPr>
        <w:pStyle w:val="LegText"/>
        <w:rPr>
          <w:b/>
        </w:rPr>
      </w:pPr>
      <w:r w:rsidRPr="004944BF">
        <w:t>Western Cape Health Facility Boards Amendment Act 7 of 2012</w:t>
      </w:r>
      <w:r>
        <w:rPr>
          <w:rStyle w:val="FootnoteReference"/>
        </w:rPr>
        <w:footnoteReference w:id="9"/>
      </w:r>
      <w:r w:rsidRPr="004944BF">
        <w:br/>
        <w:t xml:space="preserve">(PN 370 in </w:t>
      </w:r>
      <w:r w:rsidRPr="004944BF">
        <w:rPr>
          <w:i/>
        </w:rPr>
        <w:t>PG</w:t>
      </w:r>
      <w:r w:rsidRPr="004944BF">
        <w:t xml:space="preserve"> 7069 of 7 December 2012) (p2</w:t>
      </w:r>
      <w:proofErr w:type="gramStart"/>
      <w:r w:rsidRPr="004944BF">
        <w:t>)</w:t>
      </w:r>
      <w:proofErr w:type="gramEnd"/>
      <w:r w:rsidRPr="004944BF">
        <w:br/>
      </w:r>
      <w:r w:rsidRPr="004944BF">
        <w:rPr>
          <w:i/>
        </w:rPr>
        <w:t xml:space="preserve">Date of commencement: </w:t>
      </w:r>
      <w:r w:rsidRPr="004944BF">
        <w:t>1 April 2012</w:t>
      </w:r>
      <w:r w:rsidRPr="004944BF">
        <w:br/>
      </w:r>
      <w:r w:rsidRPr="004944BF">
        <w:rPr>
          <w:i/>
        </w:rPr>
        <w:t>Amends</w:t>
      </w:r>
      <w:r w:rsidRPr="004944BF">
        <w:t>:</w:t>
      </w:r>
      <w:r>
        <w:t xml:space="preserve"> </w:t>
      </w:r>
      <w:proofErr w:type="spellStart"/>
      <w:r w:rsidRPr="004944BF">
        <w:t>ss</w:t>
      </w:r>
      <w:proofErr w:type="spellEnd"/>
      <w:r w:rsidRPr="004944BF">
        <w:t xml:space="preserve"> 1 and 21 of the Western Cape Health Facilities Board Act 7 of 2001</w:t>
      </w:r>
    </w:p>
    <w:p w:rsidR="00F56EBF" w:rsidRPr="004944BF" w:rsidRDefault="00F56EBF" w:rsidP="00F56EBF">
      <w:pPr>
        <w:pStyle w:val="LegText"/>
        <w:rPr>
          <w:b/>
        </w:rPr>
      </w:pPr>
      <w:r w:rsidRPr="004944BF">
        <w:t xml:space="preserve">Western Cape Liquor Act 4 of 2008: Western Cape Liquor Regulations, 2011 amended </w:t>
      </w:r>
      <w:r w:rsidRPr="004944BF">
        <w:br/>
        <w:t xml:space="preserve">(PN 371 in </w:t>
      </w:r>
      <w:r w:rsidRPr="004944BF">
        <w:rPr>
          <w:i/>
        </w:rPr>
        <w:t>PG</w:t>
      </w:r>
      <w:r w:rsidRPr="004944BF">
        <w:t xml:space="preserve"> 7070 of 10 December 2012) (p2)</w:t>
      </w:r>
    </w:p>
    <w:p w:rsidR="00F56EBF" w:rsidRPr="004944BF" w:rsidRDefault="00F56EBF" w:rsidP="00F56EBF">
      <w:pPr>
        <w:pStyle w:val="LegText"/>
        <w:rPr>
          <w:b/>
        </w:rPr>
      </w:pPr>
      <w:r w:rsidRPr="004944BF">
        <w:t xml:space="preserve">Draft Western Cape District Health Councils Amendment Bill, 2012 published for comment </w:t>
      </w:r>
      <w:r w:rsidRPr="004944BF">
        <w:br/>
        <w:t xml:space="preserve">(PN 372 in </w:t>
      </w:r>
      <w:r w:rsidRPr="004944BF">
        <w:rPr>
          <w:i/>
        </w:rPr>
        <w:t>PG</w:t>
      </w:r>
      <w:r w:rsidRPr="004944BF">
        <w:t xml:space="preserve"> 7071 of 7 December 2012) (p2)</w:t>
      </w:r>
    </w:p>
    <w:p w:rsidR="00F56EBF" w:rsidRPr="004944BF" w:rsidRDefault="00F56EBF" w:rsidP="00F56EBF">
      <w:pPr>
        <w:pStyle w:val="LegText"/>
        <w:rPr>
          <w:b/>
        </w:rPr>
      </w:pPr>
      <w:r w:rsidRPr="004944BF">
        <w:t>Western Cape Adjustments Appropriation Act 11 of 2012</w:t>
      </w:r>
      <w:r>
        <w:rPr>
          <w:rStyle w:val="FootnoteReference"/>
        </w:rPr>
        <w:footnoteReference w:id="10"/>
      </w:r>
      <w:r w:rsidRPr="004944BF">
        <w:t xml:space="preserve"> </w:t>
      </w:r>
      <w:r w:rsidRPr="004944BF">
        <w:br/>
        <w:t xml:space="preserve">(PN 373 in </w:t>
      </w:r>
      <w:r w:rsidRPr="004944BF">
        <w:rPr>
          <w:i/>
        </w:rPr>
        <w:t>PG</w:t>
      </w:r>
      <w:r w:rsidRPr="004944BF">
        <w:t xml:space="preserve"> 7072 of 7 December 2012) (p2)</w:t>
      </w:r>
    </w:p>
    <w:p w:rsidR="003F068E" w:rsidRDefault="003F068E" w:rsidP="003F068E">
      <w:pPr>
        <w:pStyle w:val="LegHeadBold"/>
        <w:jc w:val="center"/>
      </w:pPr>
      <w:r w:rsidRPr="003F068E">
        <w:rPr>
          <w:i/>
        </w:rPr>
        <w:t xml:space="preserve">This information is also available on the daily legalbrief at </w:t>
      </w:r>
      <w:hyperlink r:id="rId9" w:history="1">
        <w:r w:rsidRPr="003F068E">
          <w:rPr>
            <w:rStyle w:val="Hyperlink"/>
            <w:i/>
          </w:rPr>
          <w:t>www.legalbrief.co.za</w:t>
        </w:r>
      </w:hyperlink>
    </w:p>
    <w:p w:rsidR="00656280" w:rsidRPr="00656280" w:rsidRDefault="00656280" w:rsidP="00656280">
      <w:pPr>
        <w:pStyle w:val="LegHeadBold"/>
        <w:rPr>
          <w:b w:val="0"/>
        </w:rPr>
      </w:pPr>
    </w:p>
    <w:sectPr w:rsidR="00656280" w:rsidRPr="00656280"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D93" w:rsidRDefault="00D83D93" w:rsidP="009451BF">
      <w:r>
        <w:separator/>
      </w:r>
    </w:p>
    <w:p w:rsidR="00D83D93" w:rsidRDefault="00D83D93"/>
  </w:endnote>
  <w:endnote w:type="continuationSeparator" w:id="1">
    <w:p w:rsidR="00D83D93" w:rsidRDefault="00D83D93" w:rsidP="009451BF">
      <w:r>
        <w:continuationSeparator/>
      </w:r>
    </w:p>
    <w:p w:rsidR="00D83D93" w:rsidRDefault="00D83D9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93" w:rsidRDefault="00D83D93" w:rsidP="001106E9">
    <w:pPr>
      <w:ind w:left="-187" w:right="72"/>
      <w:jc w:val="center"/>
      <w:rPr>
        <w:sz w:val="16"/>
        <w:lang w:val="en-GB"/>
      </w:rPr>
    </w:pPr>
  </w:p>
  <w:p w:rsidR="00D83D93" w:rsidRDefault="00D83D93" w:rsidP="001106E9">
    <w:pPr>
      <w:pBdr>
        <w:top w:val="single" w:sz="4" w:space="1" w:color="auto"/>
      </w:pBdr>
      <w:ind w:left="-187" w:right="72"/>
      <w:jc w:val="center"/>
      <w:rPr>
        <w:sz w:val="16"/>
        <w:lang w:val="en-GB"/>
      </w:rPr>
    </w:pPr>
  </w:p>
  <w:p w:rsidR="00D83D93" w:rsidRPr="00BC7D59" w:rsidRDefault="00D83D93"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83D93" w:rsidRPr="00BC7D59" w:rsidRDefault="00D83D93" w:rsidP="0035299D">
    <w:pPr>
      <w:spacing w:line="19" w:lineRule="exact"/>
      <w:ind w:left="-182" w:right="74"/>
      <w:jc w:val="center"/>
      <w:rPr>
        <w:sz w:val="18"/>
        <w:lang w:val="en-GB"/>
      </w:rPr>
    </w:pPr>
  </w:p>
  <w:p w:rsidR="00D83D93" w:rsidRPr="00BC7D59" w:rsidRDefault="00D83D93" w:rsidP="0035299D">
    <w:pPr>
      <w:ind w:left="-182" w:right="74"/>
      <w:jc w:val="center"/>
      <w:rPr>
        <w:sz w:val="16"/>
        <w:lang w:val="en-GB"/>
      </w:rPr>
    </w:pPr>
  </w:p>
  <w:p w:rsidR="00D83D93" w:rsidRPr="00BC7D59" w:rsidRDefault="00D83D93" w:rsidP="0035299D">
    <w:pPr>
      <w:jc w:val="center"/>
      <w:rPr>
        <w:sz w:val="16"/>
        <w:lang w:val="en-GB"/>
      </w:rPr>
    </w:pPr>
    <w:r w:rsidRPr="00BC7D59">
      <w:rPr>
        <w:sz w:val="16"/>
        <w:lang w:val="en-GB"/>
      </w:rPr>
      <w:t>Compiled by Juta</w:t>
    </w:r>
    <w:r>
      <w:rPr>
        <w:sz w:val="16"/>
        <w:lang w:val="en-GB"/>
      </w:rPr>
      <w:t>'</w:t>
    </w:r>
    <w:r w:rsidRPr="00BC7D59">
      <w:rPr>
        <w:sz w:val="16"/>
        <w:lang w:val="en-GB"/>
      </w:rPr>
      <w:t>s Statutes Editors - © Juta and Company</w:t>
    </w:r>
    <w:r w:rsidRPr="00BC7D59">
      <w:rPr>
        <w:b/>
        <w:sz w:val="16"/>
        <w:lang w:val="en-GB"/>
      </w:rPr>
      <w:t xml:space="preserve">, </w:t>
    </w:r>
    <w:r w:rsidRPr="00BC7D59">
      <w:rPr>
        <w:sz w:val="16"/>
        <w:lang w:val="en-GB"/>
      </w:rPr>
      <w:t>Ltd</w:t>
    </w:r>
  </w:p>
  <w:p w:rsidR="00D83D93" w:rsidRPr="00BC7D59" w:rsidRDefault="00D83D93"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93" w:rsidRDefault="00D83D93" w:rsidP="00505AF8">
    <w:pPr>
      <w:ind w:left="-187" w:right="72"/>
      <w:jc w:val="center"/>
      <w:rPr>
        <w:sz w:val="16"/>
        <w:lang w:val="en-GB"/>
      </w:rPr>
    </w:pPr>
  </w:p>
  <w:p w:rsidR="00D83D93" w:rsidRDefault="00D83D93" w:rsidP="00505AF8">
    <w:pPr>
      <w:pBdr>
        <w:top w:val="single" w:sz="4" w:space="1" w:color="auto"/>
      </w:pBdr>
      <w:ind w:left="-187" w:right="72"/>
      <w:jc w:val="center"/>
      <w:rPr>
        <w:sz w:val="16"/>
        <w:lang w:val="en-GB"/>
      </w:rPr>
    </w:pPr>
  </w:p>
  <w:p w:rsidR="00D83D93" w:rsidRPr="00BC7D59" w:rsidRDefault="00D83D93"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D83D93" w:rsidRPr="00BC7D59" w:rsidRDefault="00D83D93">
    <w:pPr>
      <w:spacing w:line="19" w:lineRule="exact"/>
      <w:ind w:left="-182" w:right="74"/>
      <w:jc w:val="center"/>
      <w:rPr>
        <w:sz w:val="18"/>
        <w:lang w:val="en-GB"/>
      </w:rPr>
    </w:pPr>
  </w:p>
  <w:p w:rsidR="00D83D93" w:rsidRPr="00BC7D59" w:rsidRDefault="00D83D93">
    <w:pPr>
      <w:ind w:left="-182" w:right="74"/>
      <w:jc w:val="center"/>
      <w:rPr>
        <w:sz w:val="16"/>
        <w:lang w:val="en-GB"/>
      </w:rPr>
    </w:pPr>
  </w:p>
  <w:p w:rsidR="00D83D93" w:rsidRPr="00BC7D59" w:rsidRDefault="00D83D93">
    <w:pPr>
      <w:jc w:val="center"/>
      <w:rPr>
        <w:b/>
        <w:sz w:val="16"/>
        <w:lang w:val="en-GB"/>
      </w:rPr>
    </w:pPr>
    <w:r w:rsidRPr="00BC7D59">
      <w:rPr>
        <w:sz w:val="16"/>
        <w:lang w:val="en-GB"/>
      </w:rPr>
      <w:t>Compiled by Juta</w:t>
    </w:r>
    <w:r>
      <w:rPr>
        <w:sz w:val="16"/>
        <w:lang w:val="en-GB"/>
      </w:rPr>
      <w:t>'</w:t>
    </w:r>
    <w:r w:rsidRPr="00BC7D59">
      <w:rPr>
        <w:sz w:val="16"/>
        <w:lang w:val="en-GB"/>
      </w:rPr>
      <w:t>s Statutes Editors - © Juta and Company, Ltd</w:t>
    </w:r>
    <w:r w:rsidRPr="00BC7D59">
      <w:rPr>
        <w:b/>
        <w:sz w:val="16"/>
        <w:lang w:val="en-GB"/>
      </w:rPr>
      <w:t xml:space="preserve"> </w:t>
    </w:r>
  </w:p>
  <w:p w:rsidR="00D83D93" w:rsidRPr="00BC7D59" w:rsidRDefault="00D83D93">
    <w:pPr>
      <w:jc w:val="center"/>
      <w:rPr>
        <w:sz w:val="16"/>
        <w:lang w:val="en-GB"/>
      </w:rPr>
    </w:pPr>
    <w:r w:rsidRPr="00BC7D59">
      <w:rPr>
        <w:sz w:val="16"/>
        <w:lang w:val="en-GB"/>
      </w:rPr>
      <w:t xml:space="preserve"> 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D93" w:rsidRDefault="00D83D93" w:rsidP="009451BF">
      <w:r>
        <w:separator/>
      </w:r>
    </w:p>
    <w:p w:rsidR="00D83D93" w:rsidRDefault="00D83D93"/>
  </w:footnote>
  <w:footnote w:type="continuationSeparator" w:id="1">
    <w:p w:rsidR="00D83D93" w:rsidRDefault="00D83D93" w:rsidP="009451BF">
      <w:r>
        <w:continuationSeparator/>
      </w:r>
    </w:p>
    <w:p w:rsidR="00D83D93" w:rsidRDefault="00D83D93"/>
  </w:footnote>
  <w:footnote w:id="2">
    <w:p w:rsidR="00D83D93" w:rsidRDefault="00D83D93" w:rsidP="00033C36">
      <w:pPr>
        <w:pStyle w:val="FNoteText"/>
      </w:pPr>
      <w:r w:rsidRPr="00033C36">
        <w:rPr>
          <w:rStyle w:val="FootnoteReference"/>
        </w:rPr>
        <w:footnoteRef/>
      </w:r>
      <w:r w:rsidRPr="00033C36">
        <w:t xml:space="preserve"> </w:t>
      </w:r>
      <w:proofErr w:type="spellStart"/>
      <w:r w:rsidRPr="00033C36">
        <w:t>Wysigingswet</w:t>
      </w:r>
      <w:proofErr w:type="spellEnd"/>
      <w:r w:rsidRPr="00033C36">
        <w:t xml:space="preserve"> op </w:t>
      </w:r>
      <w:proofErr w:type="spellStart"/>
      <w:r w:rsidRPr="00033C36">
        <w:t>Balju's</w:t>
      </w:r>
      <w:proofErr w:type="spellEnd"/>
      <w:r>
        <w:t xml:space="preserve"> 14 van 2012</w:t>
      </w:r>
    </w:p>
  </w:footnote>
  <w:footnote w:id="3">
    <w:p w:rsidR="00D83D93" w:rsidRPr="00B9655A" w:rsidRDefault="00D83D93" w:rsidP="00892719">
      <w:pPr>
        <w:pStyle w:val="FNoteText"/>
      </w:pPr>
      <w:r w:rsidRPr="00B9655A">
        <w:rPr>
          <w:rStyle w:val="FootnoteReference"/>
        </w:rPr>
        <w:footnoteRef/>
      </w:r>
      <w:r w:rsidRPr="00B9655A">
        <w:t xml:space="preserve"> </w:t>
      </w:r>
      <w:r w:rsidRPr="00892719">
        <w:t>Wet op Padongelukfonds (Oorgangsbepalings)</w:t>
      </w:r>
      <w:r w:rsidRPr="00B9655A">
        <w:t xml:space="preserve"> </w:t>
      </w:r>
      <w:r>
        <w:t>15</w:t>
      </w:r>
      <w:r w:rsidRPr="00B9655A">
        <w:t xml:space="preserve"> van 2012</w:t>
      </w:r>
    </w:p>
  </w:footnote>
  <w:footnote w:id="4">
    <w:p w:rsidR="00D83D93" w:rsidRDefault="00D83D93" w:rsidP="00892719">
      <w:pPr>
        <w:pStyle w:val="FNoteText"/>
      </w:pPr>
      <w:r w:rsidRPr="0087562C">
        <w:rPr>
          <w:rStyle w:val="FootnoteReference"/>
        </w:rPr>
        <w:footnoteRef/>
      </w:r>
      <w:r w:rsidRPr="0087562C">
        <w:t xml:space="preserve"> Wysigingswet op Veterinêre en Para-veterinêre Beroepe 16 van 2012</w:t>
      </w:r>
    </w:p>
  </w:footnote>
  <w:footnote w:id="5">
    <w:p w:rsidR="00D83D93" w:rsidRDefault="00D83D93" w:rsidP="00033C36">
      <w:pPr>
        <w:pStyle w:val="FNoteText"/>
      </w:pPr>
      <w:r w:rsidRPr="00033C36">
        <w:rPr>
          <w:rStyle w:val="FootnoteReference"/>
        </w:rPr>
        <w:footnoteRef/>
      </w:r>
      <w:r w:rsidRPr="00033C36">
        <w:t xml:space="preserve"> </w:t>
      </w:r>
      <w:r w:rsidRPr="0087562C">
        <w:t xml:space="preserve">Molao wa Diphetolo tsa Tekanyetsokabo </w:t>
      </w:r>
      <w:r>
        <w:t xml:space="preserve">17 </w:t>
      </w:r>
      <w:r w:rsidRPr="0087562C">
        <w:t>wa 2012</w:t>
      </w:r>
    </w:p>
  </w:footnote>
  <w:footnote w:id="6">
    <w:p w:rsidR="00D83D93" w:rsidRDefault="00D83D93" w:rsidP="00033C36">
      <w:pPr>
        <w:pStyle w:val="FNoteText"/>
      </w:pPr>
      <w:r w:rsidRPr="00033C36">
        <w:rPr>
          <w:rStyle w:val="FootnoteReference"/>
        </w:rPr>
        <w:footnoteRef/>
      </w:r>
      <w:r w:rsidRPr="00033C36">
        <w:t xml:space="preserve"> </w:t>
      </w:r>
      <w:r w:rsidRPr="00DC2478">
        <w:t xml:space="preserve">Molao wa Tukiso ya Karolo ya Lekeno </w:t>
      </w:r>
      <w:r>
        <w:t xml:space="preserve">18 </w:t>
      </w:r>
      <w:r w:rsidRPr="00DC2478">
        <w:t>wa 2012</w:t>
      </w:r>
    </w:p>
  </w:footnote>
  <w:footnote w:id="7">
    <w:p w:rsidR="00F56EBF" w:rsidRDefault="00F56EBF" w:rsidP="00F56EBF">
      <w:pPr>
        <w:pStyle w:val="FNoteText"/>
      </w:pPr>
      <w:r>
        <w:rPr>
          <w:rStyle w:val="FootnoteReference"/>
        </w:rPr>
        <w:footnoteRef/>
      </w:r>
      <w:r>
        <w:rPr>
          <w:rStyle w:val="FootnoteReference"/>
        </w:rPr>
        <w:footnoteRef/>
      </w:r>
      <w:r>
        <w:t xml:space="preserve"> </w:t>
      </w:r>
      <w:proofErr w:type="spellStart"/>
      <w:r>
        <w:t>Aansuiweringsbegrotingswet</w:t>
      </w:r>
      <w:proofErr w:type="spellEnd"/>
      <w:r>
        <w:t xml:space="preserve"> 4 van 2012</w:t>
      </w:r>
    </w:p>
  </w:footnote>
  <w:footnote w:id="8">
    <w:p w:rsidR="00F56EBF" w:rsidRDefault="00F56EBF" w:rsidP="00F56EBF">
      <w:pPr>
        <w:pStyle w:val="FNoteText"/>
      </w:pPr>
      <w:r>
        <w:rPr>
          <w:rStyle w:val="FootnoteReference"/>
        </w:rPr>
        <w:footnoteRef/>
      </w:r>
      <w:r>
        <w:t xml:space="preserve"> Wes-</w:t>
      </w:r>
      <w:proofErr w:type="spellStart"/>
      <w:r>
        <w:t>Kaapse</w:t>
      </w:r>
      <w:proofErr w:type="spellEnd"/>
      <w:r>
        <w:t xml:space="preserve"> </w:t>
      </w:r>
      <w:proofErr w:type="spellStart"/>
      <w:r>
        <w:t>Provinsiale</w:t>
      </w:r>
      <w:proofErr w:type="spellEnd"/>
      <w:r>
        <w:t xml:space="preserve"> Wet op </w:t>
      </w:r>
      <w:proofErr w:type="spellStart"/>
      <w:r>
        <w:t>Padverkeersadministrasie</w:t>
      </w:r>
      <w:proofErr w:type="spellEnd"/>
      <w:r>
        <w:t xml:space="preserve"> 6 van 2012</w:t>
      </w:r>
    </w:p>
  </w:footnote>
  <w:footnote w:id="9">
    <w:p w:rsidR="00F56EBF" w:rsidRDefault="00F56EBF" w:rsidP="00F56EBF">
      <w:pPr>
        <w:pStyle w:val="FNoteText"/>
      </w:pPr>
      <w:r>
        <w:rPr>
          <w:rStyle w:val="FootnoteReference"/>
        </w:rPr>
        <w:footnoteRef/>
      </w:r>
      <w:r>
        <w:t xml:space="preserve"> Wes-</w:t>
      </w:r>
      <w:proofErr w:type="spellStart"/>
      <w:r>
        <w:t>Kaapse</w:t>
      </w:r>
      <w:proofErr w:type="spellEnd"/>
      <w:r>
        <w:t xml:space="preserve"> </w:t>
      </w:r>
      <w:proofErr w:type="spellStart"/>
      <w:r>
        <w:t>Wysigingswet</w:t>
      </w:r>
      <w:proofErr w:type="spellEnd"/>
      <w:r>
        <w:t xml:space="preserve"> op </w:t>
      </w:r>
      <w:proofErr w:type="spellStart"/>
      <w:r>
        <w:t>Gesondheidsfasiliteitsrade</w:t>
      </w:r>
      <w:proofErr w:type="spellEnd"/>
      <w:r>
        <w:t xml:space="preserve"> 7 van 2012</w:t>
      </w:r>
    </w:p>
  </w:footnote>
  <w:footnote w:id="10">
    <w:p w:rsidR="00F56EBF" w:rsidRDefault="00F56EBF" w:rsidP="00F56EBF">
      <w:pPr>
        <w:pStyle w:val="FNoteText"/>
      </w:pPr>
      <w:r>
        <w:rPr>
          <w:rStyle w:val="FootnoteReference"/>
        </w:rPr>
        <w:footnoteRef/>
      </w:r>
      <w:r>
        <w:t xml:space="preserve"> Wes </w:t>
      </w:r>
      <w:proofErr w:type="spellStart"/>
      <w:r>
        <w:t>Kaapse</w:t>
      </w:r>
      <w:proofErr w:type="spellEnd"/>
      <w:r>
        <w:t xml:space="preserve"> </w:t>
      </w:r>
      <w:proofErr w:type="spellStart"/>
      <w:r>
        <w:t>Aansuiweringsbegrotingswet</w:t>
      </w:r>
      <w:proofErr w:type="spellEnd"/>
      <w:r>
        <w:t xml:space="preserve"> 11 van 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D93" w:rsidRPr="00BC7D59" w:rsidRDefault="00D83D93">
    <w:pPr>
      <w:jc w:val="center"/>
      <w:rPr>
        <w:color w:val="008080"/>
      </w:rPr>
    </w:pPr>
    <w:r w:rsidRPr="00BC7D59">
      <w:rPr>
        <w:color w:val="008080"/>
      </w:rPr>
      <w:t>JUTA’S WEEKLY STATUTES BULLETIN</w:t>
    </w:r>
  </w:p>
  <w:p w:rsidR="00D83D93" w:rsidRPr="00BC7D59" w:rsidRDefault="00D83D93" w:rsidP="0035299D">
    <w:pPr>
      <w:spacing w:before="120"/>
      <w:jc w:val="center"/>
      <w:rPr>
        <w:rStyle w:val="PageNumber"/>
      </w:rPr>
    </w:pPr>
    <w:r w:rsidRPr="00BC7D59">
      <w:t xml:space="preserve">Page </w:t>
    </w:r>
    <w:r w:rsidR="00B1448D" w:rsidRPr="00BC7D59">
      <w:rPr>
        <w:rStyle w:val="PageNumber"/>
      </w:rPr>
      <w:fldChar w:fldCharType="begin"/>
    </w:r>
    <w:r w:rsidRPr="00BC7D59">
      <w:rPr>
        <w:rStyle w:val="PageNumber"/>
      </w:rPr>
      <w:instrText xml:space="preserve"> PAGE </w:instrText>
    </w:r>
    <w:r w:rsidR="00B1448D" w:rsidRPr="00BC7D59">
      <w:rPr>
        <w:rStyle w:val="PageNumber"/>
      </w:rPr>
      <w:fldChar w:fldCharType="separate"/>
    </w:r>
    <w:r w:rsidR="00F56EBF">
      <w:rPr>
        <w:rStyle w:val="PageNumber"/>
        <w:noProof/>
      </w:rPr>
      <w:t>5</w:t>
    </w:r>
    <w:r w:rsidR="00B1448D" w:rsidRPr="00BC7D59">
      <w:rPr>
        <w:rStyle w:val="PageNumber"/>
      </w:rPr>
      <w:fldChar w:fldCharType="end"/>
    </w:r>
  </w:p>
  <w:p w:rsidR="00D83D93" w:rsidRDefault="00D83D93"/>
  <w:p w:rsidR="00D83D93" w:rsidRDefault="00D83D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linkStyles/>
  <w:doNotTrackMoves/>
  <w:defaultTabStop w:val="720"/>
  <w:characterSpacingControl w:val="doNotCompress"/>
  <w:footnotePr>
    <w:numFmt w:val="chicago"/>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1BF"/>
    <w:rsid w:val="00000BFA"/>
    <w:rsid w:val="00001A2F"/>
    <w:rsid w:val="00002438"/>
    <w:rsid w:val="00003860"/>
    <w:rsid w:val="000072AA"/>
    <w:rsid w:val="00011D2C"/>
    <w:rsid w:val="00012914"/>
    <w:rsid w:val="00014E63"/>
    <w:rsid w:val="00015F04"/>
    <w:rsid w:val="00016985"/>
    <w:rsid w:val="00021E55"/>
    <w:rsid w:val="00022270"/>
    <w:rsid w:val="00023B48"/>
    <w:rsid w:val="00024E74"/>
    <w:rsid w:val="00027602"/>
    <w:rsid w:val="00027A77"/>
    <w:rsid w:val="0003073B"/>
    <w:rsid w:val="00030D2D"/>
    <w:rsid w:val="00033C36"/>
    <w:rsid w:val="0003544D"/>
    <w:rsid w:val="000355EE"/>
    <w:rsid w:val="000359BD"/>
    <w:rsid w:val="00040BB8"/>
    <w:rsid w:val="00043E34"/>
    <w:rsid w:val="00043F2F"/>
    <w:rsid w:val="000445EA"/>
    <w:rsid w:val="000452B7"/>
    <w:rsid w:val="000456F7"/>
    <w:rsid w:val="000463F5"/>
    <w:rsid w:val="000467B4"/>
    <w:rsid w:val="000474D9"/>
    <w:rsid w:val="00047A34"/>
    <w:rsid w:val="0005303E"/>
    <w:rsid w:val="0005392C"/>
    <w:rsid w:val="00053A61"/>
    <w:rsid w:val="00053DD8"/>
    <w:rsid w:val="00054226"/>
    <w:rsid w:val="00054CEF"/>
    <w:rsid w:val="000555E2"/>
    <w:rsid w:val="00056136"/>
    <w:rsid w:val="00056403"/>
    <w:rsid w:val="00056B78"/>
    <w:rsid w:val="00056FD8"/>
    <w:rsid w:val="00057B5A"/>
    <w:rsid w:val="00057D56"/>
    <w:rsid w:val="000606CD"/>
    <w:rsid w:val="000620E8"/>
    <w:rsid w:val="000620FF"/>
    <w:rsid w:val="00064C6B"/>
    <w:rsid w:val="0007017B"/>
    <w:rsid w:val="0007165B"/>
    <w:rsid w:val="00072FCC"/>
    <w:rsid w:val="00074497"/>
    <w:rsid w:val="00074735"/>
    <w:rsid w:val="00075DC7"/>
    <w:rsid w:val="000805FA"/>
    <w:rsid w:val="00083FFE"/>
    <w:rsid w:val="00084CEB"/>
    <w:rsid w:val="00084F93"/>
    <w:rsid w:val="00087B1D"/>
    <w:rsid w:val="00091E05"/>
    <w:rsid w:val="00092583"/>
    <w:rsid w:val="00093CD5"/>
    <w:rsid w:val="00093DF1"/>
    <w:rsid w:val="000945D7"/>
    <w:rsid w:val="000946D1"/>
    <w:rsid w:val="00094930"/>
    <w:rsid w:val="00097153"/>
    <w:rsid w:val="000979B4"/>
    <w:rsid w:val="000A114C"/>
    <w:rsid w:val="000A199C"/>
    <w:rsid w:val="000A1C71"/>
    <w:rsid w:val="000A1EB6"/>
    <w:rsid w:val="000A253D"/>
    <w:rsid w:val="000A2A5B"/>
    <w:rsid w:val="000A3321"/>
    <w:rsid w:val="000A384A"/>
    <w:rsid w:val="000A4D9D"/>
    <w:rsid w:val="000B1C1D"/>
    <w:rsid w:val="000B2398"/>
    <w:rsid w:val="000B2F2A"/>
    <w:rsid w:val="000B3EE0"/>
    <w:rsid w:val="000B58B7"/>
    <w:rsid w:val="000B7242"/>
    <w:rsid w:val="000B7597"/>
    <w:rsid w:val="000C2162"/>
    <w:rsid w:val="000C216A"/>
    <w:rsid w:val="000C32F9"/>
    <w:rsid w:val="000C4887"/>
    <w:rsid w:val="000C5D6E"/>
    <w:rsid w:val="000C62E5"/>
    <w:rsid w:val="000C6594"/>
    <w:rsid w:val="000D2801"/>
    <w:rsid w:val="000D309D"/>
    <w:rsid w:val="000D32F2"/>
    <w:rsid w:val="000D3E8B"/>
    <w:rsid w:val="000D51E4"/>
    <w:rsid w:val="000D7051"/>
    <w:rsid w:val="000D70DE"/>
    <w:rsid w:val="000E0623"/>
    <w:rsid w:val="000E2F7F"/>
    <w:rsid w:val="000E39D7"/>
    <w:rsid w:val="000E445F"/>
    <w:rsid w:val="000E4EFE"/>
    <w:rsid w:val="000E5AF3"/>
    <w:rsid w:val="000E74E4"/>
    <w:rsid w:val="000F0048"/>
    <w:rsid w:val="000F2118"/>
    <w:rsid w:val="000F27B0"/>
    <w:rsid w:val="000F29B9"/>
    <w:rsid w:val="000F3F74"/>
    <w:rsid w:val="000F4C15"/>
    <w:rsid w:val="000F5769"/>
    <w:rsid w:val="001010B9"/>
    <w:rsid w:val="001016A2"/>
    <w:rsid w:val="00101D2B"/>
    <w:rsid w:val="001024E0"/>
    <w:rsid w:val="00102BCF"/>
    <w:rsid w:val="00103369"/>
    <w:rsid w:val="001035D0"/>
    <w:rsid w:val="001065C8"/>
    <w:rsid w:val="001067D5"/>
    <w:rsid w:val="00106E0C"/>
    <w:rsid w:val="00110475"/>
    <w:rsid w:val="001106E9"/>
    <w:rsid w:val="0011090D"/>
    <w:rsid w:val="00112C28"/>
    <w:rsid w:val="00113339"/>
    <w:rsid w:val="00115910"/>
    <w:rsid w:val="001159C0"/>
    <w:rsid w:val="0011714A"/>
    <w:rsid w:val="001172B0"/>
    <w:rsid w:val="00121890"/>
    <w:rsid w:val="00121C23"/>
    <w:rsid w:val="001237D0"/>
    <w:rsid w:val="001248E6"/>
    <w:rsid w:val="00125B17"/>
    <w:rsid w:val="00126F66"/>
    <w:rsid w:val="001274E4"/>
    <w:rsid w:val="0012761A"/>
    <w:rsid w:val="00130100"/>
    <w:rsid w:val="00130596"/>
    <w:rsid w:val="00131186"/>
    <w:rsid w:val="001319DE"/>
    <w:rsid w:val="001332CD"/>
    <w:rsid w:val="00133F1B"/>
    <w:rsid w:val="00134C5A"/>
    <w:rsid w:val="00135A7E"/>
    <w:rsid w:val="00135DA6"/>
    <w:rsid w:val="00140989"/>
    <w:rsid w:val="001427FC"/>
    <w:rsid w:val="0014305F"/>
    <w:rsid w:val="00146050"/>
    <w:rsid w:val="001464B8"/>
    <w:rsid w:val="00146663"/>
    <w:rsid w:val="00147F12"/>
    <w:rsid w:val="001501BE"/>
    <w:rsid w:val="00151973"/>
    <w:rsid w:val="00151AE4"/>
    <w:rsid w:val="0015208B"/>
    <w:rsid w:val="00155074"/>
    <w:rsid w:val="00155A65"/>
    <w:rsid w:val="001573B4"/>
    <w:rsid w:val="00164752"/>
    <w:rsid w:val="001647B1"/>
    <w:rsid w:val="00165026"/>
    <w:rsid w:val="001651C4"/>
    <w:rsid w:val="001652E6"/>
    <w:rsid w:val="00165A30"/>
    <w:rsid w:val="00166456"/>
    <w:rsid w:val="00166485"/>
    <w:rsid w:val="0017113E"/>
    <w:rsid w:val="0017183B"/>
    <w:rsid w:val="001751F6"/>
    <w:rsid w:val="0017617B"/>
    <w:rsid w:val="001761E8"/>
    <w:rsid w:val="0017681E"/>
    <w:rsid w:val="00177FAA"/>
    <w:rsid w:val="00180B90"/>
    <w:rsid w:val="001810B0"/>
    <w:rsid w:val="00181668"/>
    <w:rsid w:val="00182BC3"/>
    <w:rsid w:val="00183089"/>
    <w:rsid w:val="00183E57"/>
    <w:rsid w:val="00184655"/>
    <w:rsid w:val="00184DA7"/>
    <w:rsid w:val="00187BA6"/>
    <w:rsid w:val="001901FD"/>
    <w:rsid w:val="00191F96"/>
    <w:rsid w:val="00191FF1"/>
    <w:rsid w:val="00191FFB"/>
    <w:rsid w:val="00193D98"/>
    <w:rsid w:val="00194421"/>
    <w:rsid w:val="001944B7"/>
    <w:rsid w:val="0019607E"/>
    <w:rsid w:val="001A1814"/>
    <w:rsid w:val="001A3D50"/>
    <w:rsid w:val="001A4F53"/>
    <w:rsid w:val="001A579B"/>
    <w:rsid w:val="001A66C4"/>
    <w:rsid w:val="001A7D1A"/>
    <w:rsid w:val="001B0765"/>
    <w:rsid w:val="001B1296"/>
    <w:rsid w:val="001B1BE6"/>
    <w:rsid w:val="001B2207"/>
    <w:rsid w:val="001B28BD"/>
    <w:rsid w:val="001B6387"/>
    <w:rsid w:val="001C279A"/>
    <w:rsid w:val="001C41D7"/>
    <w:rsid w:val="001C46D2"/>
    <w:rsid w:val="001C589F"/>
    <w:rsid w:val="001D0223"/>
    <w:rsid w:val="001D0F18"/>
    <w:rsid w:val="001D1858"/>
    <w:rsid w:val="001D30CE"/>
    <w:rsid w:val="001D33B1"/>
    <w:rsid w:val="001D497E"/>
    <w:rsid w:val="001D7352"/>
    <w:rsid w:val="001D74B7"/>
    <w:rsid w:val="001E288F"/>
    <w:rsid w:val="001E3CB3"/>
    <w:rsid w:val="001E62CA"/>
    <w:rsid w:val="001E7301"/>
    <w:rsid w:val="001E74A1"/>
    <w:rsid w:val="001F0426"/>
    <w:rsid w:val="001F1B1A"/>
    <w:rsid w:val="001F2109"/>
    <w:rsid w:val="001F41CB"/>
    <w:rsid w:val="001F446C"/>
    <w:rsid w:val="001F4799"/>
    <w:rsid w:val="001F6A16"/>
    <w:rsid w:val="001F6F87"/>
    <w:rsid w:val="002002E5"/>
    <w:rsid w:val="00200712"/>
    <w:rsid w:val="00202C1D"/>
    <w:rsid w:val="00202F22"/>
    <w:rsid w:val="00203037"/>
    <w:rsid w:val="00206316"/>
    <w:rsid w:val="00206C32"/>
    <w:rsid w:val="00207D08"/>
    <w:rsid w:val="00210BBD"/>
    <w:rsid w:val="0021181A"/>
    <w:rsid w:val="00212084"/>
    <w:rsid w:val="00214D4B"/>
    <w:rsid w:val="00215B29"/>
    <w:rsid w:val="00215FAF"/>
    <w:rsid w:val="00216608"/>
    <w:rsid w:val="00216B1D"/>
    <w:rsid w:val="00217734"/>
    <w:rsid w:val="00220A1E"/>
    <w:rsid w:val="0022242F"/>
    <w:rsid w:val="00222E1B"/>
    <w:rsid w:val="00223147"/>
    <w:rsid w:val="0022365C"/>
    <w:rsid w:val="00223913"/>
    <w:rsid w:val="00223D85"/>
    <w:rsid w:val="00223E94"/>
    <w:rsid w:val="00224AFC"/>
    <w:rsid w:val="0022779F"/>
    <w:rsid w:val="00227B2C"/>
    <w:rsid w:val="00227CE0"/>
    <w:rsid w:val="00233A87"/>
    <w:rsid w:val="00233D4F"/>
    <w:rsid w:val="002340F1"/>
    <w:rsid w:val="00236A41"/>
    <w:rsid w:val="00236B13"/>
    <w:rsid w:val="00241DC5"/>
    <w:rsid w:val="002429A1"/>
    <w:rsid w:val="00244604"/>
    <w:rsid w:val="00246070"/>
    <w:rsid w:val="00247575"/>
    <w:rsid w:val="002504BC"/>
    <w:rsid w:val="002519C0"/>
    <w:rsid w:val="00251B98"/>
    <w:rsid w:val="00252D29"/>
    <w:rsid w:val="002536E9"/>
    <w:rsid w:val="00253D3C"/>
    <w:rsid w:val="00255841"/>
    <w:rsid w:val="00256F03"/>
    <w:rsid w:val="00260710"/>
    <w:rsid w:val="00260B8B"/>
    <w:rsid w:val="002610CD"/>
    <w:rsid w:val="002612F9"/>
    <w:rsid w:val="002616FB"/>
    <w:rsid w:val="0026293A"/>
    <w:rsid w:val="0026554B"/>
    <w:rsid w:val="0026602B"/>
    <w:rsid w:val="00267D16"/>
    <w:rsid w:val="002701B3"/>
    <w:rsid w:val="00272B05"/>
    <w:rsid w:val="00272F9D"/>
    <w:rsid w:val="00277F6E"/>
    <w:rsid w:val="00280383"/>
    <w:rsid w:val="002805F5"/>
    <w:rsid w:val="0028129B"/>
    <w:rsid w:val="0028415B"/>
    <w:rsid w:val="00285B41"/>
    <w:rsid w:val="00285B5F"/>
    <w:rsid w:val="00285D32"/>
    <w:rsid w:val="002862EB"/>
    <w:rsid w:val="002866D2"/>
    <w:rsid w:val="00287866"/>
    <w:rsid w:val="00287B3E"/>
    <w:rsid w:val="00287BE0"/>
    <w:rsid w:val="00292A3C"/>
    <w:rsid w:val="002931D4"/>
    <w:rsid w:val="00293744"/>
    <w:rsid w:val="00294770"/>
    <w:rsid w:val="00295466"/>
    <w:rsid w:val="00295D18"/>
    <w:rsid w:val="00296DFF"/>
    <w:rsid w:val="00296EA8"/>
    <w:rsid w:val="002A1147"/>
    <w:rsid w:val="002A126D"/>
    <w:rsid w:val="002A157B"/>
    <w:rsid w:val="002A1837"/>
    <w:rsid w:val="002A1D4E"/>
    <w:rsid w:val="002A1F60"/>
    <w:rsid w:val="002A233F"/>
    <w:rsid w:val="002A324D"/>
    <w:rsid w:val="002A34FB"/>
    <w:rsid w:val="002A35D7"/>
    <w:rsid w:val="002A3FD9"/>
    <w:rsid w:val="002A4BD6"/>
    <w:rsid w:val="002A4C7C"/>
    <w:rsid w:val="002A5A4D"/>
    <w:rsid w:val="002A7522"/>
    <w:rsid w:val="002B12E5"/>
    <w:rsid w:val="002B2038"/>
    <w:rsid w:val="002B5143"/>
    <w:rsid w:val="002C29A2"/>
    <w:rsid w:val="002C306D"/>
    <w:rsid w:val="002C3CC8"/>
    <w:rsid w:val="002C433C"/>
    <w:rsid w:val="002C4A22"/>
    <w:rsid w:val="002C59E7"/>
    <w:rsid w:val="002C6778"/>
    <w:rsid w:val="002C6A5C"/>
    <w:rsid w:val="002C765D"/>
    <w:rsid w:val="002D048D"/>
    <w:rsid w:val="002D0BED"/>
    <w:rsid w:val="002D20B9"/>
    <w:rsid w:val="002D37F4"/>
    <w:rsid w:val="002D42C8"/>
    <w:rsid w:val="002D63D9"/>
    <w:rsid w:val="002D68F1"/>
    <w:rsid w:val="002D7450"/>
    <w:rsid w:val="002D779D"/>
    <w:rsid w:val="002E0BBC"/>
    <w:rsid w:val="002E2A2C"/>
    <w:rsid w:val="002E2F76"/>
    <w:rsid w:val="002E34BD"/>
    <w:rsid w:val="002E3C9A"/>
    <w:rsid w:val="002E6400"/>
    <w:rsid w:val="002E7036"/>
    <w:rsid w:val="002E7B92"/>
    <w:rsid w:val="002F0A1F"/>
    <w:rsid w:val="002F11A9"/>
    <w:rsid w:val="002F27DC"/>
    <w:rsid w:val="002F5B19"/>
    <w:rsid w:val="002F6F57"/>
    <w:rsid w:val="002F71E9"/>
    <w:rsid w:val="002F75F0"/>
    <w:rsid w:val="002F7BBF"/>
    <w:rsid w:val="00300AFB"/>
    <w:rsid w:val="00300F0D"/>
    <w:rsid w:val="00301D11"/>
    <w:rsid w:val="00301D62"/>
    <w:rsid w:val="00302838"/>
    <w:rsid w:val="003030D1"/>
    <w:rsid w:val="00303CA0"/>
    <w:rsid w:val="0030421A"/>
    <w:rsid w:val="0030614E"/>
    <w:rsid w:val="00306652"/>
    <w:rsid w:val="00306CBA"/>
    <w:rsid w:val="003073D6"/>
    <w:rsid w:val="00307688"/>
    <w:rsid w:val="00310783"/>
    <w:rsid w:val="00311847"/>
    <w:rsid w:val="00311A5B"/>
    <w:rsid w:val="00312571"/>
    <w:rsid w:val="00313944"/>
    <w:rsid w:val="0031432A"/>
    <w:rsid w:val="00314B72"/>
    <w:rsid w:val="00314D33"/>
    <w:rsid w:val="00314F1F"/>
    <w:rsid w:val="00315529"/>
    <w:rsid w:val="003155E0"/>
    <w:rsid w:val="00315F65"/>
    <w:rsid w:val="00316B97"/>
    <w:rsid w:val="00316E44"/>
    <w:rsid w:val="003177E7"/>
    <w:rsid w:val="00317F94"/>
    <w:rsid w:val="003212FA"/>
    <w:rsid w:val="00321CDB"/>
    <w:rsid w:val="00322464"/>
    <w:rsid w:val="00322C5E"/>
    <w:rsid w:val="0032347A"/>
    <w:rsid w:val="00323503"/>
    <w:rsid w:val="00323FEC"/>
    <w:rsid w:val="0032559E"/>
    <w:rsid w:val="0032609D"/>
    <w:rsid w:val="0033052D"/>
    <w:rsid w:val="003312A9"/>
    <w:rsid w:val="00331CA0"/>
    <w:rsid w:val="00331FB7"/>
    <w:rsid w:val="0033219B"/>
    <w:rsid w:val="00333381"/>
    <w:rsid w:val="003358C8"/>
    <w:rsid w:val="003358F8"/>
    <w:rsid w:val="003366AD"/>
    <w:rsid w:val="00336888"/>
    <w:rsid w:val="00341D1D"/>
    <w:rsid w:val="003427AC"/>
    <w:rsid w:val="003440FF"/>
    <w:rsid w:val="00344174"/>
    <w:rsid w:val="00345509"/>
    <w:rsid w:val="00345713"/>
    <w:rsid w:val="003457D8"/>
    <w:rsid w:val="00345D1B"/>
    <w:rsid w:val="003464DD"/>
    <w:rsid w:val="00346D3E"/>
    <w:rsid w:val="00347212"/>
    <w:rsid w:val="00347766"/>
    <w:rsid w:val="00347D17"/>
    <w:rsid w:val="003508E9"/>
    <w:rsid w:val="00351018"/>
    <w:rsid w:val="00352436"/>
    <w:rsid w:val="0035299D"/>
    <w:rsid w:val="003533B5"/>
    <w:rsid w:val="00353C77"/>
    <w:rsid w:val="00354AB6"/>
    <w:rsid w:val="00354FAB"/>
    <w:rsid w:val="00355EC6"/>
    <w:rsid w:val="00356FFB"/>
    <w:rsid w:val="00357268"/>
    <w:rsid w:val="00357839"/>
    <w:rsid w:val="0036001E"/>
    <w:rsid w:val="00364C46"/>
    <w:rsid w:val="00367F8F"/>
    <w:rsid w:val="003713C7"/>
    <w:rsid w:val="00372DC8"/>
    <w:rsid w:val="00373CA2"/>
    <w:rsid w:val="00377280"/>
    <w:rsid w:val="0038030B"/>
    <w:rsid w:val="003813CC"/>
    <w:rsid w:val="00381BE2"/>
    <w:rsid w:val="0038248D"/>
    <w:rsid w:val="003825F5"/>
    <w:rsid w:val="00383805"/>
    <w:rsid w:val="00383AA0"/>
    <w:rsid w:val="00385F95"/>
    <w:rsid w:val="00386BC4"/>
    <w:rsid w:val="00386F92"/>
    <w:rsid w:val="0038714D"/>
    <w:rsid w:val="00390D7E"/>
    <w:rsid w:val="00391B7D"/>
    <w:rsid w:val="00392869"/>
    <w:rsid w:val="00395605"/>
    <w:rsid w:val="003A06AC"/>
    <w:rsid w:val="003A1A91"/>
    <w:rsid w:val="003A2AC9"/>
    <w:rsid w:val="003A3EF0"/>
    <w:rsid w:val="003A5E7A"/>
    <w:rsid w:val="003A7452"/>
    <w:rsid w:val="003B0AF2"/>
    <w:rsid w:val="003B1B06"/>
    <w:rsid w:val="003B1D4C"/>
    <w:rsid w:val="003B20F6"/>
    <w:rsid w:val="003B3680"/>
    <w:rsid w:val="003B3E66"/>
    <w:rsid w:val="003B5D93"/>
    <w:rsid w:val="003B6695"/>
    <w:rsid w:val="003B7B7E"/>
    <w:rsid w:val="003B7DE0"/>
    <w:rsid w:val="003C28FF"/>
    <w:rsid w:val="003C2CD8"/>
    <w:rsid w:val="003C4357"/>
    <w:rsid w:val="003C6798"/>
    <w:rsid w:val="003C6824"/>
    <w:rsid w:val="003C6976"/>
    <w:rsid w:val="003C6D7A"/>
    <w:rsid w:val="003C783F"/>
    <w:rsid w:val="003D2105"/>
    <w:rsid w:val="003D29AC"/>
    <w:rsid w:val="003D3539"/>
    <w:rsid w:val="003D48DD"/>
    <w:rsid w:val="003D48E7"/>
    <w:rsid w:val="003D53D3"/>
    <w:rsid w:val="003D5AA6"/>
    <w:rsid w:val="003D5C7F"/>
    <w:rsid w:val="003D5E7E"/>
    <w:rsid w:val="003D668F"/>
    <w:rsid w:val="003D72C8"/>
    <w:rsid w:val="003D7AEC"/>
    <w:rsid w:val="003E038A"/>
    <w:rsid w:val="003E0831"/>
    <w:rsid w:val="003E12CF"/>
    <w:rsid w:val="003E1860"/>
    <w:rsid w:val="003E202F"/>
    <w:rsid w:val="003E2EC4"/>
    <w:rsid w:val="003E36A8"/>
    <w:rsid w:val="003E3919"/>
    <w:rsid w:val="003E4B01"/>
    <w:rsid w:val="003E4E35"/>
    <w:rsid w:val="003E6BC3"/>
    <w:rsid w:val="003E6CD2"/>
    <w:rsid w:val="003F068E"/>
    <w:rsid w:val="003F1EAB"/>
    <w:rsid w:val="003F2086"/>
    <w:rsid w:val="003F2620"/>
    <w:rsid w:val="003F2B77"/>
    <w:rsid w:val="003F48AB"/>
    <w:rsid w:val="003F55DF"/>
    <w:rsid w:val="003F5BFE"/>
    <w:rsid w:val="004000B6"/>
    <w:rsid w:val="0040354F"/>
    <w:rsid w:val="00403E8A"/>
    <w:rsid w:val="00405D52"/>
    <w:rsid w:val="00407A77"/>
    <w:rsid w:val="004103CC"/>
    <w:rsid w:val="00410754"/>
    <w:rsid w:val="00411150"/>
    <w:rsid w:val="00411285"/>
    <w:rsid w:val="004120AD"/>
    <w:rsid w:val="00412DBE"/>
    <w:rsid w:val="004139C2"/>
    <w:rsid w:val="00415E73"/>
    <w:rsid w:val="00416BB7"/>
    <w:rsid w:val="0042104C"/>
    <w:rsid w:val="0042177B"/>
    <w:rsid w:val="004226C5"/>
    <w:rsid w:val="00423276"/>
    <w:rsid w:val="004243B6"/>
    <w:rsid w:val="00424ED5"/>
    <w:rsid w:val="00426C24"/>
    <w:rsid w:val="00427AE1"/>
    <w:rsid w:val="00427C1F"/>
    <w:rsid w:val="00433D93"/>
    <w:rsid w:val="00434D14"/>
    <w:rsid w:val="00436ED3"/>
    <w:rsid w:val="00437351"/>
    <w:rsid w:val="004377D9"/>
    <w:rsid w:val="00440EB6"/>
    <w:rsid w:val="00441D9B"/>
    <w:rsid w:val="004442D1"/>
    <w:rsid w:val="00445006"/>
    <w:rsid w:val="00445C11"/>
    <w:rsid w:val="00446046"/>
    <w:rsid w:val="004465E1"/>
    <w:rsid w:val="00446A2A"/>
    <w:rsid w:val="0044704A"/>
    <w:rsid w:val="004474BA"/>
    <w:rsid w:val="0044794C"/>
    <w:rsid w:val="00447D88"/>
    <w:rsid w:val="0045183A"/>
    <w:rsid w:val="00454D2A"/>
    <w:rsid w:val="0045773C"/>
    <w:rsid w:val="00461DF8"/>
    <w:rsid w:val="00463596"/>
    <w:rsid w:val="00464145"/>
    <w:rsid w:val="00464A3E"/>
    <w:rsid w:val="00464B54"/>
    <w:rsid w:val="00466919"/>
    <w:rsid w:val="004707BA"/>
    <w:rsid w:val="00471EDD"/>
    <w:rsid w:val="004726D6"/>
    <w:rsid w:val="004769B2"/>
    <w:rsid w:val="00476AAA"/>
    <w:rsid w:val="0047737F"/>
    <w:rsid w:val="004811F7"/>
    <w:rsid w:val="00481791"/>
    <w:rsid w:val="00481983"/>
    <w:rsid w:val="00481A96"/>
    <w:rsid w:val="004825BC"/>
    <w:rsid w:val="00482EE6"/>
    <w:rsid w:val="00486730"/>
    <w:rsid w:val="00491AAD"/>
    <w:rsid w:val="00493798"/>
    <w:rsid w:val="00494DB5"/>
    <w:rsid w:val="00496A18"/>
    <w:rsid w:val="00497C8D"/>
    <w:rsid w:val="004A03C7"/>
    <w:rsid w:val="004A0532"/>
    <w:rsid w:val="004A0E1D"/>
    <w:rsid w:val="004A14E2"/>
    <w:rsid w:val="004A1AE7"/>
    <w:rsid w:val="004A1D12"/>
    <w:rsid w:val="004A223D"/>
    <w:rsid w:val="004A2777"/>
    <w:rsid w:val="004A2CEF"/>
    <w:rsid w:val="004A5869"/>
    <w:rsid w:val="004A7B22"/>
    <w:rsid w:val="004B0B12"/>
    <w:rsid w:val="004B14A0"/>
    <w:rsid w:val="004B1A02"/>
    <w:rsid w:val="004B1FAF"/>
    <w:rsid w:val="004B270D"/>
    <w:rsid w:val="004B2EF8"/>
    <w:rsid w:val="004C0365"/>
    <w:rsid w:val="004C2831"/>
    <w:rsid w:val="004C2EF5"/>
    <w:rsid w:val="004C41DA"/>
    <w:rsid w:val="004C48D1"/>
    <w:rsid w:val="004C53B7"/>
    <w:rsid w:val="004C7D52"/>
    <w:rsid w:val="004D015C"/>
    <w:rsid w:val="004D17F2"/>
    <w:rsid w:val="004D256E"/>
    <w:rsid w:val="004D3166"/>
    <w:rsid w:val="004D3CA7"/>
    <w:rsid w:val="004D5BA1"/>
    <w:rsid w:val="004D5F41"/>
    <w:rsid w:val="004D7E12"/>
    <w:rsid w:val="004E063D"/>
    <w:rsid w:val="004E0CEB"/>
    <w:rsid w:val="004E180F"/>
    <w:rsid w:val="004E44D1"/>
    <w:rsid w:val="004E51A3"/>
    <w:rsid w:val="004E5505"/>
    <w:rsid w:val="004E63C6"/>
    <w:rsid w:val="004E6E11"/>
    <w:rsid w:val="004E7C0A"/>
    <w:rsid w:val="004F010C"/>
    <w:rsid w:val="004F268D"/>
    <w:rsid w:val="004F370B"/>
    <w:rsid w:val="004F440C"/>
    <w:rsid w:val="004F4D80"/>
    <w:rsid w:val="004F4F8A"/>
    <w:rsid w:val="00501FD4"/>
    <w:rsid w:val="00505540"/>
    <w:rsid w:val="00505589"/>
    <w:rsid w:val="00505805"/>
    <w:rsid w:val="00505AF8"/>
    <w:rsid w:val="00507451"/>
    <w:rsid w:val="00507789"/>
    <w:rsid w:val="00512DFB"/>
    <w:rsid w:val="00513BA5"/>
    <w:rsid w:val="005165AC"/>
    <w:rsid w:val="00516B10"/>
    <w:rsid w:val="00516BA3"/>
    <w:rsid w:val="005203C5"/>
    <w:rsid w:val="005219AD"/>
    <w:rsid w:val="00522576"/>
    <w:rsid w:val="00522F59"/>
    <w:rsid w:val="00523E35"/>
    <w:rsid w:val="0052426B"/>
    <w:rsid w:val="00525F57"/>
    <w:rsid w:val="00527A23"/>
    <w:rsid w:val="005328EE"/>
    <w:rsid w:val="0053404C"/>
    <w:rsid w:val="005347A4"/>
    <w:rsid w:val="005353DB"/>
    <w:rsid w:val="0053581F"/>
    <w:rsid w:val="00536EF6"/>
    <w:rsid w:val="005375E9"/>
    <w:rsid w:val="00537DBB"/>
    <w:rsid w:val="0054008A"/>
    <w:rsid w:val="00540A49"/>
    <w:rsid w:val="00540A87"/>
    <w:rsid w:val="00541B47"/>
    <w:rsid w:val="005449B7"/>
    <w:rsid w:val="0054564C"/>
    <w:rsid w:val="0054645A"/>
    <w:rsid w:val="00546D0C"/>
    <w:rsid w:val="00546EE2"/>
    <w:rsid w:val="0054751F"/>
    <w:rsid w:val="00547B28"/>
    <w:rsid w:val="00547FEA"/>
    <w:rsid w:val="005538A2"/>
    <w:rsid w:val="00553D99"/>
    <w:rsid w:val="005550A8"/>
    <w:rsid w:val="005568A4"/>
    <w:rsid w:val="00561CB7"/>
    <w:rsid w:val="00561D4E"/>
    <w:rsid w:val="00561E27"/>
    <w:rsid w:val="00562D31"/>
    <w:rsid w:val="005633EC"/>
    <w:rsid w:val="0056533C"/>
    <w:rsid w:val="0056629F"/>
    <w:rsid w:val="0057055B"/>
    <w:rsid w:val="0057255C"/>
    <w:rsid w:val="00572F4E"/>
    <w:rsid w:val="00572F8D"/>
    <w:rsid w:val="005741B9"/>
    <w:rsid w:val="005745E4"/>
    <w:rsid w:val="00575385"/>
    <w:rsid w:val="0057547C"/>
    <w:rsid w:val="00576D19"/>
    <w:rsid w:val="00577916"/>
    <w:rsid w:val="0058100D"/>
    <w:rsid w:val="00581971"/>
    <w:rsid w:val="00581C21"/>
    <w:rsid w:val="00584439"/>
    <w:rsid w:val="00587BE0"/>
    <w:rsid w:val="00587F76"/>
    <w:rsid w:val="00590412"/>
    <w:rsid w:val="00591BE3"/>
    <w:rsid w:val="00592979"/>
    <w:rsid w:val="00592B91"/>
    <w:rsid w:val="005933F6"/>
    <w:rsid w:val="00593591"/>
    <w:rsid w:val="00593620"/>
    <w:rsid w:val="00593E10"/>
    <w:rsid w:val="005960BB"/>
    <w:rsid w:val="005A0742"/>
    <w:rsid w:val="005A17EC"/>
    <w:rsid w:val="005A23B9"/>
    <w:rsid w:val="005A29EB"/>
    <w:rsid w:val="005A4BDD"/>
    <w:rsid w:val="005A6D1A"/>
    <w:rsid w:val="005B017B"/>
    <w:rsid w:val="005B14EB"/>
    <w:rsid w:val="005B248F"/>
    <w:rsid w:val="005B2F64"/>
    <w:rsid w:val="005B435A"/>
    <w:rsid w:val="005B52F9"/>
    <w:rsid w:val="005B5E5F"/>
    <w:rsid w:val="005B5F90"/>
    <w:rsid w:val="005B627E"/>
    <w:rsid w:val="005C308F"/>
    <w:rsid w:val="005C4577"/>
    <w:rsid w:val="005C51FD"/>
    <w:rsid w:val="005D0202"/>
    <w:rsid w:val="005D02CE"/>
    <w:rsid w:val="005D0ABC"/>
    <w:rsid w:val="005D109C"/>
    <w:rsid w:val="005D19F7"/>
    <w:rsid w:val="005D3201"/>
    <w:rsid w:val="005D4F63"/>
    <w:rsid w:val="005D5FE2"/>
    <w:rsid w:val="005D71D7"/>
    <w:rsid w:val="005E3BEB"/>
    <w:rsid w:val="005E3C7A"/>
    <w:rsid w:val="005E498E"/>
    <w:rsid w:val="005E53A4"/>
    <w:rsid w:val="005E5804"/>
    <w:rsid w:val="005E5EAA"/>
    <w:rsid w:val="005E6F25"/>
    <w:rsid w:val="005E70E5"/>
    <w:rsid w:val="005F1788"/>
    <w:rsid w:val="005F1C12"/>
    <w:rsid w:val="005F2E04"/>
    <w:rsid w:val="005F31A1"/>
    <w:rsid w:val="005F38D4"/>
    <w:rsid w:val="005F39AA"/>
    <w:rsid w:val="005F4251"/>
    <w:rsid w:val="005F5C4C"/>
    <w:rsid w:val="005F7F7B"/>
    <w:rsid w:val="00600D00"/>
    <w:rsid w:val="00601D18"/>
    <w:rsid w:val="00602DCF"/>
    <w:rsid w:val="006030F8"/>
    <w:rsid w:val="00603231"/>
    <w:rsid w:val="00603816"/>
    <w:rsid w:val="0060488B"/>
    <w:rsid w:val="00604AB1"/>
    <w:rsid w:val="006051DD"/>
    <w:rsid w:val="006058C0"/>
    <w:rsid w:val="00605ABB"/>
    <w:rsid w:val="006060AE"/>
    <w:rsid w:val="00606315"/>
    <w:rsid w:val="00606970"/>
    <w:rsid w:val="00606EDE"/>
    <w:rsid w:val="00607B81"/>
    <w:rsid w:val="00607C91"/>
    <w:rsid w:val="00610180"/>
    <w:rsid w:val="00611604"/>
    <w:rsid w:val="006146DE"/>
    <w:rsid w:val="0061533A"/>
    <w:rsid w:val="00615C98"/>
    <w:rsid w:val="00616BCD"/>
    <w:rsid w:val="00620138"/>
    <w:rsid w:val="00620D89"/>
    <w:rsid w:val="006210A6"/>
    <w:rsid w:val="00621454"/>
    <w:rsid w:val="006223DE"/>
    <w:rsid w:val="006230E3"/>
    <w:rsid w:val="00623588"/>
    <w:rsid w:val="00623684"/>
    <w:rsid w:val="00623E08"/>
    <w:rsid w:val="00623FAB"/>
    <w:rsid w:val="006241D0"/>
    <w:rsid w:val="00624F77"/>
    <w:rsid w:val="006277DB"/>
    <w:rsid w:val="00631B5C"/>
    <w:rsid w:val="006325BE"/>
    <w:rsid w:val="00633958"/>
    <w:rsid w:val="00634B48"/>
    <w:rsid w:val="00635249"/>
    <w:rsid w:val="00636781"/>
    <w:rsid w:val="00636B42"/>
    <w:rsid w:val="00637586"/>
    <w:rsid w:val="00637631"/>
    <w:rsid w:val="00637A5D"/>
    <w:rsid w:val="00640881"/>
    <w:rsid w:val="006408AC"/>
    <w:rsid w:val="00640D05"/>
    <w:rsid w:val="00641794"/>
    <w:rsid w:val="00641EB5"/>
    <w:rsid w:val="0064344C"/>
    <w:rsid w:val="00644104"/>
    <w:rsid w:val="00644162"/>
    <w:rsid w:val="0064637E"/>
    <w:rsid w:val="006472A6"/>
    <w:rsid w:val="006473C0"/>
    <w:rsid w:val="006510E6"/>
    <w:rsid w:val="0065198F"/>
    <w:rsid w:val="0065250C"/>
    <w:rsid w:val="0065481E"/>
    <w:rsid w:val="00654BEC"/>
    <w:rsid w:val="006554B5"/>
    <w:rsid w:val="00655859"/>
    <w:rsid w:val="00655DF7"/>
    <w:rsid w:val="00656280"/>
    <w:rsid w:val="006573C6"/>
    <w:rsid w:val="00660B0F"/>
    <w:rsid w:val="00661145"/>
    <w:rsid w:val="006646AD"/>
    <w:rsid w:val="0066501B"/>
    <w:rsid w:val="00665E0C"/>
    <w:rsid w:val="0066682E"/>
    <w:rsid w:val="006668DD"/>
    <w:rsid w:val="00666C0B"/>
    <w:rsid w:val="00667032"/>
    <w:rsid w:val="00670931"/>
    <w:rsid w:val="00670C46"/>
    <w:rsid w:val="00670CEA"/>
    <w:rsid w:val="00670F44"/>
    <w:rsid w:val="00671392"/>
    <w:rsid w:val="00672E69"/>
    <w:rsid w:val="00674CBF"/>
    <w:rsid w:val="006750F7"/>
    <w:rsid w:val="00680293"/>
    <w:rsid w:val="0068432A"/>
    <w:rsid w:val="00684481"/>
    <w:rsid w:val="00684800"/>
    <w:rsid w:val="00685C12"/>
    <w:rsid w:val="00690BFE"/>
    <w:rsid w:val="006925AA"/>
    <w:rsid w:val="006928CE"/>
    <w:rsid w:val="00693035"/>
    <w:rsid w:val="0069561B"/>
    <w:rsid w:val="0069586E"/>
    <w:rsid w:val="00695E68"/>
    <w:rsid w:val="00695FF3"/>
    <w:rsid w:val="006A0239"/>
    <w:rsid w:val="006A05EF"/>
    <w:rsid w:val="006A0892"/>
    <w:rsid w:val="006A0F17"/>
    <w:rsid w:val="006A33D5"/>
    <w:rsid w:val="006A3719"/>
    <w:rsid w:val="006A3F27"/>
    <w:rsid w:val="006A4E4B"/>
    <w:rsid w:val="006A5227"/>
    <w:rsid w:val="006A5624"/>
    <w:rsid w:val="006A65BE"/>
    <w:rsid w:val="006A681A"/>
    <w:rsid w:val="006A6A28"/>
    <w:rsid w:val="006A7D45"/>
    <w:rsid w:val="006B2D8A"/>
    <w:rsid w:val="006B2E3E"/>
    <w:rsid w:val="006B2E61"/>
    <w:rsid w:val="006B328D"/>
    <w:rsid w:val="006B38CB"/>
    <w:rsid w:val="006B3F73"/>
    <w:rsid w:val="006B67B1"/>
    <w:rsid w:val="006B6E8F"/>
    <w:rsid w:val="006C05A6"/>
    <w:rsid w:val="006C1442"/>
    <w:rsid w:val="006C18D9"/>
    <w:rsid w:val="006C1DD7"/>
    <w:rsid w:val="006C22C1"/>
    <w:rsid w:val="006C256A"/>
    <w:rsid w:val="006C3B41"/>
    <w:rsid w:val="006C538F"/>
    <w:rsid w:val="006C7231"/>
    <w:rsid w:val="006C777A"/>
    <w:rsid w:val="006D009F"/>
    <w:rsid w:val="006D099F"/>
    <w:rsid w:val="006D18FB"/>
    <w:rsid w:val="006D4203"/>
    <w:rsid w:val="006D4640"/>
    <w:rsid w:val="006D4CA9"/>
    <w:rsid w:val="006D6A3D"/>
    <w:rsid w:val="006D6D87"/>
    <w:rsid w:val="006D794C"/>
    <w:rsid w:val="006E0300"/>
    <w:rsid w:val="006E16EC"/>
    <w:rsid w:val="006E194F"/>
    <w:rsid w:val="006E4625"/>
    <w:rsid w:val="006E4988"/>
    <w:rsid w:val="006E5E88"/>
    <w:rsid w:val="006E7674"/>
    <w:rsid w:val="006E7CCD"/>
    <w:rsid w:val="006F08DE"/>
    <w:rsid w:val="006F0EE3"/>
    <w:rsid w:val="006F1108"/>
    <w:rsid w:val="006F1361"/>
    <w:rsid w:val="006F222C"/>
    <w:rsid w:val="006F261B"/>
    <w:rsid w:val="006F411E"/>
    <w:rsid w:val="006F64BF"/>
    <w:rsid w:val="006F64F3"/>
    <w:rsid w:val="0070276A"/>
    <w:rsid w:val="00703CC8"/>
    <w:rsid w:val="00704A9A"/>
    <w:rsid w:val="00705C73"/>
    <w:rsid w:val="00706146"/>
    <w:rsid w:val="00707310"/>
    <w:rsid w:val="00707411"/>
    <w:rsid w:val="00710796"/>
    <w:rsid w:val="00712F3C"/>
    <w:rsid w:val="0071301B"/>
    <w:rsid w:val="00713E27"/>
    <w:rsid w:val="00716606"/>
    <w:rsid w:val="007169A1"/>
    <w:rsid w:val="0071781D"/>
    <w:rsid w:val="00717B7F"/>
    <w:rsid w:val="007208F0"/>
    <w:rsid w:val="007217FD"/>
    <w:rsid w:val="00722545"/>
    <w:rsid w:val="00723C64"/>
    <w:rsid w:val="0072511D"/>
    <w:rsid w:val="00725E19"/>
    <w:rsid w:val="0072765B"/>
    <w:rsid w:val="007306D9"/>
    <w:rsid w:val="00730B87"/>
    <w:rsid w:val="0073109B"/>
    <w:rsid w:val="00731701"/>
    <w:rsid w:val="00734EFD"/>
    <w:rsid w:val="0073549A"/>
    <w:rsid w:val="00735561"/>
    <w:rsid w:val="00735E25"/>
    <w:rsid w:val="007360C4"/>
    <w:rsid w:val="00736252"/>
    <w:rsid w:val="00737F26"/>
    <w:rsid w:val="00740056"/>
    <w:rsid w:val="007409A3"/>
    <w:rsid w:val="0074191F"/>
    <w:rsid w:val="00743A01"/>
    <w:rsid w:val="00744E2C"/>
    <w:rsid w:val="00745636"/>
    <w:rsid w:val="007461A2"/>
    <w:rsid w:val="007470B1"/>
    <w:rsid w:val="00751228"/>
    <w:rsid w:val="0075132D"/>
    <w:rsid w:val="00751FE9"/>
    <w:rsid w:val="0075258D"/>
    <w:rsid w:val="00753486"/>
    <w:rsid w:val="00754E03"/>
    <w:rsid w:val="0075516B"/>
    <w:rsid w:val="00755D72"/>
    <w:rsid w:val="00760253"/>
    <w:rsid w:val="00760425"/>
    <w:rsid w:val="0076176B"/>
    <w:rsid w:val="00761AC3"/>
    <w:rsid w:val="00764750"/>
    <w:rsid w:val="0076606F"/>
    <w:rsid w:val="00766192"/>
    <w:rsid w:val="00766D38"/>
    <w:rsid w:val="007674BD"/>
    <w:rsid w:val="007704F2"/>
    <w:rsid w:val="0077062A"/>
    <w:rsid w:val="007710A4"/>
    <w:rsid w:val="007713B9"/>
    <w:rsid w:val="00772113"/>
    <w:rsid w:val="00773D57"/>
    <w:rsid w:val="0077487E"/>
    <w:rsid w:val="00774BD9"/>
    <w:rsid w:val="007770E0"/>
    <w:rsid w:val="00780DD1"/>
    <w:rsid w:val="007813E6"/>
    <w:rsid w:val="00782C39"/>
    <w:rsid w:val="00783255"/>
    <w:rsid w:val="00783719"/>
    <w:rsid w:val="00787F10"/>
    <w:rsid w:val="00791DF8"/>
    <w:rsid w:val="00792267"/>
    <w:rsid w:val="0079556E"/>
    <w:rsid w:val="007A4DB0"/>
    <w:rsid w:val="007A5E34"/>
    <w:rsid w:val="007A6C00"/>
    <w:rsid w:val="007B079C"/>
    <w:rsid w:val="007B1462"/>
    <w:rsid w:val="007B2BB4"/>
    <w:rsid w:val="007B3784"/>
    <w:rsid w:val="007B387D"/>
    <w:rsid w:val="007B3D56"/>
    <w:rsid w:val="007B3FDD"/>
    <w:rsid w:val="007B409C"/>
    <w:rsid w:val="007B4991"/>
    <w:rsid w:val="007B4D34"/>
    <w:rsid w:val="007B5B15"/>
    <w:rsid w:val="007B78C7"/>
    <w:rsid w:val="007B7CAB"/>
    <w:rsid w:val="007C0547"/>
    <w:rsid w:val="007C2E5A"/>
    <w:rsid w:val="007C3C21"/>
    <w:rsid w:val="007C69D1"/>
    <w:rsid w:val="007C6B1B"/>
    <w:rsid w:val="007C77DC"/>
    <w:rsid w:val="007D1741"/>
    <w:rsid w:val="007D3069"/>
    <w:rsid w:val="007D39C3"/>
    <w:rsid w:val="007D416E"/>
    <w:rsid w:val="007D465A"/>
    <w:rsid w:val="007D4D6B"/>
    <w:rsid w:val="007D5B8F"/>
    <w:rsid w:val="007E0243"/>
    <w:rsid w:val="007E02D9"/>
    <w:rsid w:val="007E1720"/>
    <w:rsid w:val="007E37BC"/>
    <w:rsid w:val="007E4491"/>
    <w:rsid w:val="007E45E4"/>
    <w:rsid w:val="007E472B"/>
    <w:rsid w:val="007E4838"/>
    <w:rsid w:val="007E4958"/>
    <w:rsid w:val="007E6579"/>
    <w:rsid w:val="007E6AE8"/>
    <w:rsid w:val="007E7743"/>
    <w:rsid w:val="007E7EF2"/>
    <w:rsid w:val="007F1B85"/>
    <w:rsid w:val="007F302E"/>
    <w:rsid w:val="007F51D5"/>
    <w:rsid w:val="007F604D"/>
    <w:rsid w:val="007F66B1"/>
    <w:rsid w:val="007F679B"/>
    <w:rsid w:val="007F7915"/>
    <w:rsid w:val="00800AF1"/>
    <w:rsid w:val="00800D77"/>
    <w:rsid w:val="008020CE"/>
    <w:rsid w:val="0080276A"/>
    <w:rsid w:val="00802E0C"/>
    <w:rsid w:val="00806269"/>
    <w:rsid w:val="00807F0C"/>
    <w:rsid w:val="00812079"/>
    <w:rsid w:val="00812428"/>
    <w:rsid w:val="00812447"/>
    <w:rsid w:val="0081363C"/>
    <w:rsid w:val="0081459A"/>
    <w:rsid w:val="0081556C"/>
    <w:rsid w:val="008157CE"/>
    <w:rsid w:val="00815BEA"/>
    <w:rsid w:val="008162A8"/>
    <w:rsid w:val="00816E3A"/>
    <w:rsid w:val="008229EF"/>
    <w:rsid w:val="00822F51"/>
    <w:rsid w:val="00823F06"/>
    <w:rsid w:val="00824CD5"/>
    <w:rsid w:val="00825F8E"/>
    <w:rsid w:val="0082675B"/>
    <w:rsid w:val="00831981"/>
    <w:rsid w:val="00833246"/>
    <w:rsid w:val="00834EC5"/>
    <w:rsid w:val="0083513F"/>
    <w:rsid w:val="0083523A"/>
    <w:rsid w:val="00835362"/>
    <w:rsid w:val="0083542F"/>
    <w:rsid w:val="00835E8C"/>
    <w:rsid w:val="008369EF"/>
    <w:rsid w:val="00836D0D"/>
    <w:rsid w:val="00837387"/>
    <w:rsid w:val="00840A7A"/>
    <w:rsid w:val="00841DC4"/>
    <w:rsid w:val="008421F8"/>
    <w:rsid w:val="00844DC2"/>
    <w:rsid w:val="00845517"/>
    <w:rsid w:val="008455D2"/>
    <w:rsid w:val="008462FB"/>
    <w:rsid w:val="00846782"/>
    <w:rsid w:val="0084722B"/>
    <w:rsid w:val="00847FDD"/>
    <w:rsid w:val="00850CC2"/>
    <w:rsid w:val="00850E95"/>
    <w:rsid w:val="00853A44"/>
    <w:rsid w:val="00855DF6"/>
    <w:rsid w:val="00855E26"/>
    <w:rsid w:val="00857CF1"/>
    <w:rsid w:val="00857F53"/>
    <w:rsid w:val="008615C2"/>
    <w:rsid w:val="008615E0"/>
    <w:rsid w:val="008621DF"/>
    <w:rsid w:val="0086244F"/>
    <w:rsid w:val="00863852"/>
    <w:rsid w:val="00863A19"/>
    <w:rsid w:val="008640D9"/>
    <w:rsid w:val="008643E4"/>
    <w:rsid w:val="008652F2"/>
    <w:rsid w:val="008657C9"/>
    <w:rsid w:val="0087203D"/>
    <w:rsid w:val="008720DA"/>
    <w:rsid w:val="00872983"/>
    <w:rsid w:val="00873258"/>
    <w:rsid w:val="00873602"/>
    <w:rsid w:val="00873E35"/>
    <w:rsid w:val="0087562C"/>
    <w:rsid w:val="00876D08"/>
    <w:rsid w:val="00877864"/>
    <w:rsid w:val="00877C05"/>
    <w:rsid w:val="00880661"/>
    <w:rsid w:val="00880908"/>
    <w:rsid w:val="0088134F"/>
    <w:rsid w:val="00882F0D"/>
    <w:rsid w:val="0088353A"/>
    <w:rsid w:val="00883A1A"/>
    <w:rsid w:val="00884723"/>
    <w:rsid w:val="00885545"/>
    <w:rsid w:val="00885B25"/>
    <w:rsid w:val="00886BC3"/>
    <w:rsid w:val="00887746"/>
    <w:rsid w:val="008877EA"/>
    <w:rsid w:val="008878BC"/>
    <w:rsid w:val="00887BF2"/>
    <w:rsid w:val="00891C43"/>
    <w:rsid w:val="00892719"/>
    <w:rsid w:val="00893431"/>
    <w:rsid w:val="00893884"/>
    <w:rsid w:val="00893EDB"/>
    <w:rsid w:val="008A0EB2"/>
    <w:rsid w:val="008A1C4B"/>
    <w:rsid w:val="008A32F3"/>
    <w:rsid w:val="008A598A"/>
    <w:rsid w:val="008A6FFE"/>
    <w:rsid w:val="008B04A7"/>
    <w:rsid w:val="008B0FB3"/>
    <w:rsid w:val="008B1017"/>
    <w:rsid w:val="008B176A"/>
    <w:rsid w:val="008B4C3C"/>
    <w:rsid w:val="008B5280"/>
    <w:rsid w:val="008C0220"/>
    <w:rsid w:val="008C0450"/>
    <w:rsid w:val="008C1930"/>
    <w:rsid w:val="008C25AE"/>
    <w:rsid w:val="008C32F5"/>
    <w:rsid w:val="008C4383"/>
    <w:rsid w:val="008C4660"/>
    <w:rsid w:val="008C5E80"/>
    <w:rsid w:val="008C6D6C"/>
    <w:rsid w:val="008C7DBA"/>
    <w:rsid w:val="008D22D7"/>
    <w:rsid w:val="008D2BB3"/>
    <w:rsid w:val="008D4442"/>
    <w:rsid w:val="008D6CDE"/>
    <w:rsid w:val="008D7459"/>
    <w:rsid w:val="008E08A4"/>
    <w:rsid w:val="008E0EC7"/>
    <w:rsid w:val="008E1469"/>
    <w:rsid w:val="008E15F2"/>
    <w:rsid w:val="008E21E4"/>
    <w:rsid w:val="008E3D6A"/>
    <w:rsid w:val="008E502B"/>
    <w:rsid w:val="008E541C"/>
    <w:rsid w:val="008F33E9"/>
    <w:rsid w:val="008F5052"/>
    <w:rsid w:val="009024A0"/>
    <w:rsid w:val="00902937"/>
    <w:rsid w:val="00903E63"/>
    <w:rsid w:val="00904574"/>
    <w:rsid w:val="00905027"/>
    <w:rsid w:val="0090723E"/>
    <w:rsid w:val="00907281"/>
    <w:rsid w:val="0090751A"/>
    <w:rsid w:val="0090791A"/>
    <w:rsid w:val="009104FF"/>
    <w:rsid w:val="00910D7D"/>
    <w:rsid w:val="00911823"/>
    <w:rsid w:val="009125CD"/>
    <w:rsid w:val="009143BD"/>
    <w:rsid w:val="0091622C"/>
    <w:rsid w:val="00916261"/>
    <w:rsid w:val="009162D9"/>
    <w:rsid w:val="00917247"/>
    <w:rsid w:val="00920171"/>
    <w:rsid w:val="00920687"/>
    <w:rsid w:val="009214CE"/>
    <w:rsid w:val="009226BD"/>
    <w:rsid w:val="00922F3A"/>
    <w:rsid w:val="00923EFE"/>
    <w:rsid w:val="00924809"/>
    <w:rsid w:val="0092491B"/>
    <w:rsid w:val="00925BE0"/>
    <w:rsid w:val="009304F6"/>
    <w:rsid w:val="00931222"/>
    <w:rsid w:val="00931796"/>
    <w:rsid w:val="009330EC"/>
    <w:rsid w:val="00934164"/>
    <w:rsid w:val="00934BF1"/>
    <w:rsid w:val="00936199"/>
    <w:rsid w:val="00936BDB"/>
    <w:rsid w:val="00940D60"/>
    <w:rsid w:val="00940EA8"/>
    <w:rsid w:val="0094153A"/>
    <w:rsid w:val="0094346B"/>
    <w:rsid w:val="009439AD"/>
    <w:rsid w:val="00943E39"/>
    <w:rsid w:val="0094462B"/>
    <w:rsid w:val="009451BF"/>
    <w:rsid w:val="0094580B"/>
    <w:rsid w:val="0094594A"/>
    <w:rsid w:val="009461E5"/>
    <w:rsid w:val="00946FFA"/>
    <w:rsid w:val="00947605"/>
    <w:rsid w:val="00947E84"/>
    <w:rsid w:val="00952C76"/>
    <w:rsid w:val="00953706"/>
    <w:rsid w:val="0095390A"/>
    <w:rsid w:val="00953CF4"/>
    <w:rsid w:val="00954870"/>
    <w:rsid w:val="00954A26"/>
    <w:rsid w:val="00956170"/>
    <w:rsid w:val="00956D16"/>
    <w:rsid w:val="0096252C"/>
    <w:rsid w:val="009630AB"/>
    <w:rsid w:val="00963742"/>
    <w:rsid w:val="009643CD"/>
    <w:rsid w:val="009650DC"/>
    <w:rsid w:val="00965314"/>
    <w:rsid w:val="00965D97"/>
    <w:rsid w:val="0096626D"/>
    <w:rsid w:val="00967931"/>
    <w:rsid w:val="0097002A"/>
    <w:rsid w:val="00970E45"/>
    <w:rsid w:val="00971668"/>
    <w:rsid w:val="00972713"/>
    <w:rsid w:val="009736D0"/>
    <w:rsid w:val="00973706"/>
    <w:rsid w:val="00975778"/>
    <w:rsid w:val="0097585B"/>
    <w:rsid w:val="0097663E"/>
    <w:rsid w:val="00976906"/>
    <w:rsid w:val="0097702F"/>
    <w:rsid w:val="00977082"/>
    <w:rsid w:val="00977C94"/>
    <w:rsid w:val="00980A16"/>
    <w:rsid w:val="00980CF8"/>
    <w:rsid w:val="00982476"/>
    <w:rsid w:val="00982FEF"/>
    <w:rsid w:val="009833AA"/>
    <w:rsid w:val="00983614"/>
    <w:rsid w:val="00983A00"/>
    <w:rsid w:val="009840DC"/>
    <w:rsid w:val="00984943"/>
    <w:rsid w:val="00990632"/>
    <w:rsid w:val="0099277A"/>
    <w:rsid w:val="00992DE6"/>
    <w:rsid w:val="00995408"/>
    <w:rsid w:val="0099550B"/>
    <w:rsid w:val="009955D0"/>
    <w:rsid w:val="00995FAC"/>
    <w:rsid w:val="009968AD"/>
    <w:rsid w:val="00996F36"/>
    <w:rsid w:val="0099726A"/>
    <w:rsid w:val="009A04EB"/>
    <w:rsid w:val="009A089B"/>
    <w:rsid w:val="009A1EA2"/>
    <w:rsid w:val="009A3154"/>
    <w:rsid w:val="009A4BE1"/>
    <w:rsid w:val="009A517E"/>
    <w:rsid w:val="009A5422"/>
    <w:rsid w:val="009A5C30"/>
    <w:rsid w:val="009A6DC3"/>
    <w:rsid w:val="009A74CC"/>
    <w:rsid w:val="009B0BDE"/>
    <w:rsid w:val="009B1F23"/>
    <w:rsid w:val="009B24A1"/>
    <w:rsid w:val="009B2A77"/>
    <w:rsid w:val="009B32EC"/>
    <w:rsid w:val="009B3A9F"/>
    <w:rsid w:val="009B4961"/>
    <w:rsid w:val="009B4E5E"/>
    <w:rsid w:val="009B59A1"/>
    <w:rsid w:val="009B5EC3"/>
    <w:rsid w:val="009B5F8E"/>
    <w:rsid w:val="009B6E3A"/>
    <w:rsid w:val="009B6F18"/>
    <w:rsid w:val="009C058F"/>
    <w:rsid w:val="009C09B3"/>
    <w:rsid w:val="009C1029"/>
    <w:rsid w:val="009C2FA8"/>
    <w:rsid w:val="009C30DA"/>
    <w:rsid w:val="009C3B41"/>
    <w:rsid w:val="009C42D4"/>
    <w:rsid w:val="009C4753"/>
    <w:rsid w:val="009C5E29"/>
    <w:rsid w:val="009C63EC"/>
    <w:rsid w:val="009C686C"/>
    <w:rsid w:val="009C7235"/>
    <w:rsid w:val="009C73B5"/>
    <w:rsid w:val="009C7400"/>
    <w:rsid w:val="009C76AC"/>
    <w:rsid w:val="009C79BC"/>
    <w:rsid w:val="009D01DD"/>
    <w:rsid w:val="009D1497"/>
    <w:rsid w:val="009D3155"/>
    <w:rsid w:val="009D31F8"/>
    <w:rsid w:val="009D3865"/>
    <w:rsid w:val="009D3FE5"/>
    <w:rsid w:val="009D4870"/>
    <w:rsid w:val="009D527D"/>
    <w:rsid w:val="009D76FA"/>
    <w:rsid w:val="009D787A"/>
    <w:rsid w:val="009E0333"/>
    <w:rsid w:val="009E0E35"/>
    <w:rsid w:val="009E12FE"/>
    <w:rsid w:val="009E1321"/>
    <w:rsid w:val="009E1829"/>
    <w:rsid w:val="009E1EFF"/>
    <w:rsid w:val="009E2891"/>
    <w:rsid w:val="009E2933"/>
    <w:rsid w:val="009E2D35"/>
    <w:rsid w:val="009E370C"/>
    <w:rsid w:val="009E49CD"/>
    <w:rsid w:val="009F1260"/>
    <w:rsid w:val="009F1919"/>
    <w:rsid w:val="009F2C65"/>
    <w:rsid w:val="009F2FBA"/>
    <w:rsid w:val="009F32E2"/>
    <w:rsid w:val="009F3D0C"/>
    <w:rsid w:val="009F5D32"/>
    <w:rsid w:val="009F609E"/>
    <w:rsid w:val="009F77BA"/>
    <w:rsid w:val="00A00705"/>
    <w:rsid w:val="00A023C4"/>
    <w:rsid w:val="00A023C5"/>
    <w:rsid w:val="00A03DE5"/>
    <w:rsid w:val="00A059AD"/>
    <w:rsid w:val="00A070BE"/>
    <w:rsid w:val="00A07E99"/>
    <w:rsid w:val="00A10416"/>
    <w:rsid w:val="00A131C2"/>
    <w:rsid w:val="00A138E6"/>
    <w:rsid w:val="00A13DA7"/>
    <w:rsid w:val="00A140D2"/>
    <w:rsid w:val="00A14F05"/>
    <w:rsid w:val="00A17591"/>
    <w:rsid w:val="00A22A51"/>
    <w:rsid w:val="00A23720"/>
    <w:rsid w:val="00A23B6C"/>
    <w:rsid w:val="00A23C8E"/>
    <w:rsid w:val="00A23D40"/>
    <w:rsid w:val="00A23E79"/>
    <w:rsid w:val="00A25476"/>
    <w:rsid w:val="00A25B0B"/>
    <w:rsid w:val="00A25D18"/>
    <w:rsid w:val="00A31440"/>
    <w:rsid w:val="00A3322D"/>
    <w:rsid w:val="00A366D9"/>
    <w:rsid w:val="00A36D93"/>
    <w:rsid w:val="00A36F7F"/>
    <w:rsid w:val="00A37E2E"/>
    <w:rsid w:val="00A41C2E"/>
    <w:rsid w:val="00A425E6"/>
    <w:rsid w:val="00A434D3"/>
    <w:rsid w:val="00A44794"/>
    <w:rsid w:val="00A4540A"/>
    <w:rsid w:val="00A45615"/>
    <w:rsid w:val="00A47667"/>
    <w:rsid w:val="00A478AD"/>
    <w:rsid w:val="00A47BC7"/>
    <w:rsid w:val="00A505D9"/>
    <w:rsid w:val="00A52604"/>
    <w:rsid w:val="00A5309D"/>
    <w:rsid w:val="00A54F3A"/>
    <w:rsid w:val="00A573B4"/>
    <w:rsid w:val="00A57E68"/>
    <w:rsid w:val="00A57EE0"/>
    <w:rsid w:val="00A61AAC"/>
    <w:rsid w:val="00A61E86"/>
    <w:rsid w:val="00A628D4"/>
    <w:rsid w:val="00A62908"/>
    <w:rsid w:val="00A62EAE"/>
    <w:rsid w:val="00A6431B"/>
    <w:rsid w:val="00A64BF3"/>
    <w:rsid w:val="00A679E5"/>
    <w:rsid w:val="00A70495"/>
    <w:rsid w:val="00A72A5A"/>
    <w:rsid w:val="00A73183"/>
    <w:rsid w:val="00A73DF0"/>
    <w:rsid w:val="00A73FAE"/>
    <w:rsid w:val="00A74807"/>
    <w:rsid w:val="00A74D2A"/>
    <w:rsid w:val="00A74DC6"/>
    <w:rsid w:val="00A74E32"/>
    <w:rsid w:val="00A754DE"/>
    <w:rsid w:val="00A75B8A"/>
    <w:rsid w:val="00A8011E"/>
    <w:rsid w:val="00A81ABB"/>
    <w:rsid w:val="00A81D81"/>
    <w:rsid w:val="00A8306E"/>
    <w:rsid w:val="00A8428B"/>
    <w:rsid w:val="00A85241"/>
    <w:rsid w:val="00A92ECF"/>
    <w:rsid w:val="00A93A71"/>
    <w:rsid w:val="00A9441D"/>
    <w:rsid w:val="00A94B34"/>
    <w:rsid w:val="00A94CD0"/>
    <w:rsid w:val="00A94E97"/>
    <w:rsid w:val="00A9508A"/>
    <w:rsid w:val="00A97021"/>
    <w:rsid w:val="00A97BF0"/>
    <w:rsid w:val="00AA0167"/>
    <w:rsid w:val="00AA1CCF"/>
    <w:rsid w:val="00AA1F51"/>
    <w:rsid w:val="00AA315D"/>
    <w:rsid w:val="00AA359E"/>
    <w:rsid w:val="00AA3ED2"/>
    <w:rsid w:val="00AA4575"/>
    <w:rsid w:val="00AA4614"/>
    <w:rsid w:val="00AA468F"/>
    <w:rsid w:val="00AA6DEE"/>
    <w:rsid w:val="00AA74A1"/>
    <w:rsid w:val="00AA756F"/>
    <w:rsid w:val="00AA7882"/>
    <w:rsid w:val="00AB07C5"/>
    <w:rsid w:val="00AB13C7"/>
    <w:rsid w:val="00AB1544"/>
    <w:rsid w:val="00AB3FC4"/>
    <w:rsid w:val="00AB4001"/>
    <w:rsid w:val="00AB401A"/>
    <w:rsid w:val="00AB521D"/>
    <w:rsid w:val="00AB5A4A"/>
    <w:rsid w:val="00AB6C4E"/>
    <w:rsid w:val="00AC0C88"/>
    <w:rsid w:val="00AC1846"/>
    <w:rsid w:val="00AC21A8"/>
    <w:rsid w:val="00AC2794"/>
    <w:rsid w:val="00AC39B6"/>
    <w:rsid w:val="00AC5157"/>
    <w:rsid w:val="00AC548D"/>
    <w:rsid w:val="00AC5CA7"/>
    <w:rsid w:val="00AC693E"/>
    <w:rsid w:val="00AC6C9F"/>
    <w:rsid w:val="00AC6CA0"/>
    <w:rsid w:val="00AC7271"/>
    <w:rsid w:val="00AC7C42"/>
    <w:rsid w:val="00AD0058"/>
    <w:rsid w:val="00AD15AA"/>
    <w:rsid w:val="00AD48FB"/>
    <w:rsid w:val="00AD634C"/>
    <w:rsid w:val="00AD641C"/>
    <w:rsid w:val="00AD6F5D"/>
    <w:rsid w:val="00AD71CF"/>
    <w:rsid w:val="00AD7C7C"/>
    <w:rsid w:val="00AD7D88"/>
    <w:rsid w:val="00AE1619"/>
    <w:rsid w:val="00AE376F"/>
    <w:rsid w:val="00AE46D8"/>
    <w:rsid w:val="00AE66D0"/>
    <w:rsid w:val="00AE702C"/>
    <w:rsid w:val="00AE72D6"/>
    <w:rsid w:val="00AE7E21"/>
    <w:rsid w:val="00AF1F09"/>
    <w:rsid w:val="00AF21D5"/>
    <w:rsid w:val="00AF2CAC"/>
    <w:rsid w:val="00AF2D4E"/>
    <w:rsid w:val="00AF3A93"/>
    <w:rsid w:val="00AF513C"/>
    <w:rsid w:val="00AF620B"/>
    <w:rsid w:val="00AF7EDA"/>
    <w:rsid w:val="00B008F3"/>
    <w:rsid w:val="00B00AE6"/>
    <w:rsid w:val="00B0131C"/>
    <w:rsid w:val="00B0207E"/>
    <w:rsid w:val="00B040D4"/>
    <w:rsid w:val="00B04311"/>
    <w:rsid w:val="00B044F8"/>
    <w:rsid w:val="00B0570B"/>
    <w:rsid w:val="00B057F6"/>
    <w:rsid w:val="00B07BB6"/>
    <w:rsid w:val="00B1090C"/>
    <w:rsid w:val="00B12008"/>
    <w:rsid w:val="00B1293B"/>
    <w:rsid w:val="00B12DFE"/>
    <w:rsid w:val="00B12FFE"/>
    <w:rsid w:val="00B14198"/>
    <w:rsid w:val="00B1448D"/>
    <w:rsid w:val="00B16A8D"/>
    <w:rsid w:val="00B170B6"/>
    <w:rsid w:val="00B175E4"/>
    <w:rsid w:val="00B17C6B"/>
    <w:rsid w:val="00B204EF"/>
    <w:rsid w:val="00B205A0"/>
    <w:rsid w:val="00B2128C"/>
    <w:rsid w:val="00B21EA9"/>
    <w:rsid w:val="00B22AF0"/>
    <w:rsid w:val="00B22B4D"/>
    <w:rsid w:val="00B245EF"/>
    <w:rsid w:val="00B24A5F"/>
    <w:rsid w:val="00B24D1E"/>
    <w:rsid w:val="00B25260"/>
    <w:rsid w:val="00B27444"/>
    <w:rsid w:val="00B3082F"/>
    <w:rsid w:val="00B30DF1"/>
    <w:rsid w:val="00B313F8"/>
    <w:rsid w:val="00B3225E"/>
    <w:rsid w:val="00B32513"/>
    <w:rsid w:val="00B325B8"/>
    <w:rsid w:val="00B343F0"/>
    <w:rsid w:val="00B350DF"/>
    <w:rsid w:val="00B4181A"/>
    <w:rsid w:val="00B42652"/>
    <w:rsid w:val="00B42AA1"/>
    <w:rsid w:val="00B43DF1"/>
    <w:rsid w:val="00B44B0F"/>
    <w:rsid w:val="00B45B34"/>
    <w:rsid w:val="00B4601C"/>
    <w:rsid w:val="00B46089"/>
    <w:rsid w:val="00B46402"/>
    <w:rsid w:val="00B4687A"/>
    <w:rsid w:val="00B46DB0"/>
    <w:rsid w:val="00B50060"/>
    <w:rsid w:val="00B50BA7"/>
    <w:rsid w:val="00B53088"/>
    <w:rsid w:val="00B5360C"/>
    <w:rsid w:val="00B55A01"/>
    <w:rsid w:val="00B55B7F"/>
    <w:rsid w:val="00B57238"/>
    <w:rsid w:val="00B600A9"/>
    <w:rsid w:val="00B635A1"/>
    <w:rsid w:val="00B64A00"/>
    <w:rsid w:val="00B65C82"/>
    <w:rsid w:val="00B663D6"/>
    <w:rsid w:val="00B678A7"/>
    <w:rsid w:val="00B67D14"/>
    <w:rsid w:val="00B67FCF"/>
    <w:rsid w:val="00B7245D"/>
    <w:rsid w:val="00B73603"/>
    <w:rsid w:val="00B738E5"/>
    <w:rsid w:val="00B7599A"/>
    <w:rsid w:val="00B81C52"/>
    <w:rsid w:val="00B83540"/>
    <w:rsid w:val="00B846FC"/>
    <w:rsid w:val="00B84C64"/>
    <w:rsid w:val="00B85FF0"/>
    <w:rsid w:val="00B87052"/>
    <w:rsid w:val="00B87482"/>
    <w:rsid w:val="00B87811"/>
    <w:rsid w:val="00B87D19"/>
    <w:rsid w:val="00B911AB"/>
    <w:rsid w:val="00B92691"/>
    <w:rsid w:val="00B92CC7"/>
    <w:rsid w:val="00B93364"/>
    <w:rsid w:val="00B95F3D"/>
    <w:rsid w:val="00B9655A"/>
    <w:rsid w:val="00B97B36"/>
    <w:rsid w:val="00BA0C5C"/>
    <w:rsid w:val="00BA1282"/>
    <w:rsid w:val="00BA3AEF"/>
    <w:rsid w:val="00BA5AA5"/>
    <w:rsid w:val="00BA6BC5"/>
    <w:rsid w:val="00BB0A8D"/>
    <w:rsid w:val="00BB0DE9"/>
    <w:rsid w:val="00BB22AB"/>
    <w:rsid w:val="00BB2D9C"/>
    <w:rsid w:val="00BB5060"/>
    <w:rsid w:val="00BB5972"/>
    <w:rsid w:val="00BB5B82"/>
    <w:rsid w:val="00BB65F1"/>
    <w:rsid w:val="00BB7D82"/>
    <w:rsid w:val="00BC006F"/>
    <w:rsid w:val="00BC1D74"/>
    <w:rsid w:val="00BC376D"/>
    <w:rsid w:val="00BC5BE8"/>
    <w:rsid w:val="00BC6027"/>
    <w:rsid w:val="00BC7D59"/>
    <w:rsid w:val="00BD0A8D"/>
    <w:rsid w:val="00BD1566"/>
    <w:rsid w:val="00BD201E"/>
    <w:rsid w:val="00BD3E26"/>
    <w:rsid w:val="00BD3ECD"/>
    <w:rsid w:val="00BD55B0"/>
    <w:rsid w:val="00BD5A94"/>
    <w:rsid w:val="00BD5C56"/>
    <w:rsid w:val="00BD6849"/>
    <w:rsid w:val="00BE01DC"/>
    <w:rsid w:val="00BE11B3"/>
    <w:rsid w:val="00BE1961"/>
    <w:rsid w:val="00BE216C"/>
    <w:rsid w:val="00BE307D"/>
    <w:rsid w:val="00BE351D"/>
    <w:rsid w:val="00BE5506"/>
    <w:rsid w:val="00BE60B7"/>
    <w:rsid w:val="00BE6CD3"/>
    <w:rsid w:val="00BE6E8F"/>
    <w:rsid w:val="00BF12C5"/>
    <w:rsid w:val="00BF1930"/>
    <w:rsid w:val="00BF22B9"/>
    <w:rsid w:val="00BF2949"/>
    <w:rsid w:val="00BF5278"/>
    <w:rsid w:val="00BF5D55"/>
    <w:rsid w:val="00BF6DB5"/>
    <w:rsid w:val="00BF7300"/>
    <w:rsid w:val="00BF74AC"/>
    <w:rsid w:val="00C0036C"/>
    <w:rsid w:val="00C00B59"/>
    <w:rsid w:val="00C03AB5"/>
    <w:rsid w:val="00C05754"/>
    <w:rsid w:val="00C06BA2"/>
    <w:rsid w:val="00C071CE"/>
    <w:rsid w:val="00C10A89"/>
    <w:rsid w:val="00C10C1A"/>
    <w:rsid w:val="00C117AB"/>
    <w:rsid w:val="00C12CB9"/>
    <w:rsid w:val="00C13771"/>
    <w:rsid w:val="00C141D0"/>
    <w:rsid w:val="00C15BB3"/>
    <w:rsid w:val="00C16C9D"/>
    <w:rsid w:val="00C22421"/>
    <w:rsid w:val="00C228AB"/>
    <w:rsid w:val="00C264E5"/>
    <w:rsid w:val="00C2691C"/>
    <w:rsid w:val="00C27217"/>
    <w:rsid w:val="00C27A56"/>
    <w:rsid w:val="00C301A9"/>
    <w:rsid w:val="00C30FEB"/>
    <w:rsid w:val="00C31B67"/>
    <w:rsid w:val="00C31DE9"/>
    <w:rsid w:val="00C31EA4"/>
    <w:rsid w:val="00C32041"/>
    <w:rsid w:val="00C338D0"/>
    <w:rsid w:val="00C34A79"/>
    <w:rsid w:val="00C36935"/>
    <w:rsid w:val="00C41749"/>
    <w:rsid w:val="00C44B18"/>
    <w:rsid w:val="00C45702"/>
    <w:rsid w:val="00C45F1D"/>
    <w:rsid w:val="00C46C41"/>
    <w:rsid w:val="00C4750F"/>
    <w:rsid w:val="00C50073"/>
    <w:rsid w:val="00C5029E"/>
    <w:rsid w:val="00C50AAF"/>
    <w:rsid w:val="00C50AD1"/>
    <w:rsid w:val="00C511DB"/>
    <w:rsid w:val="00C538BF"/>
    <w:rsid w:val="00C54FC5"/>
    <w:rsid w:val="00C602ED"/>
    <w:rsid w:val="00C60C1F"/>
    <w:rsid w:val="00C6248B"/>
    <w:rsid w:val="00C63461"/>
    <w:rsid w:val="00C658BE"/>
    <w:rsid w:val="00C65B63"/>
    <w:rsid w:val="00C663EA"/>
    <w:rsid w:val="00C67CAA"/>
    <w:rsid w:val="00C727CC"/>
    <w:rsid w:val="00C72D3C"/>
    <w:rsid w:val="00C736B9"/>
    <w:rsid w:val="00C73CE1"/>
    <w:rsid w:val="00C7558D"/>
    <w:rsid w:val="00C76174"/>
    <w:rsid w:val="00C776DD"/>
    <w:rsid w:val="00C81B75"/>
    <w:rsid w:val="00C82B55"/>
    <w:rsid w:val="00C83B16"/>
    <w:rsid w:val="00C85A25"/>
    <w:rsid w:val="00C85C47"/>
    <w:rsid w:val="00C86408"/>
    <w:rsid w:val="00C8735E"/>
    <w:rsid w:val="00C87C93"/>
    <w:rsid w:val="00C91215"/>
    <w:rsid w:val="00C940D4"/>
    <w:rsid w:val="00C94183"/>
    <w:rsid w:val="00C95109"/>
    <w:rsid w:val="00C952C4"/>
    <w:rsid w:val="00C957F2"/>
    <w:rsid w:val="00C966D9"/>
    <w:rsid w:val="00C96EDE"/>
    <w:rsid w:val="00CA0CC8"/>
    <w:rsid w:val="00CA124C"/>
    <w:rsid w:val="00CA163B"/>
    <w:rsid w:val="00CA2F23"/>
    <w:rsid w:val="00CA3412"/>
    <w:rsid w:val="00CA3574"/>
    <w:rsid w:val="00CA4C08"/>
    <w:rsid w:val="00CA4E43"/>
    <w:rsid w:val="00CA4E46"/>
    <w:rsid w:val="00CA679D"/>
    <w:rsid w:val="00CB098B"/>
    <w:rsid w:val="00CB0DEC"/>
    <w:rsid w:val="00CB182B"/>
    <w:rsid w:val="00CB22B3"/>
    <w:rsid w:val="00CB2929"/>
    <w:rsid w:val="00CB3133"/>
    <w:rsid w:val="00CB519C"/>
    <w:rsid w:val="00CB542F"/>
    <w:rsid w:val="00CB581B"/>
    <w:rsid w:val="00CB5D38"/>
    <w:rsid w:val="00CB62F6"/>
    <w:rsid w:val="00CB7342"/>
    <w:rsid w:val="00CC1A78"/>
    <w:rsid w:val="00CC1B8E"/>
    <w:rsid w:val="00CC3180"/>
    <w:rsid w:val="00CC36E7"/>
    <w:rsid w:val="00CC39E1"/>
    <w:rsid w:val="00CC4E94"/>
    <w:rsid w:val="00CC5B2F"/>
    <w:rsid w:val="00CC6BBA"/>
    <w:rsid w:val="00CD07C2"/>
    <w:rsid w:val="00CD17BB"/>
    <w:rsid w:val="00CD1C24"/>
    <w:rsid w:val="00CD4621"/>
    <w:rsid w:val="00CD465B"/>
    <w:rsid w:val="00CD7A50"/>
    <w:rsid w:val="00CE0190"/>
    <w:rsid w:val="00CE09A4"/>
    <w:rsid w:val="00CE1419"/>
    <w:rsid w:val="00CE5D9C"/>
    <w:rsid w:val="00CE7605"/>
    <w:rsid w:val="00CE7910"/>
    <w:rsid w:val="00CF16F8"/>
    <w:rsid w:val="00CF26B1"/>
    <w:rsid w:val="00CF2A89"/>
    <w:rsid w:val="00CF4905"/>
    <w:rsid w:val="00CF5CA8"/>
    <w:rsid w:val="00CF5F91"/>
    <w:rsid w:val="00CF7B89"/>
    <w:rsid w:val="00D0478A"/>
    <w:rsid w:val="00D06A1C"/>
    <w:rsid w:val="00D10F18"/>
    <w:rsid w:val="00D11938"/>
    <w:rsid w:val="00D13E22"/>
    <w:rsid w:val="00D1586F"/>
    <w:rsid w:val="00D1681C"/>
    <w:rsid w:val="00D17556"/>
    <w:rsid w:val="00D177E2"/>
    <w:rsid w:val="00D21020"/>
    <w:rsid w:val="00D210F6"/>
    <w:rsid w:val="00D2137A"/>
    <w:rsid w:val="00D21A44"/>
    <w:rsid w:val="00D23F22"/>
    <w:rsid w:val="00D26E58"/>
    <w:rsid w:val="00D31073"/>
    <w:rsid w:val="00D310A3"/>
    <w:rsid w:val="00D31C08"/>
    <w:rsid w:val="00D32DC1"/>
    <w:rsid w:val="00D33840"/>
    <w:rsid w:val="00D3423F"/>
    <w:rsid w:val="00D3428D"/>
    <w:rsid w:val="00D34538"/>
    <w:rsid w:val="00D3467A"/>
    <w:rsid w:val="00D355EF"/>
    <w:rsid w:val="00D356F4"/>
    <w:rsid w:val="00D359C7"/>
    <w:rsid w:val="00D35C63"/>
    <w:rsid w:val="00D407C5"/>
    <w:rsid w:val="00D4108A"/>
    <w:rsid w:val="00D412A0"/>
    <w:rsid w:val="00D43954"/>
    <w:rsid w:val="00D43F92"/>
    <w:rsid w:val="00D44DFF"/>
    <w:rsid w:val="00D45A43"/>
    <w:rsid w:val="00D45BA2"/>
    <w:rsid w:val="00D464A5"/>
    <w:rsid w:val="00D46967"/>
    <w:rsid w:val="00D46BCF"/>
    <w:rsid w:val="00D47245"/>
    <w:rsid w:val="00D50585"/>
    <w:rsid w:val="00D55720"/>
    <w:rsid w:val="00D561B0"/>
    <w:rsid w:val="00D577B6"/>
    <w:rsid w:val="00D60051"/>
    <w:rsid w:val="00D614B3"/>
    <w:rsid w:val="00D620D4"/>
    <w:rsid w:val="00D62F79"/>
    <w:rsid w:val="00D630B8"/>
    <w:rsid w:val="00D63304"/>
    <w:rsid w:val="00D65E9C"/>
    <w:rsid w:val="00D6691F"/>
    <w:rsid w:val="00D670F8"/>
    <w:rsid w:val="00D676B3"/>
    <w:rsid w:val="00D70465"/>
    <w:rsid w:val="00D707F9"/>
    <w:rsid w:val="00D70D2F"/>
    <w:rsid w:val="00D73BD3"/>
    <w:rsid w:val="00D73DAB"/>
    <w:rsid w:val="00D75476"/>
    <w:rsid w:val="00D762EC"/>
    <w:rsid w:val="00D76EE0"/>
    <w:rsid w:val="00D7707E"/>
    <w:rsid w:val="00D77434"/>
    <w:rsid w:val="00D81547"/>
    <w:rsid w:val="00D83D93"/>
    <w:rsid w:val="00D85443"/>
    <w:rsid w:val="00D85F55"/>
    <w:rsid w:val="00D85FC7"/>
    <w:rsid w:val="00D87068"/>
    <w:rsid w:val="00D87CA7"/>
    <w:rsid w:val="00D9361B"/>
    <w:rsid w:val="00D962C1"/>
    <w:rsid w:val="00D973D2"/>
    <w:rsid w:val="00D97EFB"/>
    <w:rsid w:val="00DA2819"/>
    <w:rsid w:val="00DA49B7"/>
    <w:rsid w:val="00DA4DDB"/>
    <w:rsid w:val="00DA53D2"/>
    <w:rsid w:val="00DA5580"/>
    <w:rsid w:val="00DA600E"/>
    <w:rsid w:val="00DA6B8D"/>
    <w:rsid w:val="00DA6DBB"/>
    <w:rsid w:val="00DA7E4B"/>
    <w:rsid w:val="00DB0318"/>
    <w:rsid w:val="00DB032F"/>
    <w:rsid w:val="00DB2FE2"/>
    <w:rsid w:val="00DB4272"/>
    <w:rsid w:val="00DB4C69"/>
    <w:rsid w:val="00DB4E0D"/>
    <w:rsid w:val="00DB7590"/>
    <w:rsid w:val="00DC179E"/>
    <w:rsid w:val="00DC2478"/>
    <w:rsid w:val="00DC5576"/>
    <w:rsid w:val="00DC7008"/>
    <w:rsid w:val="00DD0EE3"/>
    <w:rsid w:val="00DD1302"/>
    <w:rsid w:val="00DD1E10"/>
    <w:rsid w:val="00DD2B92"/>
    <w:rsid w:val="00DD3839"/>
    <w:rsid w:val="00DD6A05"/>
    <w:rsid w:val="00DD6C77"/>
    <w:rsid w:val="00DD7B4F"/>
    <w:rsid w:val="00DE02A9"/>
    <w:rsid w:val="00DE0829"/>
    <w:rsid w:val="00DE0894"/>
    <w:rsid w:val="00DE2730"/>
    <w:rsid w:val="00DE2E40"/>
    <w:rsid w:val="00DE38A7"/>
    <w:rsid w:val="00DE54EA"/>
    <w:rsid w:val="00DE5E9C"/>
    <w:rsid w:val="00DE752F"/>
    <w:rsid w:val="00DF0A99"/>
    <w:rsid w:val="00DF1B13"/>
    <w:rsid w:val="00DF2123"/>
    <w:rsid w:val="00DF2C28"/>
    <w:rsid w:val="00DF4EEB"/>
    <w:rsid w:val="00DF6EEC"/>
    <w:rsid w:val="00DF7A1D"/>
    <w:rsid w:val="00E00171"/>
    <w:rsid w:val="00E008C6"/>
    <w:rsid w:val="00E00AAE"/>
    <w:rsid w:val="00E041E2"/>
    <w:rsid w:val="00E04C41"/>
    <w:rsid w:val="00E0508E"/>
    <w:rsid w:val="00E05FA2"/>
    <w:rsid w:val="00E06AE5"/>
    <w:rsid w:val="00E1010B"/>
    <w:rsid w:val="00E10720"/>
    <w:rsid w:val="00E126D6"/>
    <w:rsid w:val="00E13162"/>
    <w:rsid w:val="00E13967"/>
    <w:rsid w:val="00E14FF3"/>
    <w:rsid w:val="00E157D7"/>
    <w:rsid w:val="00E15D8C"/>
    <w:rsid w:val="00E20BA7"/>
    <w:rsid w:val="00E218E8"/>
    <w:rsid w:val="00E23555"/>
    <w:rsid w:val="00E24A14"/>
    <w:rsid w:val="00E24DF0"/>
    <w:rsid w:val="00E25D66"/>
    <w:rsid w:val="00E2647F"/>
    <w:rsid w:val="00E2675A"/>
    <w:rsid w:val="00E27FD8"/>
    <w:rsid w:val="00E30C71"/>
    <w:rsid w:val="00E3154E"/>
    <w:rsid w:val="00E317C2"/>
    <w:rsid w:val="00E319F5"/>
    <w:rsid w:val="00E31A28"/>
    <w:rsid w:val="00E3225F"/>
    <w:rsid w:val="00E3376B"/>
    <w:rsid w:val="00E3421D"/>
    <w:rsid w:val="00E35514"/>
    <w:rsid w:val="00E35EC9"/>
    <w:rsid w:val="00E36F83"/>
    <w:rsid w:val="00E378B4"/>
    <w:rsid w:val="00E41C2D"/>
    <w:rsid w:val="00E432B6"/>
    <w:rsid w:val="00E44900"/>
    <w:rsid w:val="00E44E59"/>
    <w:rsid w:val="00E4706C"/>
    <w:rsid w:val="00E477AA"/>
    <w:rsid w:val="00E505C7"/>
    <w:rsid w:val="00E50FFF"/>
    <w:rsid w:val="00E51763"/>
    <w:rsid w:val="00E5199D"/>
    <w:rsid w:val="00E51BF3"/>
    <w:rsid w:val="00E520EA"/>
    <w:rsid w:val="00E52548"/>
    <w:rsid w:val="00E52FE9"/>
    <w:rsid w:val="00E5342E"/>
    <w:rsid w:val="00E5371E"/>
    <w:rsid w:val="00E53AF8"/>
    <w:rsid w:val="00E53E15"/>
    <w:rsid w:val="00E54C8C"/>
    <w:rsid w:val="00E555A0"/>
    <w:rsid w:val="00E555A7"/>
    <w:rsid w:val="00E55BC0"/>
    <w:rsid w:val="00E561E4"/>
    <w:rsid w:val="00E56FBE"/>
    <w:rsid w:val="00E56FDC"/>
    <w:rsid w:val="00E570DC"/>
    <w:rsid w:val="00E612F5"/>
    <w:rsid w:val="00E61A9D"/>
    <w:rsid w:val="00E61B77"/>
    <w:rsid w:val="00E62625"/>
    <w:rsid w:val="00E63284"/>
    <w:rsid w:val="00E63628"/>
    <w:rsid w:val="00E64E8F"/>
    <w:rsid w:val="00E65673"/>
    <w:rsid w:val="00E66D5D"/>
    <w:rsid w:val="00E66E06"/>
    <w:rsid w:val="00E66E0C"/>
    <w:rsid w:val="00E7005D"/>
    <w:rsid w:val="00E70CBA"/>
    <w:rsid w:val="00E70DE2"/>
    <w:rsid w:val="00E722CC"/>
    <w:rsid w:val="00E7235C"/>
    <w:rsid w:val="00E72CB7"/>
    <w:rsid w:val="00E73CFD"/>
    <w:rsid w:val="00E74F7E"/>
    <w:rsid w:val="00E7508D"/>
    <w:rsid w:val="00E76789"/>
    <w:rsid w:val="00E80336"/>
    <w:rsid w:val="00E816EC"/>
    <w:rsid w:val="00E8214B"/>
    <w:rsid w:val="00E831C7"/>
    <w:rsid w:val="00E83D63"/>
    <w:rsid w:val="00E83E14"/>
    <w:rsid w:val="00E84E83"/>
    <w:rsid w:val="00E84FBC"/>
    <w:rsid w:val="00E8509E"/>
    <w:rsid w:val="00E85931"/>
    <w:rsid w:val="00E86381"/>
    <w:rsid w:val="00E875B1"/>
    <w:rsid w:val="00E902BC"/>
    <w:rsid w:val="00E973E3"/>
    <w:rsid w:val="00EA10C0"/>
    <w:rsid w:val="00EA3758"/>
    <w:rsid w:val="00EA417D"/>
    <w:rsid w:val="00EA4225"/>
    <w:rsid w:val="00EA457F"/>
    <w:rsid w:val="00EA4BB8"/>
    <w:rsid w:val="00EA584D"/>
    <w:rsid w:val="00EA63B1"/>
    <w:rsid w:val="00EA659F"/>
    <w:rsid w:val="00EB00EA"/>
    <w:rsid w:val="00EB0696"/>
    <w:rsid w:val="00EB0702"/>
    <w:rsid w:val="00EB1308"/>
    <w:rsid w:val="00EB1E33"/>
    <w:rsid w:val="00EB36A6"/>
    <w:rsid w:val="00EB79A6"/>
    <w:rsid w:val="00EC04E6"/>
    <w:rsid w:val="00EC0F9D"/>
    <w:rsid w:val="00EC168E"/>
    <w:rsid w:val="00EC2289"/>
    <w:rsid w:val="00EC52FC"/>
    <w:rsid w:val="00EC6D57"/>
    <w:rsid w:val="00EC705B"/>
    <w:rsid w:val="00ED0005"/>
    <w:rsid w:val="00ED12BA"/>
    <w:rsid w:val="00ED2C29"/>
    <w:rsid w:val="00ED2EFC"/>
    <w:rsid w:val="00ED2FBF"/>
    <w:rsid w:val="00ED4B61"/>
    <w:rsid w:val="00ED4C2B"/>
    <w:rsid w:val="00ED5BAA"/>
    <w:rsid w:val="00ED5C40"/>
    <w:rsid w:val="00ED62DC"/>
    <w:rsid w:val="00ED7AA3"/>
    <w:rsid w:val="00EE0A87"/>
    <w:rsid w:val="00EE1363"/>
    <w:rsid w:val="00EE1944"/>
    <w:rsid w:val="00EE3055"/>
    <w:rsid w:val="00EE4E85"/>
    <w:rsid w:val="00EE4ED3"/>
    <w:rsid w:val="00EE5508"/>
    <w:rsid w:val="00EE7D2D"/>
    <w:rsid w:val="00EF0AC8"/>
    <w:rsid w:val="00EF0C9C"/>
    <w:rsid w:val="00EF120A"/>
    <w:rsid w:val="00EF13CD"/>
    <w:rsid w:val="00EF1E48"/>
    <w:rsid w:val="00EF2823"/>
    <w:rsid w:val="00EF2898"/>
    <w:rsid w:val="00EF2F5C"/>
    <w:rsid w:val="00EF381A"/>
    <w:rsid w:val="00EF3FBD"/>
    <w:rsid w:val="00EF46B9"/>
    <w:rsid w:val="00EF4CAC"/>
    <w:rsid w:val="00EF7F9D"/>
    <w:rsid w:val="00F0385D"/>
    <w:rsid w:val="00F045C1"/>
    <w:rsid w:val="00F06196"/>
    <w:rsid w:val="00F07684"/>
    <w:rsid w:val="00F10743"/>
    <w:rsid w:val="00F1205A"/>
    <w:rsid w:val="00F13742"/>
    <w:rsid w:val="00F146DD"/>
    <w:rsid w:val="00F1492F"/>
    <w:rsid w:val="00F149C0"/>
    <w:rsid w:val="00F14A2C"/>
    <w:rsid w:val="00F15AA1"/>
    <w:rsid w:val="00F16541"/>
    <w:rsid w:val="00F167F9"/>
    <w:rsid w:val="00F16909"/>
    <w:rsid w:val="00F200C8"/>
    <w:rsid w:val="00F229F0"/>
    <w:rsid w:val="00F233CE"/>
    <w:rsid w:val="00F24A18"/>
    <w:rsid w:val="00F2573A"/>
    <w:rsid w:val="00F25E30"/>
    <w:rsid w:val="00F278EF"/>
    <w:rsid w:val="00F3150A"/>
    <w:rsid w:val="00F34031"/>
    <w:rsid w:val="00F34126"/>
    <w:rsid w:val="00F4143B"/>
    <w:rsid w:val="00F42029"/>
    <w:rsid w:val="00F46756"/>
    <w:rsid w:val="00F50281"/>
    <w:rsid w:val="00F50864"/>
    <w:rsid w:val="00F515AE"/>
    <w:rsid w:val="00F5170A"/>
    <w:rsid w:val="00F51AAD"/>
    <w:rsid w:val="00F52690"/>
    <w:rsid w:val="00F531CC"/>
    <w:rsid w:val="00F54C66"/>
    <w:rsid w:val="00F5647C"/>
    <w:rsid w:val="00F566D7"/>
    <w:rsid w:val="00F56EBF"/>
    <w:rsid w:val="00F6045A"/>
    <w:rsid w:val="00F630CB"/>
    <w:rsid w:val="00F65215"/>
    <w:rsid w:val="00F6730E"/>
    <w:rsid w:val="00F70B0E"/>
    <w:rsid w:val="00F73BED"/>
    <w:rsid w:val="00F756CA"/>
    <w:rsid w:val="00F76925"/>
    <w:rsid w:val="00F8011E"/>
    <w:rsid w:val="00F80F0F"/>
    <w:rsid w:val="00F80F29"/>
    <w:rsid w:val="00F8199F"/>
    <w:rsid w:val="00F82741"/>
    <w:rsid w:val="00F830FC"/>
    <w:rsid w:val="00F84200"/>
    <w:rsid w:val="00F84FA2"/>
    <w:rsid w:val="00F8757A"/>
    <w:rsid w:val="00F917C7"/>
    <w:rsid w:val="00F91D46"/>
    <w:rsid w:val="00F9282A"/>
    <w:rsid w:val="00F938C7"/>
    <w:rsid w:val="00F958CE"/>
    <w:rsid w:val="00FA14A5"/>
    <w:rsid w:val="00FA1829"/>
    <w:rsid w:val="00FA363C"/>
    <w:rsid w:val="00FA37E2"/>
    <w:rsid w:val="00FA598A"/>
    <w:rsid w:val="00FA625A"/>
    <w:rsid w:val="00FA6865"/>
    <w:rsid w:val="00FA70A6"/>
    <w:rsid w:val="00FA74FE"/>
    <w:rsid w:val="00FB06EF"/>
    <w:rsid w:val="00FB1AFD"/>
    <w:rsid w:val="00FB1CCC"/>
    <w:rsid w:val="00FB2583"/>
    <w:rsid w:val="00FB296F"/>
    <w:rsid w:val="00FB3296"/>
    <w:rsid w:val="00FB7434"/>
    <w:rsid w:val="00FC0905"/>
    <w:rsid w:val="00FC15EF"/>
    <w:rsid w:val="00FC35EA"/>
    <w:rsid w:val="00FC3B5A"/>
    <w:rsid w:val="00FC3B64"/>
    <w:rsid w:val="00FC3F6D"/>
    <w:rsid w:val="00FC4D69"/>
    <w:rsid w:val="00FC4F56"/>
    <w:rsid w:val="00FC740C"/>
    <w:rsid w:val="00FC7729"/>
    <w:rsid w:val="00FD027E"/>
    <w:rsid w:val="00FD064A"/>
    <w:rsid w:val="00FD214F"/>
    <w:rsid w:val="00FD2799"/>
    <w:rsid w:val="00FD6E70"/>
    <w:rsid w:val="00FD7ADC"/>
    <w:rsid w:val="00FE1953"/>
    <w:rsid w:val="00FE2D59"/>
    <w:rsid w:val="00FE533B"/>
    <w:rsid w:val="00FE582C"/>
    <w:rsid w:val="00FE6985"/>
    <w:rsid w:val="00FE7018"/>
    <w:rsid w:val="00FE7A1C"/>
    <w:rsid w:val="00FF08D5"/>
    <w:rsid w:val="00FF0B84"/>
    <w:rsid w:val="00FF0F6E"/>
    <w:rsid w:val="00FF12A1"/>
    <w:rsid w:val="00FF22F8"/>
    <w:rsid w:val="00FF50A3"/>
    <w:rsid w:val="00FF58E1"/>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4564C"/>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54564C"/>
    <w:pPr>
      <w:spacing w:before="240"/>
      <w:jc w:val="center"/>
    </w:pPr>
    <w:rPr>
      <w:i/>
    </w:rPr>
  </w:style>
  <w:style w:type="paragraph" w:customStyle="1" w:styleId="LegHeadCenteredBold">
    <w:name w:val="Leg_HeadCenteredBold"/>
    <w:basedOn w:val="Normal"/>
    <w:autoRedefine/>
    <w:rsid w:val="0054564C"/>
    <w:pPr>
      <w:widowControl w:val="0"/>
      <w:spacing w:before="240"/>
      <w:jc w:val="center"/>
    </w:pPr>
    <w:rPr>
      <w:b/>
      <w:snapToGrid w:val="0"/>
      <w:lang w:eastAsia="en-US"/>
    </w:rPr>
  </w:style>
  <w:style w:type="paragraph" w:customStyle="1" w:styleId="LegHeadCentered">
    <w:name w:val="Leg_HeadCentered"/>
    <w:basedOn w:val="Normal"/>
    <w:rsid w:val="0054564C"/>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basedOn w:val="DefaultParagraphFont"/>
    <w:semiHidden/>
    <w:rsid w:val="0054564C"/>
    <w:rPr>
      <w:rFonts w:ascii="Arial" w:hAnsi="Arial"/>
      <w:color w:val="auto"/>
      <w:spacing w:val="0"/>
      <w:w w:val="100"/>
      <w:position w:val="0"/>
      <w:sz w:val="20"/>
      <w:vertAlign w:val="superscript"/>
    </w:rPr>
  </w:style>
  <w:style w:type="paragraph" w:styleId="FootnoteText">
    <w:name w:val="footnote text"/>
    <w:basedOn w:val="Normal"/>
    <w:link w:val="FootnoteTextChar"/>
    <w:semiHidden/>
    <w:rsid w:val="0054564C"/>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54564C"/>
    <w:pPr>
      <w:spacing w:before="60"/>
    </w:pPr>
  </w:style>
  <w:style w:type="paragraph" w:customStyle="1" w:styleId="LegHeadBold">
    <w:name w:val="Leg_HeadBold"/>
    <w:basedOn w:val="Normal"/>
    <w:rsid w:val="0054564C"/>
    <w:pPr>
      <w:spacing w:before="120"/>
    </w:pPr>
    <w:rPr>
      <w:b/>
    </w:rPr>
  </w:style>
  <w:style w:type="paragraph" w:styleId="BodyText">
    <w:name w:val="Body Text"/>
    <w:basedOn w:val="Normal"/>
    <w:link w:val="BodyTextChar"/>
    <w:rsid w:val="0054564C"/>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54564C"/>
    <w:pPr>
      <w:jc w:val="center"/>
    </w:pPr>
    <w:rPr>
      <w:lang w:val="en-GB"/>
    </w:rPr>
  </w:style>
  <w:style w:type="paragraph" w:customStyle="1" w:styleId="LegBullet">
    <w:name w:val="Leg_Bullet"/>
    <w:basedOn w:val="Normal"/>
    <w:qFormat/>
    <w:rsid w:val="0054564C"/>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semiHidden/>
    <w:unhideWhenUsed/>
    <w:rsid w:val="008B176A"/>
  </w:style>
  <w:style w:type="character" w:customStyle="1" w:styleId="CommentTextChar">
    <w:name w:val="Comment Text Char"/>
    <w:basedOn w:val="DefaultParagraphFont"/>
    <w:link w:val="CommentText"/>
    <w:uiPriority w:val="99"/>
    <w:semiHidden/>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54564C"/>
    <w:pPr>
      <w:tabs>
        <w:tab w:val="left" w:pos="851"/>
        <w:tab w:val="left" w:pos="1418"/>
      </w:tabs>
      <w:spacing w:before="60"/>
      <w:ind w:left="1418" w:hanging="1418"/>
    </w:pPr>
  </w:style>
  <w:style w:type="paragraph" w:customStyle="1" w:styleId="LegAct">
    <w:name w:val="Leg_Act"/>
    <w:basedOn w:val="Normal"/>
    <w:autoRedefine/>
    <w:rsid w:val="0054564C"/>
    <w:pPr>
      <w:spacing w:before="120" w:after="120"/>
      <w:jc w:val="center"/>
    </w:pPr>
    <w:rPr>
      <w:b/>
      <w:color w:val="008080"/>
      <w:sz w:val="22"/>
    </w:rPr>
  </w:style>
  <w:style w:type="paragraph" w:customStyle="1" w:styleId="LegSection">
    <w:name w:val="Leg_Section"/>
    <w:basedOn w:val="Normal"/>
    <w:autoRedefine/>
    <w:rsid w:val="0054564C"/>
    <w:pPr>
      <w:spacing w:before="240"/>
    </w:pPr>
    <w:rPr>
      <w:b/>
      <w:color w:val="008080"/>
    </w:rPr>
  </w:style>
  <w:style w:type="paragraph" w:customStyle="1" w:styleId="LegSubSection">
    <w:name w:val="Leg_SubSection"/>
    <w:basedOn w:val="Normal"/>
    <w:rsid w:val="0054564C"/>
    <w:pPr>
      <w:spacing w:before="120"/>
      <w:ind w:firstLine="284"/>
    </w:pPr>
  </w:style>
  <w:style w:type="paragraph" w:customStyle="1" w:styleId="LegPara">
    <w:name w:val="Leg_Para"/>
    <w:basedOn w:val="Normal"/>
    <w:rsid w:val="0054564C"/>
    <w:pPr>
      <w:tabs>
        <w:tab w:val="left" w:pos="567"/>
        <w:tab w:val="left" w:pos="1134"/>
      </w:tabs>
      <w:spacing w:before="60"/>
      <w:ind w:left="1134" w:hanging="1134"/>
    </w:pPr>
  </w:style>
  <w:style w:type="paragraph" w:customStyle="1" w:styleId="LegSubPara">
    <w:name w:val="Leg_SubPara"/>
    <w:basedOn w:val="Normal"/>
    <w:rsid w:val="0054564C"/>
    <w:pPr>
      <w:tabs>
        <w:tab w:val="right" w:pos="1588"/>
        <w:tab w:val="left" w:pos="1701"/>
      </w:tabs>
      <w:spacing w:before="60"/>
      <w:ind w:left="1701" w:hanging="1701"/>
    </w:pPr>
  </w:style>
  <w:style w:type="paragraph" w:customStyle="1" w:styleId="LegAnnotation">
    <w:name w:val="Leg_Annotation"/>
    <w:basedOn w:val="Normal"/>
    <w:autoRedefine/>
    <w:rsid w:val="0054564C"/>
    <w:pPr>
      <w:spacing w:before="20" w:after="20"/>
      <w:ind w:left="567" w:right="567"/>
      <w:jc w:val="center"/>
    </w:pPr>
    <w:rPr>
      <w:color w:val="000000"/>
      <w:sz w:val="16"/>
      <w:szCs w:val="16"/>
    </w:rPr>
  </w:style>
  <w:style w:type="paragraph" w:customStyle="1" w:styleId="LegParaFLIndent">
    <w:name w:val="Leg_ParaFLIndent"/>
    <w:basedOn w:val="Normal"/>
    <w:rsid w:val="0054564C"/>
    <w:pPr>
      <w:spacing w:before="60"/>
      <w:ind w:firstLine="567"/>
    </w:pPr>
  </w:style>
  <w:style w:type="paragraph" w:customStyle="1" w:styleId="LegAmendActList">
    <w:name w:val="Leg_AmendActList"/>
    <w:basedOn w:val="Normal"/>
    <w:rsid w:val="0054564C"/>
    <w:pPr>
      <w:spacing w:before="40"/>
      <w:jc w:val="center"/>
    </w:pPr>
  </w:style>
  <w:style w:type="paragraph" w:customStyle="1" w:styleId="LegTextFLIndent">
    <w:name w:val="Leg_TextFLIndent"/>
    <w:basedOn w:val="Normal"/>
    <w:rsid w:val="0054564C"/>
    <w:pPr>
      <w:spacing w:before="60"/>
      <w:ind w:firstLine="284"/>
    </w:pPr>
  </w:style>
  <w:style w:type="paragraph" w:customStyle="1" w:styleId="LegAbstract">
    <w:name w:val="Leg_Abstract"/>
    <w:basedOn w:val="Normal"/>
    <w:autoRedefine/>
    <w:rsid w:val="0054564C"/>
    <w:pPr>
      <w:spacing w:before="60"/>
    </w:pPr>
    <w:rPr>
      <w:b/>
    </w:rPr>
  </w:style>
  <w:style w:type="paragraph" w:customStyle="1" w:styleId="LegAssentedTo">
    <w:name w:val="Leg_AssentedTo"/>
    <w:basedOn w:val="Normal"/>
    <w:autoRedefine/>
    <w:rsid w:val="0054564C"/>
    <w:pPr>
      <w:tabs>
        <w:tab w:val="left" w:pos="4536"/>
      </w:tabs>
    </w:pPr>
    <w:rPr>
      <w:sz w:val="16"/>
    </w:rPr>
  </w:style>
  <w:style w:type="paragraph" w:customStyle="1" w:styleId="LegDefinition">
    <w:name w:val="Leg_Definition"/>
    <w:basedOn w:val="Normal"/>
    <w:rsid w:val="0054564C"/>
    <w:pPr>
      <w:spacing w:before="60"/>
      <w:ind w:left="284" w:firstLine="284"/>
    </w:pPr>
  </w:style>
  <w:style w:type="paragraph" w:customStyle="1" w:styleId="LegItem">
    <w:name w:val="Leg_Item"/>
    <w:basedOn w:val="Normal"/>
    <w:rsid w:val="0054564C"/>
    <w:pPr>
      <w:tabs>
        <w:tab w:val="left" w:pos="1701"/>
        <w:tab w:val="left" w:pos="2268"/>
      </w:tabs>
      <w:spacing w:before="60"/>
      <w:ind w:left="2268" w:hanging="2268"/>
    </w:pPr>
  </w:style>
  <w:style w:type="paragraph" w:customStyle="1" w:styleId="LegProvisoItem">
    <w:name w:val="Leg_ProvisoItem"/>
    <w:basedOn w:val="Normal"/>
    <w:rsid w:val="0054564C"/>
    <w:pPr>
      <w:tabs>
        <w:tab w:val="left" w:pos="1985"/>
        <w:tab w:val="left" w:pos="2552"/>
      </w:tabs>
      <w:spacing w:before="60"/>
      <w:ind w:left="2552" w:hanging="2552"/>
    </w:pPr>
  </w:style>
  <w:style w:type="paragraph" w:customStyle="1" w:styleId="LegProvisoSPItem">
    <w:name w:val="Leg_ProvisoSPItem"/>
    <w:basedOn w:val="Normal"/>
    <w:rsid w:val="0054564C"/>
    <w:pPr>
      <w:tabs>
        <w:tab w:val="left" w:pos="1418"/>
        <w:tab w:val="left" w:pos="1985"/>
        <w:tab w:val="left" w:pos="2552"/>
      </w:tabs>
      <w:ind w:left="2552" w:hanging="2552"/>
    </w:pPr>
  </w:style>
  <w:style w:type="paragraph" w:customStyle="1" w:styleId="LegProvisoSubItem">
    <w:name w:val="Leg_ProvisoSubItem"/>
    <w:basedOn w:val="Normal"/>
    <w:rsid w:val="0054564C"/>
    <w:pPr>
      <w:tabs>
        <w:tab w:val="left" w:pos="2268"/>
        <w:tab w:val="left" w:pos="2835"/>
      </w:tabs>
      <w:ind w:left="2835" w:hanging="2835"/>
    </w:pPr>
  </w:style>
  <w:style w:type="paragraph" w:customStyle="1" w:styleId="LegProvisoSubPara">
    <w:name w:val="Leg_ProvisoSubPara"/>
    <w:basedOn w:val="Normal"/>
    <w:rsid w:val="0054564C"/>
    <w:pPr>
      <w:tabs>
        <w:tab w:val="right" w:pos="1701"/>
        <w:tab w:val="left" w:pos="1985"/>
      </w:tabs>
      <w:spacing w:before="60"/>
      <w:ind w:left="1985" w:hanging="1985"/>
    </w:pPr>
  </w:style>
  <w:style w:type="paragraph" w:customStyle="1" w:styleId="LegProvisoSubSubItem">
    <w:name w:val="Leg_ProvisoSubSubItem"/>
    <w:basedOn w:val="Normal"/>
    <w:rsid w:val="0054564C"/>
    <w:pPr>
      <w:tabs>
        <w:tab w:val="left" w:pos="3119"/>
        <w:tab w:val="left" w:pos="3686"/>
      </w:tabs>
      <w:ind w:left="3686" w:hanging="3686"/>
    </w:pPr>
  </w:style>
  <w:style w:type="paragraph" w:customStyle="1" w:styleId="LegSubItem">
    <w:name w:val="Leg_SubItem"/>
    <w:basedOn w:val="Normal"/>
    <w:autoRedefine/>
    <w:rsid w:val="0054564C"/>
    <w:pPr>
      <w:tabs>
        <w:tab w:val="left" w:pos="2268"/>
        <w:tab w:val="left" w:pos="2835"/>
      </w:tabs>
      <w:spacing w:before="60"/>
      <w:ind w:left="2835" w:hanging="2835"/>
    </w:pPr>
  </w:style>
  <w:style w:type="paragraph" w:customStyle="1" w:styleId="Leg-Para1">
    <w:name w:val="Leg-Para1."/>
    <w:basedOn w:val="Normal"/>
    <w:rsid w:val="0054564C"/>
    <w:pPr>
      <w:tabs>
        <w:tab w:val="left" w:pos="567"/>
      </w:tabs>
      <w:spacing w:before="120"/>
      <w:ind w:left="567" w:hanging="567"/>
    </w:pPr>
  </w:style>
  <w:style w:type="paragraph" w:customStyle="1" w:styleId="TableSubSection">
    <w:name w:val="TableSubSection"/>
    <w:basedOn w:val="Normal"/>
    <w:autoRedefine/>
    <w:rsid w:val="0054564C"/>
    <w:pPr>
      <w:tabs>
        <w:tab w:val="left" w:pos="113"/>
        <w:tab w:val="left" w:pos="510"/>
      </w:tabs>
      <w:spacing w:before="60"/>
      <w:ind w:left="623" w:hanging="510"/>
    </w:pPr>
    <w:rPr>
      <w:sz w:val="16"/>
    </w:rPr>
  </w:style>
  <w:style w:type="paragraph" w:customStyle="1" w:styleId="TablePara">
    <w:name w:val="TablePara"/>
    <w:basedOn w:val="Normal"/>
    <w:autoRedefine/>
    <w:rsid w:val="0054564C"/>
    <w:pPr>
      <w:tabs>
        <w:tab w:val="left" w:pos="227"/>
        <w:tab w:val="left" w:pos="624"/>
      </w:tabs>
      <w:spacing w:before="60"/>
      <w:ind w:left="624" w:hanging="624"/>
    </w:pPr>
    <w:rPr>
      <w:sz w:val="16"/>
    </w:rPr>
  </w:style>
  <w:style w:type="paragraph" w:customStyle="1" w:styleId="TableSubPara">
    <w:name w:val="TableSubPara"/>
    <w:basedOn w:val="Normal"/>
    <w:autoRedefine/>
    <w:rsid w:val="0054564C"/>
    <w:pPr>
      <w:tabs>
        <w:tab w:val="right" w:pos="907"/>
        <w:tab w:val="left" w:pos="1021"/>
      </w:tabs>
      <w:spacing w:before="60"/>
      <w:ind w:left="1021" w:hanging="1021"/>
    </w:pPr>
    <w:rPr>
      <w:sz w:val="16"/>
    </w:rPr>
  </w:style>
  <w:style w:type="paragraph" w:customStyle="1" w:styleId="TablePara1">
    <w:name w:val="TablePara1."/>
    <w:basedOn w:val="Normal"/>
    <w:rsid w:val="0054564C"/>
    <w:pPr>
      <w:tabs>
        <w:tab w:val="left" w:pos="113"/>
        <w:tab w:val="left" w:pos="510"/>
      </w:tabs>
      <w:spacing w:before="40"/>
      <w:ind w:left="567" w:right="57" w:hanging="510"/>
    </w:pPr>
    <w:rPr>
      <w:sz w:val="16"/>
    </w:rPr>
  </w:style>
  <w:style w:type="paragraph" w:customStyle="1" w:styleId="TableTextHang">
    <w:name w:val="TableTextHang"/>
    <w:basedOn w:val="Normal"/>
    <w:autoRedefine/>
    <w:rsid w:val="0054564C"/>
    <w:pPr>
      <w:spacing w:before="60"/>
      <w:ind w:left="284" w:right="57" w:hanging="227"/>
    </w:pPr>
    <w:rPr>
      <w:sz w:val="16"/>
    </w:rPr>
  </w:style>
  <w:style w:type="paragraph" w:customStyle="1" w:styleId="LegNotice">
    <w:name w:val="Leg_Notice"/>
    <w:basedOn w:val="Normal"/>
    <w:rsid w:val="0054564C"/>
    <w:pPr>
      <w:spacing w:before="120" w:after="120"/>
      <w:jc w:val="center"/>
    </w:pPr>
    <w:rPr>
      <w:b/>
      <w:color w:val="008080"/>
    </w:rPr>
  </w:style>
  <w:style w:type="paragraph" w:customStyle="1" w:styleId="LegNoticeNo">
    <w:name w:val="Leg_NoticeNo"/>
    <w:basedOn w:val="LegHeadCentered"/>
    <w:rsid w:val="0054564C"/>
  </w:style>
  <w:style w:type="paragraph" w:customStyle="1" w:styleId="TableCentered">
    <w:name w:val="TableCentered"/>
    <w:basedOn w:val="Normal"/>
    <w:autoRedefine/>
    <w:rsid w:val="0054564C"/>
    <w:pPr>
      <w:spacing w:before="60"/>
      <w:ind w:left="57" w:right="57"/>
      <w:jc w:val="center"/>
    </w:pPr>
    <w:rPr>
      <w:sz w:val="16"/>
    </w:rPr>
  </w:style>
  <w:style w:type="character" w:customStyle="1" w:styleId="Hidden-Grey-8">
    <w:name w:val="Hidden - Grey - 8"/>
    <w:rsid w:val="0054564C"/>
    <w:rPr>
      <w:vanish/>
      <w:color w:val="C0C0C0"/>
      <w:sz w:val="16"/>
    </w:rPr>
  </w:style>
  <w:style w:type="paragraph" w:customStyle="1" w:styleId="TableText">
    <w:name w:val="TableText"/>
    <w:basedOn w:val="Normal"/>
    <w:rsid w:val="0054564C"/>
    <w:pPr>
      <w:spacing w:before="40"/>
      <w:ind w:left="57" w:right="57"/>
    </w:pPr>
    <w:rPr>
      <w:sz w:val="16"/>
    </w:rPr>
  </w:style>
  <w:style w:type="paragraph" w:customStyle="1" w:styleId="TableTextindent">
    <w:name w:val="TableTextindent"/>
    <w:basedOn w:val="Normal"/>
    <w:autoRedefine/>
    <w:rsid w:val="0054564C"/>
    <w:pPr>
      <w:tabs>
        <w:tab w:val="left" w:pos="851"/>
      </w:tabs>
      <w:ind w:left="851" w:hanging="851"/>
    </w:pPr>
    <w:rPr>
      <w:sz w:val="16"/>
    </w:rPr>
  </w:style>
  <w:style w:type="paragraph" w:customStyle="1" w:styleId="TableTextFLIndent">
    <w:name w:val="TableTextFLIndent"/>
    <w:basedOn w:val="Normal"/>
    <w:autoRedefine/>
    <w:rsid w:val="0054564C"/>
    <w:pPr>
      <w:tabs>
        <w:tab w:val="left" w:pos="567"/>
      </w:tabs>
      <w:spacing w:before="60"/>
      <w:ind w:left="57" w:right="57" w:firstLine="284"/>
    </w:pPr>
    <w:rPr>
      <w:sz w:val="16"/>
    </w:rPr>
  </w:style>
  <w:style w:type="paragraph" w:customStyle="1" w:styleId="Table">
    <w:name w:val="Table"/>
    <w:basedOn w:val="Normal"/>
    <w:autoRedefine/>
    <w:rsid w:val="0054564C"/>
    <w:pPr>
      <w:jc w:val="center"/>
    </w:pPr>
    <w:rPr>
      <w:sz w:val="16"/>
    </w:rPr>
  </w:style>
  <w:style w:type="paragraph" w:customStyle="1" w:styleId="TableTextBold">
    <w:name w:val="TableTextBold"/>
    <w:basedOn w:val="Normal"/>
    <w:autoRedefine/>
    <w:rsid w:val="0054564C"/>
    <w:pPr>
      <w:spacing w:before="60"/>
      <w:ind w:left="113"/>
    </w:pPr>
    <w:rPr>
      <w:b/>
      <w:sz w:val="16"/>
    </w:rPr>
  </w:style>
  <w:style w:type="paragraph" w:customStyle="1" w:styleId="AlphaTable">
    <w:name w:val="AlphaTable"/>
    <w:basedOn w:val="Normal"/>
    <w:rsid w:val="0054564C"/>
    <w:pPr>
      <w:jc w:val="center"/>
    </w:pPr>
    <w:rPr>
      <w:b/>
    </w:rPr>
  </w:style>
  <w:style w:type="paragraph" w:customStyle="1" w:styleId="TablePara11">
    <w:name w:val="TablePara1.1"/>
    <w:basedOn w:val="Normal"/>
    <w:autoRedefine/>
    <w:rsid w:val="0054564C"/>
    <w:pPr>
      <w:tabs>
        <w:tab w:val="left" w:pos="510"/>
        <w:tab w:val="left" w:pos="1134"/>
      </w:tabs>
      <w:spacing w:before="60"/>
      <w:ind w:left="1134" w:hanging="1134"/>
    </w:pPr>
    <w:rPr>
      <w:sz w:val="16"/>
      <w:lang w:val="en-US"/>
    </w:rPr>
  </w:style>
  <w:style w:type="paragraph" w:customStyle="1" w:styleId="LegAOSChapter">
    <w:name w:val="Leg_AOSChapter"/>
    <w:basedOn w:val="Normal"/>
    <w:rsid w:val="0054564C"/>
    <w:pPr>
      <w:spacing w:before="240"/>
      <w:jc w:val="center"/>
    </w:pPr>
  </w:style>
  <w:style w:type="paragraph" w:customStyle="1" w:styleId="LegAOSHead">
    <w:name w:val="Leg_AOSHead"/>
    <w:basedOn w:val="Normal"/>
    <w:rsid w:val="0054564C"/>
    <w:pPr>
      <w:spacing w:before="360"/>
      <w:jc w:val="center"/>
    </w:pPr>
    <w:rPr>
      <w:b/>
    </w:rPr>
  </w:style>
  <w:style w:type="paragraph" w:customStyle="1" w:styleId="LegAOSPart">
    <w:name w:val="Leg_AOSPart"/>
    <w:basedOn w:val="Normal"/>
    <w:rsid w:val="0054564C"/>
    <w:pPr>
      <w:spacing w:before="180"/>
      <w:jc w:val="center"/>
    </w:pPr>
    <w:rPr>
      <w:i/>
    </w:rPr>
  </w:style>
  <w:style w:type="paragraph" w:customStyle="1" w:styleId="LegAOSSchedule">
    <w:name w:val="Leg_AOSSchedule"/>
    <w:basedOn w:val="Normal"/>
    <w:rsid w:val="0054564C"/>
    <w:pPr>
      <w:spacing w:before="120"/>
      <w:jc w:val="center"/>
    </w:pPr>
  </w:style>
  <w:style w:type="paragraph" w:customStyle="1" w:styleId="LegAOSSection">
    <w:name w:val="Leg_AOSSection"/>
    <w:basedOn w:val="Normal"/>
    <w:rsid w:val="0054564C"/>
    <w:pPr>
      <w:tabs>
        <w:tab w:val="right" w:pos="1418"/>
        <w:tab w:val="left" w:pos="1701"/>
      </w:tabs>
      <w:spacing w:before="60"/>
      <w:ind w:left="1701" w:hanging="1701"/>
    </w:pPr>
  </w:style>
  <w:style w:type="paragraph" w:customStyle="1" w:styleId="LegSubPara2">
    <w:name w:val="Leg_SubPara2"/>
    <w:basedOn w:val="Normal"/>
    <w:rsid w:val="0054564C"/>
    <w:pPr>
      <w:tabs>
        <w:tab w:val="right" w:pos="1021"/>
        <w:tab w:val="left" w:pos="1134"/>
      </w:tabs>
      <w:spacing w:before="60"/>
      <w:ind w:left="1134" w:hanging="1134"/>
    </w:pPr>
  </w:style>
  <w:style w:type="paragraph" w:customStyle="1" w:styleId="RegulationsLink">
    <w:name w:val="RegulationsLink"/>
    <w:basedOn w:val="Normal"/>
    <w:rsid w:val="0054564C"/>
    <w:pPr>
      <w:jc w:val="center"/>
    </w:pPr>
  </w:style>
  <w:style w:type="paragraph" w:customStyle="1" w:styleId="TableBullet">
    <w:name w:val="TableBullet"/>
    <w:basedOn w:val="Normal"/>
    <w:autoRedefine/>
    <w:rsid w:val="0054564C"/>
    <w:pPr>
      <w:tabs>
        <w:tab w:val="left" w:pos="284"/>
      </w:tabs>
      <w:spacing w:before="40"/>
      <w:ind w:left="284" w:right="57" w:hanging="227"/>
    </w:pPr>
    <w:rPr>
      <w:sz w:val="16"/>
    </w:rPr>
  </w:style>
  <w:style w:type="paragraph" w:customStyle="1" w:styleId="TablePara111">
    <w:name w:val="TablePara1.1.1"/>
    <w:basedOn w:val="Normal"/>
    <w:autoRedefine/>
    <w:rsid w:val="0054564C"/>
    <w:pPr>
      <w:tabs>
        <w:tab w:val="left" w:pos="567"/>
        <w:tab w:val="left" w:pos="1418"/>
      </w:tabs>
      <w:spacing w:before="60"/>
      <w:ind w:left="1418" w:hanging="1418"/>
    </w:pPr>
    <w:rPr>
      <w:sz w:val="16"/>
    </w:rPr>
  </w:style>
  <w:style w:type="paragraph" w:customStyle="1" w:styleId="TablePara11111">
    <w:name w:val="TablePara1.1.1.1.1"/>
    <w:basedOn w:val="Normal"/>
    <w:autoRedefine/>
    <w:rsid w:val="0054564C"/>
    <w:pPr>
      <w:tabs>
        <w:tab w:val="left" w:pos="1021"/>
        <w:tab w:val="left" w:pos="2268"/>
      </w:tabs>
      <w:spacing w:before="60"/>
      <w:ind w:left="2268" w:hanging="2268"/>
    </w:pPr>
    <w:rPr>
      <w:sz w:val="16"/>
    </w:rPr>
  </w:style>
  <w:style w:type="paragraph" w:customStyle="1" w:styleId="TableTextIndent0">
    <w:name w:val="TableTextIndent"/>
    <w:basedOn w:val="Normal"/>
    <w:rsid w:val="0054564C"/>
    <w:pPr>
      <w:tabs>
        <w:tab w:val="left" w:pos="1134"/>
      </w:tabs>
      <w:spacing w:before="40"/>
      <w:ind w:left="567"/>
    </w:pPr>
    <w:rPr>
      <w:sz w:val="16"/>
    </w:rPr>
  </w:style>
  <w:style w:type="paragraph" w:customStyle="1" w:styleId="TableRightIndent">
    <w:name w:val="TableRightIndent"/>
    <w:basedOn w:val="Normal"/>
    <w:autoRedefine/>
    <w:rsid w:val="0054564C"/>
    <w:pPr>
      <w:spacing w:before="60"/>
      <w:ind w:left="113"/>
      <w:jc w:val="right"/>
    </w:pPr>
    <w:rPr>
      <w:sz w:val="16"/>
    </w:rPr>
  </w:style>
  <w:style w:type="paragraph" w:customStyle="1" w:styleId="LegFNoteSubSection">
    <w:name w:val="Leg_FNoteSubSection"/>
    <w:basedOn w:val="Normal"/>
    <w:autoRedefine/>
    <w:rsid w:val="0054564C"/>
    <w:pPr>
      <w:ind w:firstLine="284"/>
    </w:pPr>
    <w:rPr>
      <w:sz w:val="16"/>
    </w:rPr>
  </w:style>
  <w:style w:type="paragraph" w:customStyle="1" w:styleId="LegFNotePara">
    <w:name w:val="Leg_FNotePara"/>
    <w:basedOn w:val="Normal"/>
    <w:autoRedefine/>
    <w:rsid w:val="0054564C"/>
    <w:pPr>
      <w:tabs>
        <w:tab w:val="left" w:pos="510"/>
        <w:tab w:val="left" w:pos="907"/>
      </w:tabs>
      <w:ind w:left="907" w:hanging="907"/>
    </w:pPr>
    <w:rPr>
      <w:sz w:val="16"/>
    </w:rPr>
  </w:style>
  <w:style w:type="paragraph" w:customStyle="1" w:styleId="LegFNoteParaFLIndent">
    <w:name w:val="Leg_FNoteParaFLIndent"/>
    <w:basedOn w:val="Normal"/>
    <w:autoRedefine/>
    <w:rsid w:val="0054564C"/>
    <w:pPr>
      <w:ind w:firstLine="284"/>
    </w:pPr>
    <w:rPr>
      <w:sz w:val="16"/>
    </w:rPr>
  </w:style>
  <w:style w:type="paragraph" w:customStyle="1" w:styleId="LegFNoteSubPara">
    <w:name w:val="Leg_FNoteSubPara"/>
    <w:basedOn w:val="Normal"/>
    <w:autoRedefine/>
    <w:rsid w:val="0054564C"/>
    <w:pPr>
      <w:tabs>
        <w:tab w:val="right" w:pos="1077"/>
        <w:tab w:val="left" w:pos="1304"/>
      </w:tabs>
      <w:ind w:left="1304" w:hanging="1304"/>
    </w:pPr>
    <w:rPr>
      <w:sz w:val="16"/>
    </w:rPr>
  </w:style>
  <w:style w:type="paragraph" w:customStyle="1" w:styleId="LegFNoteItem">
    <w:name w:val="Leg_FNoteItem"/>
    <w:basedOn w:val="Normal"/>
    <w:autoRedefine/>
    <w:rsid w:val="0054564C"/>
    <w:pPr>
      <w:tabs>
        <w:tab w:val="left" w:pos="1304"/>
        <w:tab w:val="left" w:pos="1814"/>
      </w:tabs>
      <w:ind w:left="1814" w:hanging="1814"/>
    </w:pPr>
    <w:rPr>
      <w:sz w:val="16"/>
    </w:rPr>
  </w:style>
  <w:style w:type="paragraph" w:customStyle="1" w:styleId="TableCenteredBold">
    <w:name w:val="TableCenteredBold"/>
    <w:basedOn w:val="Normal"/>
    <w:autoRedefine/>
    <w:rsid w:val="0054564C"/>
    <w:pPr>
      <w:spacing w:before="60"/>
      <w:ind w:left="57" w:right="57"/>
      <w:jc w:val="center"/>
    </w:pPr>
    <w:rPr>
      <w:b/>
      <w:sz w:val="16"/>
    </w:rPr>
  </w:style>
  <w:style w:type="paragraph" w:customStyle="1" w:styleId="LegProvisoParaHang">
    <w:name w:val="Leg_ProvisoParaHang"/>
    <w:basedOn w:val="Normal"/>
    <w:rsid w:val="0054564C"/>
    <w:pPr>
      <w:ind w:left="1418"/>
    </w:pPr>
  </w:style>
  <w:style w:type="paragraph" w:customStyle="1" w:styleId="LegProvisoSubParaHang">
    <w:name w:val="Leg_ProvisoSubParaHang"/>
    <w:basedOn w:val="Normal"/>
    <w:rsid w:val="0054564C"/>
    <w:pPr>
      <w:ind w:left="1985"/>
    </w:pPr>
  </w:style>
  <w:style w:type="paragraph" w:customStyle="1" w:styleId="LegProvisoParaSubPara">
    <w:name w:val="Leg_ProvisoParaSubPara"/>
    <w:basedOn w:val="Normal"/>
    <w:rsid w:val="0054564C"/>
    <w:pPr>
      <w:tabs>
        <w:tab w:val="left" w:pos="851"/>
        <w:tab w:val="right" w:pos="1701"/>
        <w:tab w:val="left" w:pos="1985"/>
      </w:tabs>
      <w:ind w:left="1985" w:hanging="1985"/>
    </w:pPr>
  </w:style>
  <w:style w:type="paragraph" w:customStyle="1" w:styleId="TableItem">
    <w:name w:val="TableItem"/>
    <w:basedOn w:val="Normal"/>
    <w:autoRedefine/>
    <w:rsid w:val="0054564C"/>
    <w:pPr>
      <w:tabs>
        <w:tab w:val="left" w:pos="964"/>
        <w:tab w:val="left" w:pos="1418"/>
      </w:tabs>
      <w:spacing w:before="60"/>
      <w:ind w:left="1418" w:hanging="1418"/>
    </w:pPr>
    <w:rPr>
      <w:sz w:val="16"/>
    </w:rPr>
  </w:style>
  <w:style w:type="paragraph" w:customStyle="1" w:styleId="TableItemHang">
    <w:name w:val="TableItemHang"/>
    <w:basedOn w:val="Normal"/>
    <w:autoRedefine/>
    <w:rsid w:val="0054564C"/>
    <w:pPr>
      <w:spacing w:before="60"/>
      <w:ind w:left="1418"/>
    </w:pPr>
    <w:rPr>
      <w:sz w:val="16"/>
    </w:rPr>
  </w:style>
  <w:style w:type="paragraph" w:customStyle="1" w:styleId="TableParaIndent">
    <w:name w:val="TableParaIndent"/>
    <w:basedOn w:val="Normal"/>
    <w:autoRedefine/>
    <w:rsid w:val="0054564C"/>
    <w:pPr>
      <w:tabs>
        <w:tab w:val="left" w:pos="1418"/>
        <w:tab w:val="left" w:pos="1701"/>
      </w:tabs>
      <w:spacing w:before="60"/>
      <w:ind w:left="1701" w:hanging="1701"/>
    </w:pPr>
    <w:rPr>
      <w:sz w:val="16"/>
    </w:rPr>
  </w:style>
  <w:style w:type="paragraph" w:customStyle="1" w:styleId="TableSubParaIndent">
    <w:name w:val="TableSubParaIndent"/>
    <w:basedOn w:val="Normal"/>
    <w:autoRedefine/>
    <w:rsid w:val="0054564C"/>
    <w:pPr>
      <w:tabs>
        <w:tab w:val="right" w:pos="1814"/>
        <w:tab w:val="left" w:pos="1985"/>
      </w:tabs>
      <w:spacing w:before="60"/>
      <w:ind w:left="1985" w:hanging="1985"/>
    </w:pPr>
    <w:rPr>
      <w:sz w:val="16"/>
    </w:rPr>
  </w:style>
  <w:style w:type="paragraph" w:customStyle="1" w:styleId="TableItemIndent">
    <w:name w:val="TableItemIndent"/>
    <w:basedOn w:val="Normal"/>
    <w:autoRedefine/>
    <w:rsid w:val="0054564C"/>
    <w:pPr>
      <w:tabs>
        <w:tab w:val="left" w:pos="1985"/>
        <w:tab w:val="left" w:pos="2552"/>
      </w:tabs>
      <w:spacing w:before="60"/>
      <w:ind w:left="2552" w:hanging="2552"/>
    </w:pPr>
    <w:rPr>
      <w:sz w:val="16"/>
    </w:rPr>
  </w:style>
  <w:style w:type="paragraph" w:customStyle="1" w:styleId="LegProvisoItemHang">
    <w:name w:val="Leg_ProvisoItemHang"/>
    <w:basedOn w:val="Normal"/>
    <w:rsid w:val="0054564C"/>
    <w:pPr>
      <w:ind w:left="2552"/>
    </w:pPr>
  </w:style>
  <w:style w:type="paragraph" w:customStyle="1" w:styleId="TableParaHang">
    <w:name w:val="TableParaHang"/>
    <w:basedOn w:val="Normal"/>
    <w:autoRedefine/>
    <w:rsid w:val="0054564C"/>
    <w:pPr>
      <w:spacing w:before="60"/>
      <w:ind w:left="624"/>
    </w:pPr>
    <w:rPr>
      <w:sz w:val="16"/>
    </w:rPr>
  </w:style>
  <w:style w:type="paragraph" w:customStyle="1" w:styleId="TablePara1Hang">
    <w:name w:val="TablePara1.Hang"/>
    <w:basedOn w:val="Normal"/>
    <w:autoRedefine/>
    <w:rsid w:val="0054564C"/>
    <w:pPr>
      <w:spacing w:before="60"/>
      <w:ind w:left="510"/>
    </w:pPr>
    <w:rPr>
      <w:sz w:val="16"/>
    </w:rPr>
  </w:style>
  <w:style w:type="paragraph" w:customStyle="1" w:styleId="ActLink">
    <w:name w:val="ActLink"/>
    <w:basedOn w:val="Normal"/>
    <w:rsid w:val="0054564C"/>
  </w:style>
  <w:style w:type="paragraph" w:customStyle="1" w:styleId="TableRightAlign">
    <w:name w:val="TableRightAlign"/>
    <w:basedOn w:val="Normal"/>
    <w:autoRedefine/>
    <w:rsid w:val="0054564C"/>
    <w:pPr>
      <w:ind w:left="57" w:right="57"/>
      <w:jc w:val="right"/>
    </w:pPr>
    <w:rPr>
      <w:sz w:val="16"/>
      <w:lang w:eastAsia="en-US"/>
    </w:rPr>
  </w:style>
  <w:style w:type="paragraph" w:customStyle="1" w:styleId="ChronoHead">
    <w:name w:val="ChronoHead"/>
    <w:basedOn w:val="Normal"/>
    <w:rsid w:val="0054564C"/>
    <w:pPr>
      <w:spacing w:before="120"/>
      <w:jc w:val="center"/>
    </w:pPr>
    <w:rPr>
      <w:b/>
      <w:color w:val="008080"/>
    </w:rPr>
  </w:style>
  <w:style w:type="paragraph" w:customStyle="1" w:styleId="ChronoTable">
    <w:name w:val="ChronoTable"/>
    <w:basedOn w:val="Normal"/>
    <w:rsid w:val="0054564C"/>
    <w:pPr>
      <w:jc w:val="center"/>
    </w:pPr>
    <w:rPr>
      <w:b/>
    </w:rPr>
  </w:style>
  <w:style w:type="paragraph" w:customStyle="1" w:styleId="EndRule">
    <w:name w:val="EndRule"/>
    <w:basedOn w:val="Normal"/>
    <w:autoRedefine/>
    <w:rsid w:val="0054564C"/>
    <w:pPr>
      <w:pBdr>
        <w:top w:val="single" w:sz="12" w:space="1" w:color="008080"/>
      </w:pBdr>
      <w:spacing w:before="120"/>
      <w:ind w:left="567" w:right="567"/>
      <w:jc w:val="center"/>
    </w:pPr>
    <w:rPr>
      <w:sz w:val="12"/>
    </w:rPr>
  </w:style>
  <w:style w:type="paragraph" w:customStyle="1" w:styleId="AmendmentAct">
    <w:name w:val="AmendmentAct"/>
    <w:basedOn w:val="Normal"/>
    <w:rsid w:val="0054564C"/>
    <w:pPr>
      <w:spacing w:before="120" w:after="120"/>
      <w:jc w:val="center"/>
    </w:pPr>
    <w:rPr>
      <w:rFonts w:ascii="Arial Bold" w:hAnsi="Arial Bold"/>
      <w:b/>
      <w:color w:val="008080"/>
    </w:rPr>
  </w:style>
  <w:style w:type="paragraph" w:customStyle="1" w:styleId="TablePara2">
    <w:name w:val="TablePara2"/>
    <w:basedOn w:val="Normal"/>
    <w:autoRedefine/>
    <w:rsid w:val="0054564C"/>
    <w:pPr>
      <w:tabs>
        <w:tab w:val="left" w:pos="1134"/>
        <w:tab w:val="left" w:pos="1701"/>
      </w:tabs>
      <w:ind w:left="1134" w:hanging="567"/>
    </w:pPr>
    <w:rPr>
      <w:sz w:val="16"/>
    </w:rPr>
  </w:style>
  <w:style w:type="paragraph" w:customStyle="1" w:styleId="LegFullout">
    <w:name w:val="Leg_Fullout"/>
    <w:basedOn w:val="Normal"/>
    <w:rsid w:val="0054564C"/>
    <w:pPr>
      <w:spacing w:before="60"/>
    </w:pPr>
  </w:style>
  <w:style w:type="paragraph" w:customStyle="1" w:styleId="LegSubParaFLIndent">
    <w:name w:val="Leg_SubParaFLIndent"/>
    <w:basedOn w:val="Normal"/>
    <w:autoRedefine/>
    <w:rsid w:val="0054564C"/>
    <w:pPr>
      <w:spacing w:before="60"/>
      <w:ind w:firstLine="851"/>
    </w:pPr>
  </w:style>
  <w:style w:type="paragraph" w:customStyle="1" w:styleId="LegHeadChapter">
    <w:name w:val="Leg_HeadChapter"/>
    <w:basedOn w:val="Normal"/>
    <w:autoRedefine/>
    <w:rsid w:val="0054564C"/>
    <w:pPr>
      <w:spacing w:before="240"/>
      <w:jc w:val="center"/>
      <w:outlineLvl w:val="1"/>
    </w:pPr>
    <w:rPr>
      <w:b/>
      <w:color w:val="008080"/>
    </w:rPr>
  </w:style>
  <w:style w:type="paragraph" w:customStyle="1" w:styleId="LegTextIndent">
    <w:name w:val="Leg_TextIndent"/>
    <w:basedOn w:val="Normal"/>
    <w:rsid w:val="0054564C"/>
    <w:pPr>
      <w:spacing w:before="60"/>
      <w:ind w:left="567"/>
    </w:pPr>
  </w:style>
  <w:style w:type="paragraph" w:customStyle="1" w:styleId="LegItemSubItem">
    <w:name w:val="Leg_ItemSubItem"/>
    <w:basedOn w:val="Normal"/>
    <w:rsid w:val="0054564C"/>
    <w:pPr>
      <w:tabs>
        <w:tab w:val="left" w:pos="1701"/>
        <w:tab w:val="left" w:pos="2268"/>
        <w:tab w:val="left" w:pos="2835"/>
      </w:tabs>
      <w:spacing w:before="60"/>
      <w:ind w:left="2835" w:hanging="2835"/>
    </w:pPr>
  </w:style>
  <w:style w:type="paragraph" w:customStyle="1" w:styleId="LegPara1">
    <w:name w:val="Leg_Para1"/>
    <w:basedOn w:val="Normal"/>
    <w:rsid w:val="0054564C"/>
    <w:pPr>
      <w:tabs>
        <w:tab w:val="left" w:pos="567"/>
      </w:tabs>
      <w:spacing w:before="60"/>
      <w:ind w:left="567" w:hanging="567"/>
    </w:pPr>
  </w:style>
  <w:style w:type="paragraph" w:customStyle="1" w:styleId="LegHeadSchedule">
    <w:name w:val="Leg_HeadSchedule"/>
    <w:basedOn w:val="Normal"/>
    <w:autoRedefine/>
    <w:rsid w:val="0054564C"/>
    <w:pPr>
      <w:spacing w:before="240" w:after="120"/>
      <w:jc w:val="center"/>
    </w:pPr>
    <w:rPr>
      <w:b/>
      <w:color w:val="008080"/>
    </w:rPr>
  </w:style>
  <w:style w:type="paragraph" w:customStyle="1" w:styleId="LegScheduleSection">
    <w:name w:val="Leg_ScheduleSection"/>
    <w:basedOn w:val="Normal"/>
    <w:rsid w:val="0054564C"/>
    <w:pPr>
      <w:spacing w:before="120"/>
    </w:pPr>
    <w:rPr>
      <w:b/>
      <w:color w:val="008080"/>
    </w:rPr>
  </w:style>
  <w:style w:type="paragraph" w:customStyle="1" w:styleId="LegHeadArticle">
    <w:name w:val="Leg_HeadArticle"/>
    <w:basedOn w:val="Normal"/>
    <w:autoRedefine/>
    <w:rsid w:val="0054564C"/>
    <w:pPr>
      <w:spacing w:before="120" w:after="60"/>
      <w:jc w:val="center"/>
      <w:outlineLvl w:val="3"/>
    </w:pPr>
    <w:rPr>
      <w:b/>
      <w:color w:val="008080"/>
    </w:rPr>
  </w:style>
  <w:style w:type="paragraph" w:customStyle="1" w:styleId="LegHeadAnnexure">
    <w:name w:val="Leg_HeadAnnexure"/>
    <w:basedOn w:val="Normal"/>
    <w:rsid w:val="0054564C"/>
    <w:pPr>
      <w:spacing w:before="120"/>
      <w:jc w:val="center"/>
    </w:pPr>
    <w:rPr>
      <w:b/>
      <w:color w:val="008080"/>
    </w:rPr>
  </w:style>
  <w:style w:type="paragraph" w:customStyle="1" w:styleId="LegAnnexBullet">
    <w:name w:val="Leg_AnnexBullet"/>
    <w:basedOn w:val="Normal"/>
    <w:rsid w:val="0054564C"/>
    <w:pPr>
      <w:tabs>
        <w:tab w:val="left" w:pos="567"/>
      </w:tabs>
      <w:ind w:left="567" w:hanging="567"/>
    </w:pPr>
    <w:rPr>
      <w:sz w:val="18"/>
    </w:rPr>
  </w:style>
  <w:style w:type="paragraph" w:customStyle="1" w:styleId="LegAnnexPara">
    <w:name w:val="Leg_AnnexPara"/>
    <w:basedOn w:val="Normal"/>
    <w:rsid w:val="0054564C"/>
    <w:pPr>
      <w:tabs>
        <w:tab w:val="left" w:pos="284"/>
        <w:tab w:val="left" w:pos="851"/>
      </w:tabs>
      <w:spacing w:after="60"/>
      <w:ind w:left="851" w:hanging="851"/>
    </w:pPr>
  </w:style>
  <w:style w:type="paragraph" w:customStyle="1" w:styleId="LegAnnexPara1">
    <w:name w:val="Leg_AnnexPara(1)"/>
    <w:basedOn w:val="Normal"/>
    <w:rsid w:val="0054564C"/>
    <w:pPr>
      <w:tabs>
        <w:tab w:val="left" w:pos="567"/>
      </w:tabs>
      <w:ind w:left="567" w:hanging="567"/>
    </w:pPr>
    <w:rPr>
      <w:sz w:val="18"/>
    </w:rPr>
  </w:style>
  <w:style w:type="paragraph" w:customStyle="1" w:styleId="LegAnnexPara1Indent">
    <w:name w:val="Leg_AnnexPara(1)Indent"/>
    <w:basedOn w:val="Normal"/>
    <w:rsid w:val="0054564C"/>
    <w:pPr>
      <w:ind w:left="567"/>
    </w:pPr>
    <w:rPr>
      <w:sz w:val="18"/>
    </w:rPr>
  </w:style>
  <w:style w:type="paragraph" w:customStyle="1" w:styleId="LegAnnexParaaIndent">
    <w:name w:val="Leg_AnnexPara(a)Indent"/>
    <w:basedOn w:val="Normal"/>
    <w:rsid w:val="0054564C"/>
    <w:pPr>
      <w:tabs>
        <w:tab w:val="left" w:pos="567"/>
        <w:tab w:val="left" w:pos="1134"/>
      </w:tabs>
      <w:ind w:left="1134" w:hanging="1134"/>
    </w:pPr>
    <w:rPr>
      <w:sz w:val="18"/>
    </w:rPr>
  </w:style>
  <w:style w:type="paragraph" w:customStyle="1" w:styleId="LegAnnexParai">
    <w:name w:val="Leg_AnnexPara(i)"/>
    <w:basedOn w:val="Normal"/>
    <w:rsid w:val="0054564C"/>
    <w:pPr>
      <w:tabs>
        <w:tab w:val="right" w:pos="1134"/>
        <w:tab w:val="left" w:pos="1701"/>
      </w:tabs>
      <w:ind w:left="1701" w:hanging="1701"/>
    </w:pPr>
    <w:rPr>
      <w:sz w:val="18"/>
    </w:rPr>
  </w:style>
  <w:style w:type="paragraph" w:customStyle="1" w:styleId="LegAnnexPara10">
    <w:name w:val="Leg_AnnexPara1."/>
    <w:basedOn w:val="Normal"/>
    <w:rsid w:val="0054564C"/>
    <w:pPr>
      <w:tabs>
        <w:tab w:val="left" w:pos="567"/>
      </w:tabs>
      <w:ind w:left="567" w:hanging="567"/>
    </w:pPr>
    <w:rPr>
      <w:sz w:val="18"/>
    </w:rPr>
  </w:style>
  <w:style w:type="paragraph" w:customStyle="1" w:styleId="LegAnnexSubPara">
    <w:name w:val="Leg_AnnexSubPara"/>
    <w:basedOn w:val="Normal"/>
    <w:rsid w:val="0054564C"/>
    <w:pPr>
      <w:tabs>
        <w:tab w:val="right" w:pos="851"/>
        <w:tab w:val="left" w:pos="1418"/>
      </w:tabs>
      <w:spacing w:before="20" w:after="20"/>
      <w:ind w:left="1418" w:hanging="1418"/>
    </w:pPr>
    <w:rPr>
      <w:sz w:val="18"/>
    </w:rPr>
  </w:style>
  <w:style w:type="paragraph" w:customStyle="1" w:styleId="Leg-AnnexSection">
    <w:name w:val="Leg-AnnexSection"/>
    <w:basedOn w:val="Normal"/>
    <w:rsid w:val="0054564C"/>
    <w:pPr>
      <w:spacing w:before="240"/>
    </w:pPr>
    <w:rPr>
      <w:b/>
      <w:color w:val="008080"/>
      <w:spacing w:val="-2"/>
      <w:lang w:val="en-US"/>
    </w:rPr>
  </w:style>
  <w:style w:type="paragraph" w:customStyle="1" w:styleId="LegAnnexParaHang">
    <w:name w:val="Leg_AnnexParaHang"/>
    <w:basedOn w:val="Normal"/>
    <w:rsid w:val="0054564C"/>
    <w:pPr>
      <w:ind w:left="851"/>
    </w:pPr>
    <w:rPr>
      <w:lang w:val="en-US"/>
    </w:rPr>
  </w:style>
  <w:style w:type="paragraph" w:customStyle="1" w:styleId="LegAnnexSection">
    <w:name w:val="Leg_AnnexSection"/>
    <w:basedOn w:val="Normal"/>
    <w:autoRedefine/>
    <w:rsid w:val="0054564C"/>
    <w:pPr>
      <w:spacing w:before="240"/>
    </w:pPr>
    <w:rPr>
      <w:b/>
      <w:color w:val="008080"/>
      <w:spacing w:val="-2"/>
      <w:lang w:val="en-US"/>
    </w:rPr>
  </w:style>
  <w:style w:type="paragraph" w:customStyle="1" w:styleId="LegAOSCentered">
    <w:name w:val="Leg_AOSCentered"/>
    <w:basedOn w:val="Normal"/>
    <w:rsid w:val="0054564C"/>
    <w:pPr>
      <w:spacing w:before="60"/>
      <w:jc w:val="center"/>
    </w:pPr>
  </w:style>
  <w:style w:type="paragraph" w:customStyle="1" w:styleId="LegAOSAnnexure">
    <w:name w:val="Leg_AOSAnnexure"/>
    <w:basedOn w:val="Normal"/>
    <w:rsid w:val="0054564C"/>
    <w:pPr>
      <w:spacing w:before="120"/>
      <w:jc w:val="center"/>
    </w:pPr>
  </w:style>
  <w:style w:type="paragraph" w:customStyle="1" w:styleId="LegHeadPart">
    <w:name w:val="Leg_HeadPart"/>
    <w:basedOn w:val="Normal"/>
    <w:autoRedefine/>
    <w:rsid w:val="0054564C"/>
    <w:pPr>
      <w:spacing w:before="120"/>
      <w:jc w:val="center"/>
      <w:outlineLvl w:val="2"/>
    </w:pPr>
    <w:rPr>
      <w:b/>
      <w:i/>
      <w:color w:val="008080"/>
    </w:rPr>
  </w:style>
  <w:style w:type="paragraph" w:customStyle="1" w:styleId="LegTextIndent2">
    <w:name w:val="Leg_TextIndent2"/>
    <w:basedOn w:val="Normal"/>
    <w:rsid w:val="0054564C"/>
    <w:pPr>
      <w:tabs>
        <w:tab w:val="left" w:pos="1418"/>
      </w:tabs>
      <w:ind w:left="1418" w:hanging="1418"/>
    </w:pPr>
  </w:style>
  <w:style w:type="paragraph" w:customStyle="1" w:styleId="LegTextIndent3">
    <w:name w:val="Leg_TextIndent3"/>
    <w:basedOn w:val="Normal"/>
    <w:rsid w:val="0054564C"/>
    <w:pPr>
      <w:tabs>
        <w:tab w:val="left" w:pos="1701"/>
      </w:tabs>
      <w:spacing w:before="60"/>
      <w:ind w:left="1701" w:hanging="1701"/>
    </w:pPr>
  </w:style>
  <w:style w:type="paragraph" w:customStyle="1" w:styleId="LegPara11">
    <w:name w:val="Leg_Para1.1"/>
    <w:basedOn w:val="Normal"/>
    <w:rsid w:val="0054564C"/>
    <w:pPr>
      <w:tabs>
        <w:tab w:val="left" w:pos="567"/>
        <w:tab w:val="left" w:pos="1134"/>
      </w:tabs>
      <w:spacing w:before="60"/>
      <w:ind w:left="1134" w:hanging="1134"/>
    </w:pPr>
  </w:style>
  <w:style w:type="paragraph" w:customStyle="1" w:styleId="LegPara111">
    <w:name w:val="Leg_Para1.1.1"/>
    <w:basedOn w:val="Normal"/>
    <w:rsid w:val="0054564C"/>
    <w:pPr>
      <w:tabs>
        <w:tab w:val="left" w:pos="1134"/>
        <w:tab w:val="left" w:pos="1985"/>
      </w:tabs>
      <w:spacing w:before="60"/>
      <w:ind w:left="1985" w:hanging="1985"/>
    </w:pPr>
  </w:style>
  <w:style w:type="paragraph" w:customStyle="1" w:styleId="LegPara1111">
    <w:name w:val="Leg_Para1.1.1.1"/>
    <w:basedOn w:val="Normal"/>
    <w:rsid w:val="0054564C"/>
    <w:pPr>
      <w:tabs>
        <w:tab w:val="left" w:pos="1985"/>
        <w:tab w:val="left" w:pos="2835"/>
      </w:tabs>
      <w:spacing w:before="60"/>
      <w:ind w:left="2835" w:hanging="2835"/>
    </w:pPr>
  </w:style>
  <w:style w:type="paragraph" w:customStyle="1" w:styleId="LegParaHang">
    <w:name w:val="Leg_ParaHang"/>
    <w:basedOn w:val="Normal"/>
    <w:rsid w:val="0054564C"/>
    <w:pPr>
      <w:spacing w:before="60"/>
      <w:ind w:left="1134"/>
    </w:pPr>
  </w:style>
  <w:style w:type="paragraph" w:customStyle="1" w:styleId="LegAmendAfterPara">
    <w:name w:val="Leg_AmendAfterPara"/>
    <w:basedOn w:val="Normal"/>
    <w:rsid w:val="0054564C"/>
    <w:pPr>
      <w:spacing w:before="60"/>
      <w:ind w:left="1418"/>
    </w:pPr>
  </w:style>
  <w:style w:type="paragraph" w:customStyle="1" w:styleId="LegAmendIndt1AfterPara">
    <w:name w:val="Leg_AmendIndt1AfterPara"/>
    <w:basedOn w:val="Normal"/>
    <w:rsid w:val="0054564C"/>
    <w:pPr>
      <w:tabs>
        <w:tab w:val="left" w:pos="1418"/>
        <w:tab w:val="left" w:pos="1985"/>
      </w:tabs>
      <w:spacing w:before="60"/>
      <w:ind w:left="1985" w:hanging="1985"/>
    </w:pPr>
  </w:style>
  <w:style w:type="paragraph" w:customStyle="1" w:styleId="LegAmend">
    <w:name w:val="Leg_Amend"/>
    <w:basedOn w:val="Normal"/>
    <w:rsid w:val="0054564C"/>
    <w:pPr>
      <w:spacing w:before="60"/>
      <w:ind w:left="284"/>
    </w:pPr>
  </w:style>
  <w:style w:type="paragraph" w:customStyle="1" w:styleId="LegAmendIndt1">
    <w:name w:val="Leg_AmendIndt1"/>
    <w:basedOn w:val="Normal"/>
    <w:autoRedefine/>
    <w:rsid w:val="0054564C"/>
    <w:pPr>
      <w:tabs>
        <w:tab w:val="left" w:pos="567"/>
        <w:tab w:val="left" w:pos="1134"/>
      </w:tabs>
      <w:spacing w:before="60"/>
      <w:ind w:left="1134" w:hanging="1134"/>
    </w:pPr>
  </w:style>
  <w:style w:type="paragraph" w:customStyle="1" w:styleId="LegAmendNoticeList">
    <w:name w:val="Leg_AmendNoticeList"/>
    <w:basedOn w:val="Normal"/>
    <w:autoRedefine/>
    <w:rsid w:val="0054564C"/>
    <w:pPr>
      <w:jc w:val="center"/>
    </w:pPr>
    <w:rPr>
      <w:sz w:val="18"/>
    </w:rPr>
  </w:style>
  <w:style w:type="paragraph" w:customStyle="1" w:styleId="LegSubParaItem">
    <w:name w:val="Leg_SubParaItem"/>
    <w:basedOn w:val="Normal"/>
    <w:autoRedefine/>
    <w:rsid w:val="0054564C"/>
    <w:pPr>
      <w:tabs>
        <w:tab w:val="right" w:pos="1588"/>
        <w:tab w:val="left" w:pos="1701"/>
        <w:tab w:val="left" w:pos="2268"/>
      </w:tabs>
      <w:ind w:left="2268" w:hanging="2268"/>
    </w:pPr>
  </w:style>
  <w:style w:type="paragraph" w:customStyle="1" w:styleId="LegSubParaHang">
    <w:name w:val="Leg_SubParaHang"/>
    <w:basedOn w:val="Normal"/>
    <w:rsid w:val="0054564C"/>
    <w:pPr>
      <w:ind w:left="1701"/>
    </w:pPr>
  </w:style>
  <w:style w:type="character" w:customStyle="1" w:styleId="LegFNoteRef">
    <w:name w:val="Leg_FNoteRef"/>
    <w:basedOn w:val="DefaultParagraphFont"/>
    <w:rsid w:val="0054564C"/>
    <w:rPr>
      <w:rFonts w:ascii="Arial Bold" w:hAnsi="Arial Bold"/>
      <w:b/>
      <w:color w:val="008080"/>
      <w:sz w:val="24"/>
      <w:u w:val="single"/>
      <w:vertAlign w:val="superscript"/>
    </w:rPr>
  </w:style>
  <w:style w:type="paragraph" w:customStyle="1" w:styleId="LegTextRight">
    <w:name w:val="Leg_TextRight"/>
    <w:basedOn w:val="Normal"/>
    <w:rsid w:val="0054564C"/>
    <w:pPr>
      <w:jc w:val="right"/>
    </w:pPr>
  </w:style>
  <w:style w:type="character" w:customStyle="1" w:styleId="FNoteRef">
    <w:name w:val="FNoteRef"/>
    <w:basedOn w:val="DefaultParagraphFont"/>
    <w:rsid w:val="0054564C"/>
    <w:rPr>
      <w:rFonts w:ascii="Arial" w:hAnsi="Arial"/>
      <w:color w:val="auto"/>
      <w:sz w:val="20"/>
      <w:u w:val="single"/>
      <w:vertAlign w:val="superscript"/>
    </w:rPr>
  </w:style>
  <w:style w:type="paragraph" w:customStyle="1" w:styleId="Legpreamble">
    <w:name w:val="Leg_preamble"/>
    <w:basedOn w:val="Normal"/>
    <w:rsid w:val="0054564C"/>
    <w:pPr>
      <w:widowControl w:val="0"/>
      <w:spacing w:before="180"/>
    </w:pPr>
    <w:rPr>
      <w:i/>
      <w:snapToGrid w:val="0"/>
      <w:lang w:val="en-GB" w:eastAsia="en-US"/>
    </w:rPr>
  </w:style>
  <w:style w:type="paragraph" w:customStyle="1" w:styleId="LegParaSubPara">
    <w:name w:val="Leg_ParaSubPara"/>
    <w:basedOn w:val="Normal"/>
    <w:autoRedefine/>
    <w:rsid w:val="0054564C"/>
    <w:pPr>
      <w:tabs>
        <w:tab w:val="left" w:pos="567"/>
        <w:tab w:val="right" w:pos="1588"/>
        <w:tab w:val="left" w:pos="1701"/>
      </w:tabs>
      <w:spacing w:before="60"/>
      <w:ind w:left="1701" w:hanging="1701"/>
    </w:pPr>
  </w:style>
  <w:style w:type="paragraph" w:customStyle="1" w:styleId="LegParaA">
    <w:name w:val="Leg_ParaA"/>
    <w:basedOn w:val="Normal"/>
    <w:rsid w:val="0054564C"/>
    <w:pPr>
      <w:tabs>
        <w:tab w:val="left" w:pos="567"/>
      </w:tabs>
      <w:ind w:left="567" w:hanging="567"/>
    </w:pPr>
  </w:style>
  <w:style w:type="paragraph" w:customStyle="1" w:styleId="LegRegulationsLink">
    <w:name w:val="Leg_RegulationsLink"/>
    <w:basedOn w:val="Normal"/>
    <w:rsid w:val="0054564C"/>
    <w:pPr>
      <w:jc w:val="center"/>
    </w:pPr>
  </w:style>
  <w:style w:type="paragraph" w:customStyle="1" w:styleId="LegSubPara2Hang">
    <w:name w:val="Leg_SubPara2Hang"/>
    <w:basedOn w:val="Normal"/>
    <w:rsid w:val="0054564C"/>
    <w:pPr>
      <w:ind w:left="1134"/>
    </w:pPr>
  </w:style>
  <w:style w:type="paragraph" w:customStyle="1" w:styleId="LegPara1111Hang">
    <w:name w:val="Leg_Para1.1.1.1Hang"/>
    <w:basedOn w:val="Normal"/>
    <w:rsid w:val="0054564C"/>
    <w:pPr>
      <w:spacing w:before="120"/>
      <w:ind w:left="2835"/>
    </w:pPr>
    <w:rPr>
      <w:lang w:val="en-GB"/>
    </w:rPr>
  </w:style>
  <w:style w:type="paragraph" w:customStyle="1" w:styleId="LegItem2alpha">
    <w:name w:val="Leg_Item2alpha"/>
    <w:basedOn w:val="Normal"/>
    <w:rsid w:val="0054564C"/>
    <w:pPr>
      <w:tabs>
        <w:tab w:val="left" w:pos="1134"/>
        <w:tab w:val="left" w:pos="1701"/>
      </w:tabs>
      <w:spacing w:before="60"/>
      <w:ind w:left="1701" w:hanging="1701"/>
    </w:pPr>
  </w:style>
  <w:style w:type="paragraph" w:customStyle="1" w:styleId="LegSubPara2Item2alpha">
    <w:name w:val="Leg_SubPara2Item2alpha"/>
    <w:basedOn w:val="Normal"/>
    <w:rsid w:val="0054564C"/>
    <w:pPr>
      <w:tabs>
        <w:tab w:val="right" w:pos="1021"/>
        <w:tab w:val="left" w:pos="1134"/>
        <w:tab w:val="left" w:pos="1701"/>
      </w:tabs>
      <w:spacing w:before="60"/>
      <w:ind w:left="1701" w:hanging="1701"/>
    </w:pPr>
  </w:style>
  <w:style w:type="paragraph" w:customStyle="1" w:styleId="LegTextIndent4">
    <w:name w:val="Leg_TextIndent4"/>
    <w:basedOn w:val="Normal"/>
    <w:rsid w:val="0054564C"/>
    <w:pPr>
      <w:ind w:left="2268"/>
    </w:pPr>
  </w:style>
  <w:style w:type="paragraph" w:customStyle="1" w:styleId="LegFNoteQuote">
    <w:name w:val="Leg_FNoteQuote"/>
    <w:basedOn w:val="Normal"/>
    <w:autoRedefine/>
    <w:rsid w:val="0054564C"/>
    <w:pPr>
      <w:ind w:left="567"/>
    </w:pPr>
    <w:rPr>
      <w:sz w:val="16"/>
    </w:rPr>
  </w:style>
  <w:style w:type="paragraph" w:customStyle="1" w:styleId="LegFNoteTextFLIndent">
    <w:name w:val="Leg_FNoteTextFLIndent"/>
    <w:basedOn w:val="Normal"/>
    <w:autoRedefine/>
    <w:rsid w:val="0054564C"/>
    <w:pPr>
      <w:ind w:firstLine="284"/>
    </w:pPr>
    <w:rPr>
      <w:sz w:val="16"/>
    </w:rPr>
  </w:style>
  <w:style w:type="paragraph" w:customStyle="1" w:styleId="LegFnoteTextIndent">
    <w:name w:val="Leg_FnoteTextIndent"/>
    <w:basedOn w:val="Normal"/>
    <w:rsid w:val="0054564C"/>
    <w:pPr>
      <w:ind w:left="567"/>
    </w:pPr>
    <w:rPr>
      <w:sz w:val="16"/>
    </w:rPr>
  </w:style>
  <w:style w:type="paragraph" w:customStyle="1" w:styleId="LegFNoteProvisoSubPara">
    <w:name w:val="Leg_FNoteProvisoSubPara"/>
    <w:basedOn w:val="Normal"/>
    <w:autoRedefine/>
    <w:rsid w:val="0054564C"/>
    <w:pPr>
      <w:tabs>
        <w:tab w:val="right" w:pos="680"/>
        <w:tab w:val="left" w:pos="907"/>
      </w:tabs>
      <w:ind w:left="907" w:hanging="907"/>
    </w:pPr>
    <w:rPr>
      <w:sz w:val="16"/>
    </w:rPr>
  </w:style>
  <w:style w:type="paragraph" w:customStyle="1" w:styleId="LegFNoteProvisoPara">
    <w:name w:val="Leg_FNoteProvisoPara"/>
    <w:basedOn w:val="Normal"/>
    <w:autoRedefine/>
    <w:rsid w:val="0054564C"/>
    <w:pPr>
      <w:tabs>
        <w:tab w:val="left" w:pos="113"/>
        <w:tab w:val="left" w:pos="510"/>
      </w:tabs>
      <w:ind w:left="510" w:hanging="510"/>
    </w:pPr>
    <w:rPr>
      <w:sz w:val="16"/>
    </w:rPr>
  </w:style>
  <w:style w:type="paragraph" w:customStyle="1" w:styleId="LegFNoteProvisoParaHang">
    <w:name w:val="Leg_FNoteProvisoParaHang"/>
    <w:basedOn w:val="Normal"/>
    <w:autoRedefine/>
    <w:rsid w:val="0054564C"/>
    <w:pPr>
      <w:ind w:left="510"/>
    </w:pPr>
    <w:rPr>
      <w:sz w:val="16"/>
    </w:rPr>
  </w:style>
  <w:style w:type="paragraph" w:customStyle="1" w:styleId="LegFNoteProvisoItem">
    <w:name w:val="Leg_FNoteProvisoItem"/>
    <w:basedOn w:val="Normal"/>
    <w:autoRedefine/>
    <w:rsid w:val="0054564C"/>
    <w:pPr>
      <w:tabs>
        <w:tab w:val="left" w:pos="907"/>
        <w:tab w:val="left" w:pos="1418"/>
      </w:tabs>
      <w:ind w:left="1418" w:hanging="1418"/>
    </w:pPr>
    <w:rPr>
      <w:sz w:val="16"/>
    </w:rPr>
  </w:style>
  <w:style w:type="paragraph" w:customStyle="1" w:styleId="LegPara11Hang">
    <w:name w:val="Leg_Para1.1Hang"/>
    <w:basedOn w:val="Normal"/>
    <w:autoRedefine/>
    <w:rsid w:val="0054564C"/>
    <w:pPr>
      <w:spacing w:before="60"/>
      <w:ind w:left="1134"/>
    </w:pPr>
  </w:style>
  <w:style w:type="paragraph" w:customStyle="1" w:styleId="LegPara111Hang">
    <w:name w:val="Leg_Para1.1.1Hang"/>
    <w:basedOn w:val="Normal"/>
    <w:autoRedefine/>
    <w:rsid w:val="0054564C"/>
    <w:pPr>
      <w:spacing w:before="60"/>
      <w:ind w:left="1985"/>
    </w:pPr>
  </w:style>
  <w:style w:type="paragraph" w:customStyle="1" w:styleId="LegHeadBoldItalic">
    <w:name w:val="Leg_HeadBoldItalic"/>
    <w:basedOn w:val="Normal"/>
    <w:rsid w:val="0054564C"/>
    <w:pPr>
      <w:spacing w:before="120" w:after="120"/>
    </w:pPr>
    <w:rPr>
      <w:b/>
      <w:i/>
    </w:rPr>
  </w:style>
  <w:style w:type="paragraph" w:customStyle="1" w:styleId="LegHeadCenteredBoldItalic">
    <w:name w:val="Leg_HeadCenteredBoldItalic"/>
    <w:basedOn w:val="Normal"/>
    <w:rsid w:val="0054564C"/>
    <w:pPr>
      <w:spacing w:before="120" w:after="120"/>
      <w:jc w:val="center"/>
    </w:pPr>
    <w:rPr>
      <w:b/>
      <w:i/>
    </w:rPr>
  </w:style>
  <w:style w:type="paragraph" w:customStyle="1" w:styleId="LegAmendIndt2AfterPara">
    <w:name w:val="Leg_AmendIndt2AfterPara"/>
    <w:basedOn w:val="Normal"/>
    <w:rsid w:val="0054564C"/>
    <w:pPr>
      <w:tabs>
        <w:tab w:val="left" w:pos="1985"/>
        <w:tab w:val="left" w:pos="2552"/>
      </w:tabs>
      <w:spacing w:before="60"/>
      <w:ind w:left="2552" w:hanging="2552"/>
    </w:pPr>
  </w:style>
  <w:style w:type="paragraph" w:customStyle="1" w:styleId="LegAmendIndt2">
    <w:name w:val="Leg_AmendIndt2"/>
    <w:basedOn w:val="Normal"/>
    <w:rsid w:val="0054564C"/>
    <w:pPr>
      <w:tabs>
        <w:tab w:val="left" w:pos="851"/>
        <w:tab w:val="left" w:pos="1418"/>
      </w:tabs>
      <w:spacing w:before="60"/>
      <w:ind w:left="1418" w:hanging="1418"/>
    </w:pPr>
  </w:style>
  <w:style w:type="paragraph" w:customStyle="1" w:styleId="LegAmendIndt3">
    <w:name w:val="Leg_AmendIndt3"/>
    <w:basedOn w:val="Normal"/>
    <w:rsid w:val="0054564C"/>
    <w:pPr>
      <w:tabs>
        <w:tab w:val="left" w:pos="1418"/>
        <w:tab w:val="left" w:pos="1985"/>
      </w:tabs>
      <w:spacing w:before="60"/>
      <w:ind w:left="1985" w:hanging="1985"/>
    </w:pPr>
  </w:style>
  <w:style w:type="paragraph" w:customStyle="1" w:styleId="LegSubPara2Extra">
    <w:name w:val="Leg_SubPara2Extra"/>
    <w:basedOn w:val="Normal"/>
    <w:rsid w:val="0054564C"/>
    <w:pPr>
      <w:tabs>
        <w:tab w:val="right" w:pos="1021"/>
        <w:tab w:val="left" w:pos="1134"/>
      </w:tabs>
      <w:spacing w:before="60"/>
      <w:ind w:left="1134" w:hanging="1134"/>
    </w:pPr>
  </w:style>
  <w:style w:type="paragraph" w:customStyle="1" w:styleId="Level-Centeredblue">
    <w:name w:val="Level-Centered blue"/>
    <w:rsid w:val="0054564C"/>
    <w:pPr>
      <w:widowControl w:val="0"/>
      <w:tabs>
        <w:tab w:val="left" w:pos="432"/>
      </w:tabs>
      <w:spacing w:before="180"/>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54564C"/>
    <w:pPr>
      <w:spacing w:before="240"/>
      <w:jc w:val="center"/>
    </w:pPr>
    <w:rPr>
      <w:color w:val="000080"/>
    </w:rPr>
  </w:style>
  <w:style w:type="paragraph" w:customStyle="1" w:styleId="LegAOSLexPart">
    <w:name w:val="Leg_AOSLexPart"/>
    <w:basedOn w:val="Normal"/>
    <w:rsid w:val="0054564C"/>
    <w:pPr>
      <w:spacing w:before="180"/>
      <w:jc w:val="center"/>
    </w:pPr>
    <w:rPr>
      <w:i/>
      <w:color w:val="000080"/>
    </w:rPr>
  </w:style>
  <w:style w:type="paragraph" w:customStyle="1" w:styleId="LegAOSLexSection">
    <w:name w:val="Leg_AOSLexSection"/>
    <w:basedOn w:val="Normal"/>
    <w:rsid w:val="0054564C"/>
    <w:pPr>
      <w:tabs>
        <w:tab w:val="right" w:pos="1418"/>
        <w:tab w:val="left" w:pos="1701"/>
      </w:tabs>
      <w:spacing w:before="60"/>
      <w:ind w:left="1701" w:hanging="1701"/>
    </w:pPr>
    <w:rPr>
      <w:color w:val="000080"/>
    </w:rPr>
  </w:style>
  <w:style w:type="paragraph" w:customStyle="1" w:styleId="LegAOSLexAnnotation">
    <w:name w:val="Leg_AOSLexAnnotation"/>
    <w:basedOn w:val="Normal"/>
    <w:rsid w:val="0054564C"/>
    <w:pPr>
      <w:spacing w:before="20" w:after="20"/>
      <w:ind w:left="567" w:right="567"/>
      <w:jc w:val="center"/>
    </w:pPr>
    <w:rPr>
      <w:color w:val="000080"/>
    </w:rPr>
  </w:style>
  <w:style w:type="paragraph" w:customStyle="1" w:styleId="LegAOSLexCentered">
    <w:name w:val="Leg_AOSLexCentered"/>
    <w:basedOn w:val="Normal"/>
    <w:rsid w:val="0054564C"/>
    <w:pPr>
      <w:spacing w:before="240"/>
      <w:jc w:val="center"/>
    </w:pPr>
    <w:rPr>
      <w:color w:val="000080"/>
    </w:rPr>
  </w:style>
  <w:style w:type="paragraph" w:customStyle="1" w:styleId="LegAOSLexSchedule">
    <w:name w:val="Leg_AOSLexSchedule"/>
    <w:basedOn w:val="Normal"/>
    <w:rsid w:val="0054564C"/>
    <w:pPr>
      <w:spacing w:before="240"/>
      <w:jc w:val="center"/>
    </w:pPr>
    <w:rPr>
      <w:color w:val="000080"/>
    </w:rPr>
  </w:style>
  <w:style w:type="paragraph" w:customStyle="1" w:styleId="LegHeadItalic">
    <w:name w:val="Leg_HeadItalic"/>
    <w:basedOn w:val="Normal"/>
    <w:rsid w:val="0054564C"/>
    <w:pPr>
      <w:spacing w:before="120"/>
    </w:pPr>
    <w:rPr>
      <w:i/>
    </w:rPr>
  </w:style>
  <w:style w:type="paragraph" w:customStyle="1" w:styleId="LegAOSItalicCentered">
    <w:name w:val="Leg_AOSItalicCentered"/>
    <w:basedOn w:val="Normal"/>
    <w:rsid w:val="0054564C"/>
    <w:pPr>
      <w:spacing w:before="240"/>
      <w:jc w:val="center"/>
    </w:pPr>
    <w:rPr>
      <w:i/>
      <w:lang w:val="en-GB"/>
    </w:rPr>
  </w:style>
  <w:style w:type="paragraph" w:customStyle="1" w:styleId="TableLeftBold">
    <w:name w:val="TableLeftBold"/>
    <w:basedOn w:val="Normal"/>
    <w:autoRedefine/>
    <w:rsid w:val="0054564C"/>
    <w:pPr>
      <w:spacing w:before="40" w:after="40"/>
      <w:ind w:left="57" w:right="57"/>
    </w:pPr>
    <w:rPr>
      <w:b/>
      <w:sz w:val="16"/>
    </w:rPr>
  </w:style>
  <w:style w:type="paragraph" w:customStyle="1" w:styleId="LegAOSLevel2">
    <w:name w:val="Leg_AOSLevel2"/>
    <w:basedOn w:val="Normal"/>
    <w:rsid w:val="0054564C"/>
    <w:pPr>
      <w:tabs>
        <w:tab w:val="left" w:pos="1701"/>
        <w:tab w:val="left" w:pos="2268"/>
      </w:tabs>
      <w:spacing w:before="40"/>
      <w:ind w:left="2268" w:hanging="2268"/>
    </w:pPr>
    <w:rPr>
      <w:lang w:val="en-GB"/>
    </w:rPr>
  </w:style>
  <w:style w:type="paragraph" w:customStyle="1" w:styleId="LegAOSLexCenteredBold">
    <w:name w:val="Leg_AOSLexCenteredBold"/>
    <w:basedOn w:val="Normal"/>
    <w:rsid w:val="0054564C"/>
    <w:pPr>
      <w:spacing w:before="120"/>
      <w:jc w:val="center"/>
    </w:pPr>
    <w:rPr>
      <w:b/>
      <w:color w:val="000080"/>
      <w:lang w:val="en-GB"/>
    </w:rPr>
  </w:style>
  <w:style w:type="paragraph" w:customStyle="1" w:styleId="LegAOSScheduleSection">
    <w:name w:val="Leg_AOSScheduleSection"/>
    <w:basedOn w:val="Normal"/>
    <w:rsid w:val="0054564C"/>
    <w:pPr>
      <w:tabs>
        <w:tab w:val="right" w:pos="1418"/>
        <w:tab w:val="left" w:pos="1701"/>
      </w:tabs>
      <w:spacing w:before="120"/>
      <w:ind w:left="1701" w:hanging="1701"/>
    </w:pPr>
    <w:rPr>
      <w:lang w:val="en-GB"/>
    </w:rPr>
  </w:style>
  <w:style w:type="paragraph" w:customStyle="1" w:styleId="LegAOSLevel3">
    <w:name w:val="Leg_AOSLevel3"/>
    <w:basedOn w:val="Normal"/>
    <w:rsid w:val="0054564C"/>
    <w:pPr>
      <w:tabs>
        <w:tab w:val="left" w:pos="2268"/>
        <w:tab w:val="left" w:pos="2835"/>
      </w:tabs>
      <w:spacing w:before="40"/>
      <w:ind w:left="2835" w:hanging="2835"/>
    </w:pPr>
    <w:rPr>
      <w:lang w:val="en-GB"/>
    </w:rPr>
  </w:style>
  <w:style w:type="paragraph" w:customStyle="1" w:styleId="LegAOSFullout">
    <w:name w:val="Leg_AOSFullout"/>
    <w:basedOn w:val="Normal"/>
    <w:rsid w:val="0054564C"/>
    <w:pPr>
      <w:spacing w:before="120"/>
    </w:pPr>
  </w:style>
  <w:style w:type="paragraph" w:customStyle="1" w:styleId="LegAOSCenteredBold">
    <w:name w:val="Leg_AOSCenteredBold"/>
    <w:basedOn w:val="Normal"/>
    <w:rsid w:val="0054564C"/>
    <w:pPr>
      <w:spacing w:before="180"/>
      <w:jc w:val="center"/>
    </w:pPr>
    <w:rPr>
      <w:b/>
    </w:rPr>
  </w:style>
  <w:style w:type="paragraph" w:customStyle="1" w:styleId="LegAOSForm">
    <w:name w:val="Leg_AOSForm"/>
    <w:basedOn w:val="Normal"/>
    <w:rsid w:val="0054564C"/>
    <w:pPr>
      <w:spacing w:before="180"/>
      <w:jc w:val="center"/>
    </w:pPr>
    <w:rPr>
      <w:b/>
    </w:rPr>
  </w:style>
  <w:style w:type="paragraph" w:customStyle="1" w:styleId="LegAOSHeadItalic">
    <w:name w:val="Leg_AOSHeadItalic"/>
    <w:basedOn w:val="Normal"/>
    <w:rsid w:val="0054564C"/>
    <w:pPr>
      <w:spacing w:before="180"/>
      <w:jc w:val="center"/>
    </w:pPr>
    <w:rPr>
      <w:i/>
    </w:rPr>
  </w:style>
  <w:style w:type="paragraph" w:customStyle="1" w:styleId="LegAOSLexFullout">
    <w:name w:val="Leg_AOSLexFullout"/>
    <w:basedOn w:val="Normal"/>
    <w:rsid w:val="0054564C"/>
    <w:pPr>
      <w:spacing w:before="120"/>
    </w:pPr>
    <w:rPr>
      <w:color w:val="000080"/>
    </w:rPr>
  </w:style>
  <w:style w:type="paragraph" w:customStyle="1" w:styleId="LegHeadForm">
    <w:name w:val="Leg_HeadForm"/>
    <w:basedOn w:val="Normal"/>
    <w:rsid w:val="0054564C"/>
    <w:pPr>
      <w:spacing w:before="360"/>
      <w:jc w:val="center"/>
    </w:pPr>
    <w:rPr>
      <w:b/>
    </w:rPr>
  </w:style>
  <w:style w:type="paragraph" w:customStyle="1" w:styleId="LegAmendNote">
    <w:name w:val="Leg_AmendNote"/>
    <w:basedOn w:val="Normal"/>
    <w:rsid w:val="0054564C"/>
    <w:pPr>
      <w:spacing w:before="60" w:after="60"/>
      <w:ind w:left="454"/>
    </w:pPr>
    <w:rPr>
      <w:lang w:val="en-GB"/>
    </w:rPr>
  </w:style>
  <w:style w:type="paragraph" w:customStyle="1" w:styleId="TableSubPara2">
    <w:name w:val="TableSubPara2"/>
    <w:basedOn w:val="Normal"/>
    <w:autoRedefine/>
    <w:rsid w:val="0054564C"/>
    <w:pPr>
      <w:tabs>
        <w:tab w:val="right" w:pos="510"/>
        <w:tab w:val="left" w:pos="624"/>
      </w:tabs>
      <w:spacing w:before="40"/>
      <w:ind w:left="624" w:hanging="624"/>
    </w:pPr>
    <w:rPr>
      <w:sz w:val="16"/>
    </w:rPr>
  </w:style>
  <w:style w:type="paragraph" w:customStyle="1" w:styleId="LegParaHangFLIndent">
    <w:name w:val="Leg_ParaHangFLIndent"/>
    <w:basedOn w:val="Normal"/>
    <w:rsid w:val="0054564C"/>
    <w:pPr>
      <w:spacing w:before="60"/>
      <w:ind w:left="1134" w:firstLine="284"/>
    </w:pPr>
    <w:rPr>
      <w:lang w:val="en-GB"/>
    </w:rPr>
  </w:style>
  <w:style w:type="paragraph" w:customStyle="1" w:styleId="LegSubject">
    <w:name w:val="Leg_Subject"/>
    <w:basedOn w:val="Normal"/>
    <w:autoRedefine/>
    <w:rsid w:val="0054564C"/>
    <w:pPr>
      <w:spacing w:before="360"/>
      <w:jc w:val="center"/>
    </w:pPr>
    <w:rPr>
      <w:b/>
      <w:color w:val="008080"/>
      <w:sz w:val="28"/>
    </w:rPr>
  </w:style>
  <w:style w:type="paragraph" w:customStyle="1" w:styleId="LegItemHang">
    <w:name w:val="Leg_ItemHang"/>
    <w:basedOn w:val="Normal"/>
    <w:rsid w:val="0054564C"/>
    <w:pPr>
      <w:spacing w:before="60"/>
      <w:ind w:left="2268"/>
    </w:pPr>
  </w:style>
  <w:style w:type="paragraph" w:customStyle="1" w:styleId="LegItemHangFLIndent">
    <w:name w:val="Leg_ItemHangFLIndent"/>
    <w:basedOn w:val="Normal"/>
    <w:rsid w:val="0054564C"/>
    <w:pPr>
      <w:spacing w:before="60"/>
      <w:ind w:left="2268" w:firstLine="284"/>
    </w:pPr>
  </w:style>
  <w:style w:type="paragraph" w:customStyle="1" w:styleId="LegAOSSchSection">
    <w:name w:val="Leg_AOSSchSection"/>
    <w:basedOn w:val="Normal"/>
    <w:rsid w:val="0054564C"/>
    <w:pPr>
      <w:tabs>
        <w:tab w:val="right" w:pos="1418"/>
        <w:tab w:val="left" w:pos="1701"/>
      </w:tabs>
      <w:spacing w:before="60"/>
      <w:ind w:left="1701" w:hanging="1701"/>
    </w:pPr>
  </w:style>
  <w:style w:type="paragraph" w:customStyle="1" w:styleId="LegAOSSectionHang">
    <w:name w:val="Leg_AOSSectionHang"/>
    <w:basedOn w:val="Normal"/>
    <w:rsid w:val="0054564C"/>
    <w:pPr>
      <w:spacing w:before="60"/>
      <w:ind w:left="1701"/>
    </w:pPr>
    <w:rPr>
      <w:lang w:val="en-GB"/>
    </w:rPr>
  </w:style>
  <w:style w:type="paragraph" w:customStyle="1" w:styleId="LegDefinitionHang">
    <w:name w:val="Leg_DefinitionHang"/>
    <w:basedOn w:val="Normal"/>
    <w:rsid w:val="0054564C"/>
    <w:pPr>
      <w:spacing w:before="20"/>
      <w:ind w:left="284"/>
    </w:pPr>
    <w:rPr>
      <w:lang w:val="en-GB"/>
    </w:rPr>
  </w:style>
  <w:style w:type="paragraph" w:customStyle="1" w:styleId="LegPara1Hang">
    <w:name w:val="Leg_Para1Hang"/>
    <w:basedOn w:val="Normal"/>
    <w:rsid w:val="0054564C"/>
    <w:pPr>
      <w:spacing w:before="60"/>
      <w:ind w:left="567"/>
    </w:pPr>
    <w:rPr>
      <w:lang w:val="en-GB"/>
    </w:rPr>
  </w:style>
  <w:style w:type="paragraph" w:customStyle="1" w:styleId="LegPara1HangFLIndt">
    <w:name w:val="Leg_Para1HangFLIndt"/>
    <w:basedOn w:val="Normal"/>
    <w:rsid w:val="0054564C"/>
    <w:pPr>
      <w:spacing w:before="60"/>
      <w:ind w:left="567" w:firstLine="284"/>
    </w:pPr>
    <w:rPr>
      <w:lang w:val="en-GB"/>
    </w:rPr>
  </w:style>
  <w:style w:type="paragraph" w:customStyle="1" w:styleId="LegPara11HangFLIndt">
    <w:name w:val="Leg_Para1.1HangFLIndt"/>
    <w:basedOn w:val="Normal"/>
    <w:autoRedefine/>
    <w:rsid w:val="0054564C"/>
    <w:pPr>
      <w:spacing w:before="60"/>
      <w:ind w:left="1134" w:firstLine="284"/>
    </w:pPr>
    <w:rPr>
      <w:lang w:val="en-GB"/>
    </w:rPr>
  </w:style>
  <w:style w:type="paragraph" w:customStyle="1" w:styleId="LegPara111111">
    <w:name w:val="Leg_Para11.11.11"/>
    <w:basedOn w:val="Normal"/>
    <w:rsid w:val="0054564C"/>
    <w:pPr>
      <w:tabs>
        <w:tab w:val="left" w:pos="1985"/>
        <w:tab w:val="left" w:pos="3119"/>
      </w:tabs>
      <w:spacing w:before="120"/>
      <w:ind w:left="3119" w:hanging="3119"/>
    </w:pPr>
    <w:rPr>
      <w:lang w:val="en-GB"/>
    </w:rPr>
  </w:style>
  <w:style w:type="paragraph" w:customStyle="1" w:styleId="LegTextCentered">
    <w:name w:val="Leg_TextCentered"/>
    <w:basedOn w:val="Normal"/>
    <w:rsid w:val="0054564C"/>
    <w:pPr>
      <w:spacing w:before="60"/>
      <w:jc w:val="center"/>
    </w:pPr>
    <w:rPr>
      <w:szCs w:val="22"/>
    </w:rPr>
  </w:style>
  <w:style w:type="paragraph" w:customStyle="1" w:styleId="LegItemFLIndent">
    <w:name w:val="Leg_ItemFLIndent"/>
    <w:basedOn w:val="Normal"/>
    <w:autoRedefine/>
    <w:qFormat/>
    <w:rsid w:val="0054564C"/>
    <w:pPr>
      <w:spacing w:before="60"/>
      <w:ind w:firstLine="1134"/>
    </w:pPr>
  </w:style>
  <w:style w:type="paragraph" w:customStyle="1" w:styleId="TableIndt12">
    <w:name w:val="TableIndt1_2"/>
    <w:basedOn w:val="Normal"/>
    <w:autoRedefine/>
    <w:qFormat/>
    <w:rsid w:val="0054564C"/>
    <w:pPr>
      <w:tabs>
        <w:tab w:val="left" w:pos="567"/>
        <w:tab w:val="left" w:pos="1134"/>
      </w:tabs>
      <w:ind w:left="1191" w:right="57" w:hanging="1134"/>
    </w:pPr>
    <w:rPr>
      <w:sz w:val="16"/>
    </w:rPr>
  </w:style>
  <w:style w:type="paragraph" w:customStyle="1" w:styleId="LegAOSLevel1">
    <w:name w:val="Leg_AOSLevel1"/>
    <w:basedOn w:val="Normal"/>
    <w:next w:val="Normal"/>
    <w:autoRedefine/>
    <w:qFormat/>
    <w:rsid w:val="0054564C"/>
    <w:pPr>
      <w:tabs>
        <w:tab w:val="left" w:pos="1134"/>
        <w:tab w:val="left" w:pos="1701"/>
      </w:tabs>
      <w:spacing w:before="60"/>
      <w:ind w:left="1701" w:hanging="1701"/>
    </w:pPr>
  </w:style>
  <w:style w:type="paragraph" w:customStyle="1" w:styleId="LegItem2alphaHang">
    <w:name w:val="Leg_Item2alphaHang"/>
    <w:basedOn w:val="Normal"/>
    <w:autoRedefine/>
    <w:qFormat/>
    <w:rsid w:val="0054564C"/>
    <w:pPr>
      <w:spacing w:before="60"/>
      <w:ind w:left="1701"/>
    </w:pPr>
  </w:style>
  <w:style w:type="paragraph" w:customStyle="1" w:styleId="LegSubItem2">
    <w:name w:val="Leg_SubItem2"/>
    <w:basedOn w:val="Normal"/>
    <w:autoRedefine/>
    <w:qFormat/>
    <w:rsid w:val="0054564C"/>
    <w:pPr>
      <w:tabs>
        <w:tab w:val="left" w:pos="1701"/>
        <w:tab w:val="left" w:pos="2268"/>
      </w:tabs>
      <w:spacing w:before="60"/>
      <w:ind w:left="2268" w:hanging="2268"/>
    </w:pPr>
  </w:style>
  <w:style w:type="paragraph" w:customStyle="1" w:styleId="LegSubSubItemi">
    <w:name w:val="Leg_SubSubItemi"/>
    <w:basedOn w:val="Normal"/>
    <w:autoRedefine/>
    <w:qFormat/>
    <w:rsid w:val="0054564C"/>
    <w:pPr>
      <w:tabs>
        <w:tab w:val="right" w:pos="3289"/>
        <w:tab w:val="left" w:pos="3402"/>
      </w:tabs>
      <w:spacing w:before="60"/>
      <w:ind w:left="3402" w:hanging="3402"/>
    </w:pPr>
  </w:style>
  <w:style w:type="paragraph" w:customStyle="1" w:styleId="LegSubSubItem">
    <w:name w:val="Leg_SubSubItem"/>
    <w:basedOn w:val="Normal"/>
    <w:autoRedefine/>
    <w:qFormat/>
    <w:rsid w:val="0054564C"/>
    <w:pPr>
      <w:tabs>
        <w:tab w:val="left" w:pos="2835"/>
        <w:tab w:val="left" w:pos="3402"/>
      </w:tabs>
      <w:spacing w:before="60"/>
      <w:ind w:left="3402" w:hanging="3402"/>
    </w:pPr>
  </w:style>
  <w:style w:type="paragraph" w:customStyle="1" w:styleId="LegSubItem2i">
    <w:name w:val="Leg_SubItem2i"/>
    <w:basedOn w:val="Normal"/>
    <w:autoRedefine/>
    <w:qFormat/>
    <w:rsid w:val="0054564C"/>
    <w:pPr>
      <w:tabs>
        <w:tab w:val="right" w:pos="2155"/>
        <w:tab w:val="left" w:pos="2268"/>
      </w:tabs>
      <w:spacing w:before="60"/>
      <w:ind w:left="2268" w:hanging="2268"/>
    </w:pPr>
    <w:rPr>
      <w:szCs w:val="22"/>
    </w:rPr>
  </w:style>
  <w:style w:type="paragraph" w:customStyle="1" w:styleId="LegSubSubSubItem2">
    <w:name w:val="Leg_SubSubSubItem2"/>
    <w:basedOn w:val="Normal"/>
    <w:autoRedefine/>
    <w:qFormat/>
    <w:rsid w:val="0054564C"/>
    <w:pPr>
      <w:tabs>
        <w:tab w:val="left" w:pos="2835"/>
        <w:tab w:val="left" w:pos="3402"/>
      </w:tabs>
      <w:spacing w:before="60"/>
      <w:ind w:left="3402" w:hanging="3402"/>
    </w:pPr>
  </w:style>
  <w:style w:type="paragraph" w:customStyle="1" w:styleId="LegSubItemi">
    <w:name w:val="Leg_SubItemi"/>
    <w:basedOn w:val="Normal"/>
    <w:autoRedefine/>
    <w:qFormat/>
    <w:rsid w:val="0054564C"/>
    <w:pPr>
      <w:tabs>
        <w:tab w:val="right" w:pos="2722"/>
        <w:tab w:val="left" w:pos="2835"/>
      </w:tabs>
      <w:spacing w:before="60"/>
      <w:ind w:left="2835" w:hanging="2835"/>
    </w:pPr>
  </w:style>
  <w:style w:type="paragraph" w:customStyle="1" w:styleId="LegParaSubParaItem">
    <w:name w:val="Leg_ParaSubParaItem"/>
    <w:basedOn w:val="Normal"/>
    <w:autoRedefine/>
    <w:qFormat/>
    <w:rsid w:val="0054564C"/>
    <w:pPr>
      <w:tabs>
        <w:tab w:val="left" w:pos="567"/>
        <w:tab w:val="right" w:pos="1588"/>
        <w:tab w:val="left" w:pos="1701"/>
        <w:tab w:val="left" w:pos="2268"/>
      </w:tabs>
      <w:spacing w:before="60"/>
      <w:ind w:left="2268" w:hanging="2268"/>
    </w:pPr>
  </w:style>
  <w:style w:type="paragraph" w:customStyle="1" w:styleId="LegSubItemHang">
    <w:name w:val="Leg_SubItemHang"/>
    <w:basedOn w:val="Normal"/>
    <w:autoRedefine/>
    <w:qFormat/>
    <w:rsid w:val="0054564C"/>
    <w:pPr>
      <w:spacing w:before="60"/>
      <w:ind w:left="2835"/>
    </w:pPr>
  </w:style>
  <w:style w:type="paragraph" w:customStyle="1" w:styleId="LegSubItemFLIndent">
    <w:name w:val="Leg_SubItemFLIndent"/>
    <w:basedOn w:val="Normal"/>
    <w:autoRedefine/>
    <w:qFormat/>
    <w:rsid w:val="0054564C"/>
    <w:pPr>
      <w:ind w:firstLine="1418"/>
    </w:pPr>
  </w:style>
  <w:style w:type="paragraph" w:customStyle="1" w:styleId="LegLongTitle">
    <w:name w:val="Leg_LongTitle"/>
    <w:basedOn w:val="Normal"/>
    <w:autoRedefine/>
    <w:rsid w:val="0054564C"/>
    <w:pPr>
      <w:spacing w:before="60"/>
    </w:pPr>
    <w:rPr>
      <w:b/>
    </w:rPr>
  </w:style>
  <w:style w:type="paragraph" w:customStyle="1" w:styleId="TableIndt1">
    <w:name w:val="TableIndt1"/>
    <w:basedOn w:val="Normal"/>
    <w:autoRedefine/>
    <w:uiPriority w:val="99"/>
    <w:rsid w:val="0054564C"/>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autoRedefine/>
    <w:uiPriority w:val="99"/>
    <w:rsid w:val="0054564C"/>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autoRedefine/>
    <w:uiPriority w:val="99"/>
    <w:rsid w:val="0054564C"/>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autoRedefine/>
    <w:uiPriority w:val="99"/>
    <w:rsid w:val="0054564C"/>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autoRedefine/>
    <w:uiPriority w:val="99"/>
    <w:rsid w:val="0054564C"/>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autoRedefine/>
    <w:uiPriority w:val="99"/>
    <w:rsid w:val="0054564C"/>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autoRedefine/>
    <w:uiPriority w:val="99"/>
    <w:rsid w:val="0054564C"/>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autoRedefine/>
    <w:uiPriority w:val="99"/>
    <w:rsid w:val="0054564C"/>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autoRedefine/>
    <w:uiPriority w:val="99"/>
    <w:rsid w:val="0054564C"/>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autoRedefine/>
    <w:uiPriority w:val="99"/>
    <w:rsid w:val="0054564C"/>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autoRedefine/>
    <w:uiPriority w:val="99"/>
    <w:rsid w:val="0054564C"/>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autoRedefine/>
    <w:uiPriority w:val="99"/>
    <w:rsid w:val="0054564C"/>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autoRedefine/>
    <w:uiPriority w:val="99"/>
    <w:rsid w:val="0054564C"/>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autoRedefine/>
    <w:uiPriority w:val="99"/>
    <w:rsid w:val="0054564C"/>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autoRedefine/>
    <w:uiPriority w:val="99"/>
    <w:rsid w:val="0054564C"/>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autoRedefine/>
    <w:uiPriority w:val="99"/>
    <w:rsid w:val="0054564C"/>
    <w:pPr>
      <w:widowControl w:val="0"/>
      <w:autoSpaceDE w:val="0"/>
      <w:autoSpaceDN w:val="0"/>
      <w:adjustRightInd w:val="0"/>
    </w:pPr>
    <w:rPr>
      <w:rFonts w:cs="Arial"/>
      <w:sz w:val="8"/>
      <w:szCs w:val="8"/>
    </w:rPr>
  </w:style>
  <w:style w:type="paragraph" w:customStyle="1" w:styleId="TableText7pt">
    <w:name w:val="TableText7pt"/>
    <w:basedOn w:val="Normal"/>
    <w:uiPriority w:val="99"/>
    <w:rsid w:val="0054564C"/>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autoRedefine/>
    <w:uiPriority w:val="99"/>
    <w:rsid w:val="0054564C"/>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autoRedefine/>
    <w:uiPriority w:val="99"/>
    <w:rsid w:val="0054564C"/>
    <w:pPr>
      <w:widowControl w:val="0"/>
      <w:tabs>
        <w:tab w:val="left" w:pos="284"/>
        <w:tab w:val="left" w:pos="341"/>
      </w:tabs>
      <w:autoSpaceDE w:val="0"/>
      <w:autoSpaceDN w:val="0"/>
      <w:adjustRightInd w:val="0"/>
      <w:spacing w:before="40"/>
      <w:ind w:left="341" w:hanging="284"/>
    </w:pPr>
    <w:rPr>
      <w:rFonts w:cs="Arial"/>
      <w:sz w:val="14"/>
      <w:szCs w:val="14"/>
    </w:rPr>
  </w:style>
  <w:style w:type="paragraph" w:customStyle="1" w:styleId="TableText7ptIndt1Hang">
    <w:name w:val="TableText7ptIndt1Hang"/>
    <w:basedOn w:val="Normal"/>
    <w:autoRedefine/>
    <w:uiPriority w:val="99"/>
    <w:rsid w:val="0054564C"/>
    <w:pPr>
      <w:widowControl w:val="0"/>
      <w:autoSpaceDE w:val="0"/>
      <w:autoSpaceDN w:val="0"/>
      <w:adjustRightInd w:val="0"/>
      <w:ind w:left="284"/>
    </w:pPr>
    <w:rPr>
      <w:rFonts w:cs="Arial"/>
      <w:sz w:val="14"/>
      <w:szCs w:val="14"/>
    </w:rPr>
  </w:style>
  <w:style w:type="paragraph" w:customStyle="1" w:styleId="TableText7ptRight">
    <w:name w:val="TableText7ptRight"/>
    <w:basedOn w:val="Normal"/>
    <w:autoRedefine/>
    <w:uiPriority w:val="99"/>
    <w:rsid w:val="0054564C"/>
    <w:pPr>
      <w:widowControl w:val="0"/>
      <w:autoSpaceDE w:val="0"/>
      <w:autoSpaceDN w:val="0"/>
      <w:adjustRightInd w:val="0"/>
      <w:jc w:val="right"/>
    </w:pPr>
    <w:rPr>
      <w:rFonts w:cs="Arial"/>
      <w:sz w:val="14"/>
      <w:szCs w:val="14"/>
    </w:rPr>
  </w:style>
  <w:style w:type="paragraph" w:customStyle="1" w:styleId="TableTextFLIndt">
    <w:name w:val="TableTextFLIndt"/>
    <w:basedOn w:val="Normal"/>
    <w:autoRedefine/>
    <w:uiPriority w:val="99"/>
    <w:rsid w:val="0054564C"/>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54564C"/>
    <w:pPr>
      <w:spacing w:before="60"/>
      <w:ind w:left="1985" w:firstLine="284"/>
    </w:pPr>
  </w:style>
  <w:style w:type="paragraph" w:customStyle="1" w:styleId="LegAnnotationNote">
    <w:name w:val="Leg_AnnotationNote"/>
    <w:basedOn w:val="Normal"/>
    <w:autoRedefine/>
    <w:qFormat/>
    <w:rsid w:val="0054564C"/>
    <w:pPr>
      <w:spacing w:before="40"/>
      <w:ind w:left="567" w:right="567"/>
    </w:pPr>
    <w:rPr>
      <w:sz w:val="16"/>
    </w:rPr>
  </w:style>
  <w:style w:type="paragraph" w:customStyle="1" w:styleId="LegAnnotationNoteIndt1">
    <w:name w:val="Leg_AnnotationNoteIndt1"/>
    <w:basedOn w:val="Normal"/>
    <w:autoRedefine/>
    <w:qFormat/>
    <w:rsid w:val="0054564C"/>
    <w:pPr>
      <w:tabs>
        <w:tab w:val="left" w:pos="567"/>
        <w:tab w:val="left" w:pos="1134"/>
      </w:tabs>
      <w:spacing w:before="40"/>
      <w:ind w:left="1134" w:hanging="1134"/>
    </w:pPr>
    <w:rPr>
      <w:sz w:val="16"/>
    </w:rPr>
  </w:style>
  <w:style w:type="paragraph" w:customStyle="1" w:styleId="LegAnnotationNoteIndt2">
    <w:name w:val="Leg_AnnotationNoteIndt2"/>
    <w:basedOn w:val="Normal"/>
    <w:autoRedefine/>
    <w:qFormat/>
    <w:rsid w:val="0054564C"/>
    <w:pPr>
      <w:tabs>
        <w:tab w:val="left" w:pos="1134"/>
        <w:tab w:val="left" w:pos="1701"/>
      </w:tabs>
      <w:spacing w:before="40"/>
      <w:ind w:left="1701" w:hanging="1701"/>
    </w:pPr>
    <w:rPr>
      <w:sz w:val="16"/>
    </w:rPr>
  </w:style>
  <w:style w:type="paragraph" w:customStyle="1" w:styleId="LegAnnotationNoteFLIndt">
    <w:name w:val="Leg_AnnotationNoteFLIndt"/>
    <w:basedOn w:val="Normal"/>
    <w:autoRedefine/>
    <w:qFormat/>
    <w:rsid w:val="0054564C"/>
    <w:pPr>
      <w:spacing w:before="40"/>
      <w:ind w:left="567" w:firstLine="284"/>
    </w:pPr>
    <w:rPr>
      <w:sz w:val="16"/>
    </w:rPr>
  </w:style>
  <w:style w:type="paragraph" w:customStyle="1" w:styleId="LegAnnotationNoteIndt1i">
    <w:name w:val="Leg_AnnotationNoteIndt1i"/>
    <w:basedOn w:val="Normal"/>
    <w:autoRedefine/>
    <w:qFormat/>
    <w:rsid w:val="0054564C"/>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54564C"/>
    <w:pPr>
      <w:tabs>
        <w:tab w:val="left" w:pos="2835"/>
        <w:tab w:val="left" w:pos="3969"/>
      </w:tabs>
      <w:spacing w:before="60"/>
      <w:ind w:left="3969" w:hanging="3969"/>
    </w:pPr>
  </w:style>
  <w:style w:type="paragraph" w:customStyle="1" w:styleId="TableIndt23">
    <w:name w:val="TableIndt2_3"/>
    <w:basedOn w:val="Normal"/>
    <w:autoRedefine/>
    <w:qFormat/>
    <w:rsid w:val="0054564C"/>
    <w:pPr>
      <w:tabs>
        <w:tab w:val="left" w:pos="567"/>
        <w:tab w:val="left" w:pos="1134"/>
      </w:tabs>
      <w:ind w:left="1701" w:right="57" w:hanging="1701"/>
    </w:pPr>
    <w:rPr>
      <w:sz w:val="16"/>
    </w:rPr>
  </w:style>
  <w:style w:type="paragraph" w:customStyle="1" w:styleId="LegPara1Para2i">
    <w:name w:val="Leg_Para1Para2i"/>
    <w:basedOn w:val="LegTextFLIndent"/>
    <w:autoRedefine/>
    <w:qFormat/>
    <w:rsid w:val="0054564C"/>
    <w:pPr>
      <w:tabs>
        <w:tab w:val="right" w:pos="1021"/>
        <w:tab w:val="left" w:pos="1134"/>
      </w:tabs>
      <w:ind w:left="1134" w:hanging="1134"/>
    </w:pPr>
  </w:style>
  <w:style w:type="paragraph" w:customStyle="1" w:styleId="LegPara1Para11">
    <w:name w:val="Leg_Para1_Para1.1"/>
    <w:basedOn w:val="LegPara1"/>
    <w:autoRedefine/>
    <w:qFormat/>
    <w:rsid w:val="0054564C"/>
    <w:pPr>
      <w:tabs>
        <w:tab w:val="left" w:pos="1134"/>
      </w:tabs>
      <w:ind w:left="1134" w:hanging="1134"/>
    </w:pPr>
  </w:style>
  <w:style w:type="paragraph" w:customStyle="1" w:styleId="LegYear">
    <w:name w:val="Leg_Year"/>
    <w:basedOn w:val="Normal"/>
    <w:autoRedefine/>
    <w:qFormat/>
    <w:rsid w:val="0054564C"/>
    <w:pPr>
      <w:spacing w:before="360"/>
      <w:jc w:val="center"/>
    </w:pPr>
    <w:rPr>
      <w:rFonts w:cs="Arial"/>
      <w:b/>
      <w:color w:val="008080"/>
      <w:sz w:val="28"/>
    </w:rPr>
  </w:style>
  <w:style w:type="paragraph" w:customStyle="1" w:styleId="LegSubSubject">
    <w:name w:val="Leg_SubSubject"/>
    <w:basedOn w:val="Normal"/>
    <w:autoRedefine/>
    <w:qFormat/>
    <w:rsid w:val="0054564C"/>
    <w:pPr>
      <w:spacing w:before="240"/>
      <w:jc w:val="center"/>
    </w:pPr>
    <w:rPr>
      <w:b/>
      <w:color w:val="008080"/>
      <w:sz w:val="24"/>
    </w:rPr>
  </w:style>
  <w:style w:type="paragraph" w:customStyle="1" w:styleId="LegHeadLevel1">
    <w:name w:val="Leg_HeadLevel1"/>
    <w:basedOn w:val="Normal"/>
    <w:autoRedefine/>
    <w:qFormat/>
    <w:rsid w:val="0054564C"/>
    <w:pPr>
      <w:spacing w:before="360"/>
      <w:jc w:val="center"/>
    </w:pPr>
    <w:rPr>
      <w:b/>
      <w:color w:val="008080"/>
      <w:sz w:val="36"/>
    </w:rPr>
  </w:style>
  <w:style w:type="paragraph" w:customStyle="1" w:styleId="LegFNoteIndt1i">
    <w:name w:val="Leg_FNoteIndt1i"/>
    <w:basedOn w:val="Normal"/>
    <w:autoRedefine/>
    <w:qFormat/>
    <w:rsid w:val="0054564C"/>
    <w:pPr>
      <w:tabs>
        <w:tab w:val="right" w:pos="454"/>
        <w:tab w:val="left" w:pos="567"/>
      </w:tabs>
      <w:ind w:left="567" w:hanging="567"/>
    </w:pPr>
    <w:rPr>
      <w:sz w:val="16"/>
      <w:szCs w:val="22"/>
    </w:rPr>
  </w:style>
  <w:style w:type="paragraph" w:customStyle="1" w:styleId="LegAlphaTable">
    <w:name w:val="Leg_AlphaTable"/>
    <w:basedOn w:val="Normal"/>
    <w:autoRedefine/>
    <w:qFormat/>
    <w:rsid w:val="0054564C"/>
    <w:pPr>
      <w:spacing w:before="20" w:after="20"/>
      <w:jc w:val="center"/>
    </w:pPr>
    <w:rPr>
      <w:b/>
      <w:sz w:val="16"/>
    </w:rPr>
  </w:style>
  <w:style w:type="paragraph" w:customStyle="1" w:styleId="LegAlphaHead">
    <w:name w:val="Leg_AlphaHead"/>
    <w:basedOn w:val="Normal"/>
    <w:rsid w:val="0054564C"/>
    <w:pPr>
      <w:spacing w:before="240"/>
      <w:jc w:val="center"/>
    </w:pPr>
    <w:rPr>
      <w:b/>
      <w:color w:val="008080"/>
    </w:rPr>
  </w:style>
  <w:style w:type="paragraph" w:customStyle="1" w:styleId="LegIndexSubject">
    <w:name w:val="Leg_IndexSubject"/>
    <w:basedOn w:val="Normal"/>
    <w:autoRedefine/>
    <w:qFormat/>
    <w:rsid w:val="0054564C"/>
    <w:pPr>
      <w:spacing w:before="240"/>
      <w:jc w:val="center"/>
    </w:pPr>
    <w:rPr>
      <w:b/>
      <w:color w:val="008080"/>
    </w:rPr>
  </w:style>
  <w:style w:type="paragraph" w:customStyle="1" w:styleId="LegIndex1">
    <w:name w:val="Leg_Index1"/>
    <w:basedOn w:val="Normal"/>
    <w:rsid w:val="0054564C"/>
    <w:pPr>
      <w:spacing w:before="120"/>
    </w:pPr>
    <w:rPr>
      <w:sz w:val="16"/>
      <w:lang w:val="en-GB"/>
    </w:rPr>
  </w:style>
  <w:style w:type="paragraph" w:customStyle="1" w:styleId="LegIndex2">
    <w:name w:val="Leg_Index2"/>
    <w:basedOn w:val="Normal"/>
    <w:rsid w:val="0054564C"/>
    <w:pPr>
      <w:spacing w:before="40"/>
      <w:ind w:left="568" w:hanging="284"/>
    </w:pPr>
    <w:rPr>
      <w:snapToGrid w:val="0"/>
      <w:sz w:val="16"/>
      <w:lang w:val="en-US" w:eastAsia="en-US"/>
    </w:rPr>
  </w:style>
  <w:style w:type="paragraph" w:customStyle="1" w:styleId="LegIndex3">
    <w:name w:val="Leg_Index3"/>
    <w:basedOn w:val="Normal"/>
    <w:rsid w:val="0054564C"/>
    <w:pPr>
      <w:spacing w:before="40"/>
      <w:ind w:left="851" w:hanging="284"/>
    </w:pPr>
    <w:rPr>
      <w:snapToGrid w:val="0"/>
      <w:sz w:val="16"/>
      <w:lang w:val="en-US" w:eastAsia="en-US"/>
    </w:rPr>
  </w:style>
  <w:style w:type="paragraph" w:customStyle="1" w:styleId="LegIndex4">
    <w:name w:val="Leg_Index4"/>
    <w:basedOn w:val="Normal"/>
    <w:rsid w:val="0054564C"/>
    <w:pPr>
      <w:spacing w:before="40"/>
      <w:ind w:left="1135" w:hanging="284"/>
    </w:pPr>
    <w:rPr>
      <w:sz w:val="16"/>
      <w:lang w:val="en-GB"/>
    </w:rPr>
  </w:style>
  <w:style w:type="paragraph" w:customStyle="1" w:styleId="LegIndex5">
    <w:name w:val="Leg_Index5"/>
    <w:basedOn w:val="Normal"/>
    <w:rsid w:val="0054564C"/>
    <w:pPr>
      <w:spacing w:before="40"/>
      <w:ind w:left="1418" w:hanging="284"/>
    </w:pPr>
    <w:rPr>
      <w:sz w:val="16"/>
      <w:lang w:val="en-GB"/>
    </w:rPr>
  </w:style>
  <w:style w:type="paragraph" w:customStyle="1" w:styleId="LegIndex6">
    <w:name w:val="Leg_Index6"/>
    <w:basedOn w:val="Normal"/>
    <w:rsid w:val="0054564C"/>
    <w:pPr>
      <w:spacing w:before="40"/>
      <w:ind w:left="1985" w:hanging="284"/>
    </w:pPr>
    <w:rPr>
      <w:sz w:val="16"/>
      <w:lang w:val="en-GB"/>
    </w:rPr>
  </w:style>
  <w:style w:type="paragraph" w:customStyle="1" w:styleId="LegIndex7">
    <w:name w:val="Leg_Index7"/>
    <w:basedOn w:val="Normal"/>
    <w:rsid w:val="0054564C"/>
    <w:pPr>
      <w:spacing w:before="40"/>
      <w:ind w:left="2269" w:hanging="284"/>
    </w:pPr>
    <w:rPr>
      <w:sz w:val="16"/>
      <w:lang w:val="en-GB"/>
    </w:rPr>
  </w:style>
  <w:style w:type="paragraph" w:customStyle="1" w:styleId="LegAlphaListReg">
    <w:name w:val="Leg_AlphaListReg"/>
    <w:basedOn w:val="Normal"/>
    <w:autoRedefine/>
    <w:qFormat/>
    <w:rsid w:val="0054564C"/>
    <w:pPr>
      <w:ind w:left="284"/>
    </w:pPr>
    <w:rPr>
      <w:color w:val="000000"/>
    </w:rPr>
  </w:style>
  <w:style w:type="paragraph" w:customStyle="1" w:styleId="LegMain">
    <w:name w:val="Leg_Main"/>
    <w:basedOn w:val="Normal"/>
    <w:autoRedefine/>
    <w:qFormat/>
    <w:rsid w:val="0054564C"/>
    <w:pPr>
      <w:spacing w:before="360"/>
      <w:jc w:val="center"/>
    </w:pPr>
    <w:rPr>
      <w:b/>
      <w:color w:val="008080"/>
      <w:sz w:val="36"/>
    </w:rPr>
  </w:style>
  <w:style w:type="paragraph" w:customStyle="1" w:styleId="LegAnnotationNoteIndt1Hang">
    <w:name w:val="Leg_AnnotationNoteIndt1Hang"/>
    <w:basedOn w:val="Normal"/>
    <w:autoRedefine/>
    <w:qFormat/>
    <w:rsid w:val="0054564C"/>
    <w:pPr>
      <w:spacing w:before="40"/>
      <w:ind w:left="1134"/>
    </w:pPr>
    <w:rPr>
      <w:sz w:val="16"/>
    </w:rPr>
  </w:style>
  <w:style w:type="paragraph" w:customStyle="1" w:styleId="LegPrelexPrior">
    <w:name w:val="Leg_PrelexPrior"/>
    <w:basedOn w:val="Normal"/>
    <w:autoRedefine/>
    <w:qFormat/>
    <w:rsid w:val="0054564C"/>
    <w:pPr>
      <w:spacing w:after="120"/>
      <w:jc w:val="center"/>
    </w:pPr>
    <w:rPr>
      <w:b/>
      <w:color w:val="008080"/>
      <w:sz w:val="22"/>
    </w:rPr>
  </w:style>
  <w:style w:type="paragraph" w:customStyle="1" w:styleId="LegSubSubItemSubSubSubItem">
    <w:name w:val="Leg_SubSubItemSubSubSubItem"/>
    <w:basedOn w:val="Normal"/>
    <w:autoRedefine/>
    <w:qFormat/>
    <w:rsid w:val="0054564C"/>
    <w:pPr>
      <w:tabs>
        <w:tab w:val="left" w:pos="2835"/>
        <w:tab w:val="left" w:pos="3402"/>
        <w:tab w:val="left" w:pos="3969"/>
      </w:tabs>
      <w:spacing w:before="60"/>
      <w:ind w:left="3969" w:hanging="3969"/>
    </w:pPr>
  </w:style>
  <w:style w:type="paragraph" w:customStyle="1" w:styleId="LegSubSubSubItem">
    <w:name w:val="Leg_SubSubSubItem"/>
    <w:basedOn w:val="Normal"/>
    <w:autoRedefine/>
    <w:qFormat/>
    <w:rsid w:val="0054564C"/>
    <w:pPr>
      <w:tabs>
        <w:tab w:val="left" w:pos="3402"/>
        <w:tab w:val="left" w:pos="3969"/>
      </w:tabs>
      <w:spacing w:before="60"/>
      <w:ind w:left="3969" w:hanging="3969"/>
    </w:pPr>
  </w:style>
  <w:style w:type="paragraph" w:customStyle="1" w:styleId="LegSubSubItemHang">
    <w:name w:val="Leg_SubSubItemHang"/>
    <w:basedOn w:val="Normal"/>
    <w:autoRedefine/>
    <w:qFormat/>
    <w:rsid w:val="0054564C"/>
    <w:pPr>
      <w:spacing w:before="60"/>
      <w:ind w:left="3402"/>
    </w:pPr>
  </w:style>
  <w:style w:type="paragraph" w:customStyle="1" w:styleId="LegFNoteIndt1">
    <w:name w:val="Leg_FNoteIndt1"/>
    <w:basedOn w:val="Normal"/>
    <w:qFormat/>
    <w:rsid w:val="0054564C"/>
    <w:pPr>
      <w:tabs>
        <w:tab w:val="left" w:pos="567"/>
        <w:tab w:val="left" w:pos="1134"/>
      </w:tabs>
      <w:ind w:left="1134" w:hanging="1134"/>
    </w:pPr>
    <w:rPr>
      <w:sz w:val="16"/>
    </w:rPr>
  </w:style>
  <w:style w:type="paragraph" w:customStyle="1" w:styleId="LegFNoteIndt2">
    <w:name w:val="Leg_FNoteIndt2"/>
    <w:basedOn w:val="Normal"/>
    <w:qFormat/>
    <w:rsid w:val="0054564C"/>
    <w:pPr>
      <w:tabs>
        <w:tab w:val="left" w:pos="1134"/>
        <w:tab w:val="left" w:pos="1701"/>
      </w:tabs>
      <w:ind w:left="1701" w:hanging="1701"/>
    </w:pPr>
    <w:rPr>
      <w:sz w:val="16"/>
    </w:rPr>
  </w:style>
  <w:style w:type="paragraph" w:customStyle="1" w:styleId="LegFNoteIndt2i">
    <w:name w:val="Leg_FNoteIndt2i"/>
    <w:basedOn w:val="Normal"/>
    <w:qFormat/>
    <w:rsid w:val="0054564C"/>
    <w:pPr>
      <w:tabs>
        <w:tab w:val="right" w:pos="1588"/>
        <w:tab w:val="left" w:pos="1701"/>
      </w:tabs>
      <w:ind w:left="1701" w:hanging="1701"/>
    </w:pPr>
    <w:rPr>
      <w:sz w:val="16"/>
    </w:rPr>
  </w:style>
  <w:style w:type="paragraph" w:customStyle="1" w:styleId="LegFNoteCentered">
    <w:name w:val="Leg_FNoteCentered"/>
    <w:basedOn w:val="Normal"/>
    <w:qFormat/>
    <w:rsid w:val="0054564C"/>
    <w:pPr>
      <w:jc w:val="center"/>
    </w:pPr>
    <w:rPr>
      <w:color w:val="000000"/>
      <w:sz w:val="16"/>
    </w:rPr>
  </w:style>
  <w:style w:type="paragraph" w:customStyle="1" w:styleId="TableText7ptCenterBold">
    <w:name w:val="TableText7ptCenterBold"/>
    <w:basedOn w:val="Normal"/>
    <w:autoRedefine/>
    <w:qFormat/>
    <w:rsid w:val="0054564C"/>
    <w:pPr>
      <w:spacing w:before="40" w:after="40"/>
      <w:jc w:val="center"/>
    </w:pPr>
    <w:rPr>
      <w:b/>
      <w:sz w:val="14"/>
      <w:szCs w:val="16"/>
    </w:rPr>
  </w:style>
  <w:style w:type="paragraph" w:customStyle="1" w:styleId="TableText7ptRightAlign">
    <w:name w:val="TableText7ptRightAlign"/>
    <w:basedOn w:val="Normal"/>
    <w:autoRedefine/>
    <w:qFormat/>
    <w:rsid w:val="0054564C"/>
    <w:pPr>
      <w:jc w:val="right"/>
    </w:pPr>
    <w:rPr>
      <w:sz w:val="14"/>
      <w:lang w:val="en-US"/>
    </w:rPr>
  </w:style>
  <w:style w:type="paragraph" w:customStyle="1" w:styleId="LegParaExtra">
    <w:name w:val="Leg_ParaExtra"/>
    <w:basedOn w:val="Normal"/>
    <w:qFormat/>
    <w:rsid w:val="0054564C"/>
    <w:pPr>
      <w:tabs>
        <w:tab w:val="left" w:pos="567"/>
        <w:tab w:val="left" w:pos="1418"/>
      </w:tabs>
      <w:spacing w:before="60"/>
      <w:ind w:left="1418" w:hanging="1418"/>
    </w:pPr>
  </w:style>
  <w:style w:type="paragraph" w:customStyle="1" w:styleId="LegParaExtraHang">
    <w:name w:val="Leg_ParaExtraHang"/>
    <w:basedOn w:val="Normal"/>
    <w:qFormat/>
    <w:rsid w:val="0054564C"/>
    <w:pPr>
      <w:spacing w:before="60"/>
      <w:ind w:left="1418"/>
    </w:pPr>
  </w:style>
  <w:style w:type="paragraph" w:customStyle="1" w:styleId="GGRefNo">
    <w:name w:val="GG_RefNo"/>
    <w:basedOn w:val="Normal"/>
    <w:rsid w:val="0054564C"/>
    <w:pPr>
      <w:spacing w:before="40"/>
      <w:ind w:left="57"/>
    </w:pPr>
    <w:rPr>
      <w:rFonts w:cs="Verdana"/>
      <w:sz w:val="16"/>
    </w:rPr>
  </w:style>
  <w:style w:type="paragraph" w:customStyle="1" w:styleId="GGBN">
    <w:name w:val="GG_BN"/>
    <w:basedOn w:val="TableText"/>
    <w:rsid w:val="0054564C"/>
    <w:rPr>
      <w:rFonts w:cs="Verdana"/>
    </w:rPr>
  </w:style>
  <w:style w:type="paragraph" w:customStyle="1" w:styleId="GGGenN">
    <w:name w:val="GG_GenN"/>
    <w:basedOn w:val="TableText"/>
    <w:rsid w:val="0054564C"/>
    <w:rPr>
      <w:rFonts w:cs="Verdana"/>
    </w:rPr>
  </w:style>
  <w:style w:type="paragraph" w:customStyle="1" w:styleId="GGGG">
    <w:name w:val="GG_GG"/>
    <w:basedOn w:val="TableText"/>
    <w:rsid w:val="0054564C"/>
    <w:rPr>
      <w:rFonts w:cs="Verdana"/>
    </w:rPr>
  </w:style>
  <w:style w:type="paragraph" w:customStyle="1" w:styleId="GGGN">
    <w:name w:val="GG_GN"/>
    <w:basedOn w:val="TableText"/>
    <w:rsid w:val="0054564C"/>
    <w:rPr>
      <w:rFonts w:cs="Verdana"/>
    </w:rPr>
  </w:style>
  <w:style w:type="paragraph" w:customStyle="1" w:styleId="GGProc">
    <w:name w:val="GG_Proc"/>
    <w:basedOn w:val="TableText"/>
    <w:rsid w:val="0054564C"/>
    <w:rPr>
      <w:rFonts w:cs="Verdana"/>
    </w:rPr>
  </w:style>
  <w:style w:type="paragraph" w:customStyle="1" w:styleId="GGRG">
    <w:name w:val="GG_RG"/>
    <w:basedOn w:val="TableText"/>
    <w:rsid w:val="0054564C"/>
    <w:rPr>
      <w:rFonts w:cs="Verdana"/>
    </w:rPr>
  </w:style>
  <w:style w:type="paragraph" w:customStyle="1" w:styleId="Division">
    <w:name w:val="Division"/>
    <w:basedOn w:val="Normal"/>
    <w:autoRedefine/>
    <w:rsid w:val="0054564C"/>
    <w:pPr>
      <w:spacing w:before="240"/>
      <w:jc w:val="center"/>
    </w:pPr>
    <w:rPr>
      <w:b/>
      <w:color w:val="008080"/>
      <w:sz w:val="36"/>
    </w:rPr>
  </w:style>
  <w:style w:type="paragraph" w:customStyle="1" w:styleId="SubDivision">
    <w:name w:val="SubDivision"/>
    <w:basedOn w:val="Normal"/>
    <w:autoRedefine/>
    <w:rsid w:val="0054564C"/>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54564C"/>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semiHidden/>
    <w:unhideWhenUsed/>
    <w:rsid w:val="000E445F"/>
    <w:pPr>
      <w:tabs>
        <w:tab w:val="center" w:pos="4513"/>
        <w:tab w:val="right" w:pos="9026"/>
      </w:tabs>
    </w:pPr>
  </w:style>
  <w:style w:type="character" w:customStyle="1" w:styleId="FooterChar">
    <w:name w:val="Footer Char"/>
    <w:basedOn w:val="DefaultParagraphFont"/>
    <w:link w:val="Footer"/>
    <w:semiHidden/>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
    <w:name w:val="teal"/>
    <w:basedOn w:val="DefaultParagraphFont"/>
    <w:rsid w:val="006A4E4B"/>
  </w:style>
  <w:style w:type="character" w:styleId="Strong">
    <w:name w:val="Strong"/>
    <w:basedOn w:val="DefaultParagraphFont"/>
    <w:uiPriority w:val="22"/>
    <w:qFormat/>
    <w:rsid w:val="00C45702"/>
    <w:rPr>
      <w:b/>
      <w:bCs/>
    </w:rPr>
  </w:style>
</w:styles>
</file>

<file path=word/webSettings.xml><?xml version="1.0" encoding="utf-8"?>
<w:webSettings xmlns:r="http://schemas.openxmlformats.org/officeDocument/2006/relationships" xmlns:w="http://schemas.openxmlformats.org/wordprocessingml/2006/main">
  <w:divs>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62870665">
      <w:bodyDiv w:val="1"/>
      <w:marLeft w:val="0"/>
      <w:marRight w:val="0"/>
      <w:marTop w:val="0"/>
      <w:marBottom w:val="0"/>
      <w:divBdr>
        <w:top w:val="none" w:sz="0" w:space="0" w:color="auto"/>
        <w:left w:val="none" w:sz="0" w:space="0" w:color="auto"/>
        <w:bottom w:val="none" w:sz="0" w:space="0" w:color="auto"/>
        <w:right w:val="none" w:sz="0" w:space="0" w:color="auto"/>
      </w:divBdr>
    </w:div>
    <w:div w:id="77604356">
      <w:bodyDiv w:val="1"/>
      <w:marLeft w:val="0"/>
      <w:marRight w:val="0"/>
      <w:marTop w:val="0"/>
      <w:marBottom w:val="0"/>
      <w:divBdr>
        <w:top w:val="none" w:sz="0" w:space="0" w:color="auto"/>
        <w:left w:val="none" w:sz="0" w:space="0" w:color="auto"/>
        <w:bottom w:val="none" w:sz="0" w:space="0" w:color="auto"/>
        <w:right w:val="none" w:sz="0" w:space="0" w:color="auto"/>
      </w:divBdr>
    </w:div>
    <w:div w:id="100616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6558121">
      <w:bodyDiv w:val="1"/>
      <w:marLeft w:val="0"/>
      <w:marRight w:val="0"/>
      <w:marTop w:val="0"/>
      <w:marBottom w:val="0"/>
      <w:divBdr>
        <w:top w:val="none" w:sz="0" w:space="0" w:color="auto"/>
        <w:left w:val="none" w:sz="0" w:space="0" w:color="auto"/>
        <w:bottom w:val="none" w:sz="0" w:space="0" w:color="auto"/>
        <w:right w:val="none" w:sz="0" w:space="0" w:color="auto"/>
      </w:divBdr>
    </w:div>
    <w:div w:id="159128794">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49655982">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0533882">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5668852">
      <w:bodyDiv w:val="1"/>
      <w:marLeft w:val="0"/>
      <w:marRight w:val="0"/>
      <w:marTop w:val="0"/>
      <w:marBottom w:val="0"/>
      <w:divBdr>
        <w:top w:val="none" w:sz="0" w:space="0" w:color="auto"/>
        <w:left w:val="none" w:sz="0" w:space="0" w:color="auto"/>
        <w:bottom w:val="none" w:sz="0" w:space="0" w:color="auto"/>
        <w:right w:val="none" w:sz="0" w:space="0" w:color="auto"/>
      </w:divBdr>
    </w:div>
    <w:div w:id="374503222">
      <w:bodyDiv w:val="1"/>
      <w:marLeft w:val="0"/>
      <w:marRight w:val="0"/>
      <w:marTop w:val="0"/>
      <w:marBottom w:val="0"/>
      <w:divBdr>
        <w:top w:val="none" w:sz="0" w:space="0" w:color="auto"/>
        <w:left w:val="none" w:sz="0" w:space="0" w:color="auto"/>
        <w:bottom w:val="none" w:sz="0" w:space="0" w:color="auto"/>
        <w:right w:val="none" w:sz="0" w:space="0" w:color="auto"/>
      </w:divBdr>
    </w:div>
    <w:div w:id="385300127">
      <w:bodyDiv w:val="1"/>
      <w:marLeft w:val="0"/>
      <w:marRight w:val="0"/>
      <w:marTop w:val="0"/>
      <w:marBottom w:val="0"/>
      <w:divBdr>
        <w:top w:val="none" w:sz="0" w:space="0" w:color="auto"/>
        <w:left w:val="none" w:sz="0" w:space="0" w:color="auto"/>
        <w:bottom w:val="none" w:sz="0" w:space="0" w:color="auto"/>
        <w:right w:val="none" w:sz="0" w:space="0" w:color="auto"/>
      </w:divBdr>
    </w:div>
    <w:div w:id="390348001">
      <w:bodyDiv w:val="1"/>
      <w:marLeft w:val="0"/>
      <w:marRight w:val="0"/>
      <w:marTop w:val="0"/>
      <w:marBottom w:val="0"/>
      <w:divBdr>
        <w:top w:val="none" w:sz="0" w:space="0" w:color="auto"/>
        <w:left w:val="none" w:sz="0" w:space="0" w:color="auto"/>
        <w:bottom w:val="none" w:sz="0" w:space="0" w:color="auto"/>
        <w:right w:val="none" w:sz="0" w:space="0" w:color="auto"/>
      </w:divBdr>
    </w:div>
    <w:div w:id="411584596">
      <w:bodyDiv w:val="1"/>
      <w:marLeft w:val="0"/>
      <w:marRight w:val="0"/>
      <w:marTop w:val="0"/>
      <w:marBottom w:val="0"/>
      <w:divBdr>
        <w:top w:val="none" w:sz="0" w:space="0" w:color="auto"/>
        <w:left w:val="none" w:sz="0" w:space="0" w:color="auto"/>
        <w:bottom w:val="none" w:sz="0" w:space="0" w:color="auto"/>
        <w:right w:val="none" w:sz="0" w:space="0" w:color="auto"/>
      </w:divBdr>
    </w:div>
    <w:div w:id="425880365">
      <w:bodyDiv w:val="1"/>
      <w:marLeft w:val="0"/>
      <w:marRight w:val="0"/>
      <w:marTop w:val="0"/>
      <w:marBottom w:val="0"/>
      <w:divBdr>
        <w:top w:val="none" w:sz="0" w:space="0" w:color="auto"/>
        <w:left w:val="none" w:sz="0" w:space="0" w:color="auto"/>
        <w:bottom w:val="none" w:sz="0" w:space="0" w:color="auto"/>
        <w:right w:val="none" w:sz="0" w:space="0" w:color="auto"/>
      </w:divBdr>
    </w:div>
    <w:div w:id="430861613">
      <w:bodyDiv w:val="1"/>
      <w:marLeft w:val="0"/>
      <w:marRight w:val="0"/>
      <w:marTop w:val="0"/>
      <w:marBottom w:val="0"/>
      <w:divBdr>
        <w:top w:val="none" w:sz="0" w:space="0" w:color="auto"/>
        <w:left w:val="none" w:sz="0" w:space="0" w:color="auto"/>
        <w:bottom w:val="none" w:sz="0" w:space="0" w:color="auto"/>
        <w:right w:val="none" w:sz="0" w:space="0" w:color="auto"/>
      </w:divBdr>
    </w:div>
    <w:div w:id="437457218">
      <w:bodyDiv w:val="1"/>
      <w:marLeft w:val="0"/>
      <w:marRight w:val="0"/>
      <w:marTop w:val="0"/>
      <w:marBottom w:val="0"/>
      <w:divBdr>
        <w:top w:val="none" w:sz="0" w:space="0" w:color="auto"/>
        <w:left w:val="none" w:sz="0" w:space="0" w:color="auto"/>
        <w:bottom w:val="none" w:sz="0" w:space="0" w:color="auto"/>
        <w:right w:val="none" w:sz="0" w:space="0" w:color="auto"/>
      </w:divBdr>
    </w:div>
    <w:div w:id="474832404">
      <w:bodyDiv w:val="1"/>
      <w:marLeft w:val="0"/>
      <w:marRight w:val="0"/>
      <w:marTop w:val="0"/>
      <w:marBottom w:val="0"/>
      <w:divBdr>
        <w:top w:val="none" w:sz="0" w:space="0" w:color="auto"/>
        <w:left w:val="none" w:sz="0" w:space="0" w:color="auto"/>
        <w:bottom w:val="none" w:sz="0" w:space="0" w:color="auto"/>
        <w:right w:val="none" w:sz="0" w:space="0" w:color="auto"/>
      </w:divBdr>
    </w:div>
    <w:div w:id="489836464">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1629589">
      <w:bodyDiv w:val="1"/>
      <w:marLeft w:val="60"/>
      <w:marRight w:val="60"/>
      <w:marTop w:val="60"/>
      <w:marBottom w:val="15"/>
      <w:divBdr>
        <w:top w:val="none" w:sz="0" w:space="0" w:color="auto"/>
        <w:left w:val="none" w:sz="0" w:space="0" w:color="auto"/>
        <w:bottom w:val="none" w:sz="0" w:space="0" w:color="auto"/>
        <w:right w:val="none" w:sz="0" w:space="0" w:color="auto"/>
      </w:divBdr>
      <w:divsChild>
        <w:div w:id="1441799247">
          <w:marLeft w:val="0"/>
          <w:marRight w:val="0"/>
          <w:marTop w:val="0"/>
          <w:marBottom w:val="0"/>
          <w:divBdr>
            <w:top w:val="none" w:sz="0" w:space="0" w:color="auto"/>
            <w:left w:val="none" w:sz="0" w:space="0" w:color="auto"/>
            <w:bottom w:val="none" w:sz="0" w:space="0" w:color="auto"/>
            <w:right w:val="none" w:sz="0" w:space="0" w:color="auto"/>
          </w:divBdr>
        </w:div>
      </w:divsChild>
    </w:div>
    <w:div w:id="527837962">
      <w:bodyDiv w:val="1"/>
      <w:marLeft w:val="0"/>
      <w:marRight w:val="0"/>
      <w:marTop w:val="0"/>
      <w:marBottom w:val="0"/>
      <w:divBdr>
        <w:top w:val="none" w:sz="0" w:space="0" w:color="auto"/>
        <w:left w:val="none" w:sz="0" w:space="0" w:color="auto"/>
        <w:bottom w:val="none" w:sz="0" w:space="0" w:color="auto"/>
        <w:right w:val="none" w:sz="0" w:space="0" w:color="auto"/>
      </w:divBdr>
      <w:divsChild>
        <w:div w:id="1786533911">
          <w:marLeft w:val="0"/>
          <w:marRight w:val="0"/>
          <w:marTop w:val="0"/>
          <w:marBottom w:val="0"/>
          <w:divBdr>
            <w:top w:val="none" w:sz="0" w:space="0" w:color="auto"/>
            <w:left w:val="none" w:sz="0" w:space="0" w:color="auto"/>
            <w:bottom w:val="none" w:sz="0" w:space="0" w:color="auto"/>
            <w:right w:val="none" w:sz="0" w:space="0" w:color="auto"/>
          </w:divBdr>
          <w:divsChild>
            <w:div w:id="1529635716">
              <w:marLeft w:val="753"/>
              <w:marRight w:val="0"/>
              <w:marTop w:val="167"/>
              <w:marBottom w:val="0"/>
              <w:divBdr>
                <w:top w:val="none" w:sz="0" w:space="0" w:color="auto"/>
                <w:left w:val="none" w:sz="0" w:space="0" w:color="auto"/>
                <w:bottom w:val="none" w:sz="0" w:space="0" w:color="auto"/>
                <w:right w:val="none" w:sz="0" w:space="0" w:color="auto"/>
              </w:divBdr>
              <w:divsChild>
                <w:div w:id="1905867369">
                  <w:marLeft w:val="0"/>
                  <w:marRight w:val="0"/>
                  <w:marTop w:val="0"/>
                  <w:marBottom w:val="0"/>
                  <w:divBdr>
                    <w:top w:val="none" w:sz="0" w:space="0" w:color="auto"/>
                    <w:left w:val="none" w:sz="0" w:space="0" w:color="auto"/>
                    <w:bottom w:val="none" w:sz="0" w:space="0" w:color="auto"/>
                    <w:right w:val="none" w:sz="0" w:space="0" w:color="auto"/>
                  </w:divBdr>
                  <w:divsChild>
                    <w:div w:id="291255319">
                      <w:marLeft w:val="0"/>
                      <w:marRight w:val="0"/>
                      <w:marTop w:val="0"/>
                      <w:marBottom w:val="0"/>
                      <w:divBdr>
                        <w:top w:val="none" w:sz="0" w:space="0" w:color="auto"/>
                        <w:left w:val="none" w:sz="0" w:space="0" w:color="auto"/>
                        <w:bottom w:val="none" w:sz="0" w:space="0" w:color="auto"/>
                        <w:right w:val="none" w:sz="0" w:space="0" w:color="auto"/>
                      </w:divBdr>
                      <w:divsChild>
                        <w:div w:id="650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4292221">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75262408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8524759">
      <w:bodyDiv w:val="1"/>
      <w:marLeft w:val="0"/>
      <w:marRight w:val="0"/>
      <w:marTop w:val="0"/>
      <w:marBottom w:val="0"/>
      <w:divBdr>
        <w:top w:val="none" w:sz="0" w:space="0" w:color="auto"/>
        <w:left w:val="none" w:sz="0" w:space="0" w:color="auto"/>
        <w:bottom w:val="none" w:sz="0" w:space="0" w:color="auto"/>
        <w:right w:val="none" w:sz="0" w:space="0" w:color="auto"/>
      </w:divBdr>
    </w:div>
    <w:div w:id="792675209">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2186360">
      <w:bodyDiv w:val="1"/>
      <w:marLeft w:val="0"/>
      <w:marRight w:val="0"/>
      <w:marTop w:val="0"/>
      <w:marBottom w:val="0"/>
      <w:divBdr>
        <w:top w:val="none" w:sz="0" w:space="0" w:color="auto"/>
        <w:left w:val="none" w:sz="0" w:space="0" w:color="auto"/>
        <w:bottom w:val="none" w:sz="0" w:space="0" w:color="auto"/>
        <w:right w:val="none" w:sz="0" w:space="0" w:color="auto"/>
      </w:divBdr>
    </w:div>
    <w:div w:id="862671373">
      <w:bodyDiv w:val="1"/>
      <w:marLeft w:val="0"/>
      <w:marRight w:val="0"/>
      <w:marTop w:val="0"/>
      <w:marBottom w:val="0"/>
      <w:divBdr>
        <w:top w:val="none" w:sz="0" w:space="0" w:color="auto"/>
        <w:left w:val="none" w:sz="0" w:space="0" w:color="auto"/>
        <w:bottom w:val="none" w:sz="0" w:space="0" w:color="auto"/>
        <w:right w:val="none" w:sz="0" w:space="0" w:color="auto"/>
      </w:divBdr>
    </w:div>
    <w:div w:id="863206415">
      <w:bodyDiv w:val="1"/>
      <w:marLeft w:val="0"/>
      <w:marRight w:val="0"/>
      <w:marTop w:val="0"/>
      <w:marBottom w:val="0"/>
      <w:divBdr>
        <w:top w:val="none" w:sz="0" w:space="0" w:color="auto"/>
        <w:left w:val="none" w:sz="0" w:space="0" w:color="auto"/>
        <w:bottom w:val="none" w:sz="0" w:space="0" w:color="auto"/>
        <w:right w:val="none" w:sz="0" w:space="0" w:color="auto"/>
      </w:divBdr>
    </w:div>
    <w:div w:id="864443063">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8337962">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20342623">
      <w:bodyDiv w:val="1"/>
      <w:marLeft w:val="0"/>
      <w:marRight w:val="0"/>
      <w:marTop w:val="0"/>
      <w:marBottom w:val="0"/>
      <w:divBdr>
        <w:top w:val="none" w:sz="0" w:space="0" w:color="auto"/>
        <w:left w:val="none" w:sz="0" w:space="0" w:color="auto"/>
        <w:bottom w:val="none" w:sz="0" w:space="0" w:color="auto"/>
        <w:right w:val="none" w:sz="0" w:space="0" w:color="auto"/>
      </w:divBdr>
    </w:div>
    <w:div w:id="1133794648">
      <w:bodyDiv w:val="1"/>
      <w:marLeft w:val="0"/>
      <w:marRight w:val="0"/>
      <w:marTop w:val="0"/>
      <w:marBottom w:val="0"/>
      <w:divBdr>
        <w:top w:val="none" w:sz="0" w:space="0" w:color="auto"/>
        <w:left w:val="none" w:sz="0" w:space="0" w:color="auto"/>
        <w:bottom w:val="none" w:sz="0" w:space="0" w:color="auto"/>
        <w:right w:val="none" w:sz="0" w:space="0" w:color="auto"/>
      </w:divBdr>
    </w:div>
    <w:div w:id="1146439098">
      <w:bodyDiv w:val="1"/>
      <w:marLeft w:val="0"/>
      <w:marRight w:val="0"/>
      <w:marTop w:val="0"/>
      <w:marBottom w:val="0"/>
      <w:divBdr>
        <w:top w:val="none" w:sz="0" w:space="0" w:color="auto"/>
        <w:left w:val="none" w:sz="0" w:space="0" w:color="auto"/>
        <w:bottom w:val="none" w:sz="0" w:space="0" w:color="auto"/>
        <w:right w:val="none" w:sz="0" w:space="0" w:color="auto"/>
      </w:divBdr>
    </w:div>
    <w:div w:id="1163201509">
      <w:bodyDiv w:val="1"/>
      <w:marLeft w:val="0"/>
      <w:marRight w:val="0"/>
      <w:marTop w:val="0"/>
      <w:marBottom w:val="0"/>
      <w:divBdr>
        <w:top w:val="none" w:sz="0" w:space="0" w:color="auto"/>
        <w:left w:val="none" w:sz="0" w:space="0" w:color="auto"/>
        <w:bottom w:val="none" w:sz="0" w:space="0" w:color="auto"/>
        <w:right w:val="none" w:sz="0" w:space="0" w:color="auto"/>
      </w:divBdr>
    </w:div>
    <w:div w:id="1192107297">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71813175">
      <w:bodyDiv w:val="1"/>
      <w:marLeft w:val="0"/>
      <w:marRight w:val="0"/>
      <w:marTop w:val="0"/>
      <w:marBottom w:val="0"/>
      <w:divBdr>
        <w:top w:val="none" w:sz="0" w:space="0" w:color="auto"/>
        <w:left w:val="none" w:sz="0" w:space="0" w:color="auto"/>
        <w:bottom w:val="none" w:sz="0" w:space="0" w:color="auto"/>
        <w:right w:val="none" w:sz="0" w:space="0" w:color="auto"/>
      </w:divBdr>
    </w:div>
    <w:div w:id="1283926100">
      <w:bodyDiv w:val="1"/>
      <w:marLeft w:val="0"/>
      <w:marRight w:val="0"/>
      <w:marTop w:val="0"/>
      <w:marBottom w:val="0"/>
      <w:divBdr>
        <w:top w:val="none" w:sz="0" w:space="0" w:color="auto"/>
        <w:left w:val="none" w:sz="0" w:space="0" w:color="auto"/>
        <w:bottom w:val="none" w:sz="0" w:space="0" w:color="auto"/>
        <w:right w:val="none" w:sz="0" w:space="0" w:color="auto"/>
      </w:divBdr>
    </w:div>
    <w:div w:id="1341470794">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68011083">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84685112">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412824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6980314">
      <w:bodyDiv w:val="1"/>
      <w:marLeft w:val="60"/>
      <w:marRight w:val="60"/>
      <w:marTop w:val="60"/>
      <w:marBottom w:val="15"/>
      <w:divBdr>
        <w:top w:val="none" w:sz="0" w:space="0" w:color="auto"/>
        <w:left w:val="none" w:sz="0" w:space="0" w:color="auto"/>
        <w:bottom w:val="none" w:sz="0" w:space="0" w:color="auto"/>
        <w:right w:val="none" w:sz="0" w:space="0" w:color="auto"/>
      </w:divBdr>
      <w:divsChild>
        <w:div w:id="1311716151">
          <w:marLeft w:val="0"/>
          <w:marRight w:val="0"/>
          <w:marTop w:val="0"/>
          <w:marBottom w:val="0"/>
          <w:divBdr>
            <w:top w:val="none" w:sz="0" w:space="0" w:color="auto"/>
            <w:left w:val="none" w:sz="0" w:space="0" w:color="auto"/>
            <w:bottom w:val="none" w:sz="0" w:space="0" w:color="auto"/>
            <w:right w:val="none" w:sz="0" w:space="0" w:color="auto"/>
          </w:divBdr>
        </w:div>
        <w:div w:id="1703170392">
          <w:marLeft w:val="0"/>
          <w:marRight w:val="0"/>
          <w:marTop w:val="0"/>
          <w:marBottom w:val="0"/>
          <w:divBdr>
            <w:top w:val="none" w:sz="0" w:space="0" w:color="auto"/>
            <w:left w:val="none" w:sz="0" w:space="0" w:color="auto"/>
            <w:bottom w:val="none" w:sz="0" w:space="0" w:color="auto"/>
            <w:right w:val="none" w:sz="0" w:space="0" w:color="auto"/>
          </w:divBdr>
        </w:div>
        <w:div w:id="2132161629">
          <w:marLeft w:val="0"/>
          <w:marRight w:val="0"/>
          <w:marTop w:val="0"/>
          <w:marBottom w:val="0"/>
          <w:divBdr>
            <w:top w:val="none" w:sz="0" w:space="0" w:color="auto"/>
            <w:left w:val="none" w:sz="0" w:space="0" w:color="auto"/>
            <w:bottom w:val="none" w:sz="0" w:space="0" w:color="auto"/>
            <w:right w:val="none" w:sz="0" w:space="0" w:color="auto"/>
          </w:divBdr>
        </w:div>
      </w:divsChild>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70471450">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831293268">
      <w:bodyDiv w:val="1"/>
      <w:marLeft w:val="0"/>
      <w:marRight w:val="0"/>
      <w:marTop w:val="0"/>
      <w:marBottom w:val="0"/>
      <w:divBdr>
        <w:top w:val="none" w:sz="0" w:space="0" w:color="auto"/>
        <w:left w:val="none" w:sz="0" w:space="0" w:color="auto"/>
        <w:bottom w:val="none" w:sz="0" w:space="0" w:color="auto"/>
        <w:right w:val="none" w:sz="0" w:space="0" w:color="auto"/>
      </w:divBdr>
    </w:div>
    <w:div w:id="1857190107">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42297383">
      <w:bodyDiv w:val="1"/>
      <w:marLeft w:val="0"/>
      <w:marRight w:val="0"/>
      <w:marTop w:val="0"/>
      <w:marBottom w:val="0"/>
      <w:divBdr>
        <w:top w:val="none" w:sz="0" w:space="0" w:color="auto"/>
        <w:left w:val="none" w:sz="0" w:space="0" w:color="auto"/>
        <w:bottom w:val="none" w:sz="0" w:space="0" w:color="auto"/>
        <w:right w:val="none" w:sz="0" w:space="0" w:color="auto"/>
      </w:divBdr>
    </w:div>
    <w:div w:id="1946644321">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45710123">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046930">
      <w:bodyDiv w:val="1"/>
      <w:marLeft w:val="0"/>
      <w:marRight w:val="0"/>
      <w:marTop w:val="0"/>
      <w:marBottom w:val="0"/>
      <w:divBdr>
        <w:top w:val="none" w:sz="0" w:space="0" w:color="auto"/>
        <w:left w:val="none" w:sz="0" w:space="0" w:color="auto"/>
        <w:bottom w:val="none" w:sz="0" w:space="0" w:color="auto"/>
        <w:right w:val="none" w:sz="0" w:space="0" w:color="auto"/>
      </w:divBdr>
    </w:div>
    <w:div w:id="2067794879">
      <w:bodyDiv w:val="1"/>
      <w:marLeft w:val="0"/>
      <w:marRight w:val="0"/>
      <w:marTop w:val="0"/>
      <w:marBottom w:val="0"/>
      <w:divBdr>
        <w:top w:val="none" w:sz="0" w:space="0" w:color="auto"/>
        <w:left w:val="none" w:sz="0" w:space="0" w:color="auto"/>
        <w:bottom w:val="none" w:sz="0" w:space="0" w:color="auto"/>
        <w:right w:val="none" w:sz="0" w:space="0" w:color="auto"/>
      </w:divBdr>
    </w:div>
    <w:div w:id="2068602434">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chmidt\Desktop\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D87DB-9B8E-4B7A-9A45-310E6E1F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Template>
  <TotalTime>1667</TotalTime>
  <Pages>5</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Links>
    <vt:vector size="24" baseType="variant">
      <vt:variant>
        <vt:i4>4653154</vt:i4>
      </vt:variant>
      <vt:variant>
        <vt:i4>3</vt:i4>
      </vt:variant>
      <vt:variant>
        <vt:i4>0</vt:i4>
      </vt:variant>
      <vt:variant>
        <vt:i4>5</vt:i4>
      </vt:variant>
      <vt:variant>
        <vt:lpwstr>http://www.jutalaw.co.za/media/filestore/2012/11/b_37_-_2012_-_Dangerous_Weapons_Bill.pdf</vt:lpwstr>
      </vt:variant>
      <vt:variant>
        <vt:lpwstr/>
      </vt:variant>
      <vt:variant>
        <vt:i4>2687004</vt:i4>
      </vt:variant>
      <vt:variant>
        <vt:i4>0</vt:i4>
      </vt:variant>
      <vt:variant>
        <vt:i4>0</vt:i4>
      </vt:variant>
      <vt:variant>
        <vt:i4>5</vt:i4>
      </vt:variant>
      <vt:variant>
        <vt:lpwstr>http://www.jutalaw.co.za/media/filestore/2012/10/b_36_-_2012_-_Commission_on_Gender_Equality_AB.pdf</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ndupreez</cp:lastModifiedBy>
  <cp:revision>117</cp:revision>
  <cp:lastPrinted>2012-12-18T12:14:00Z</cp:lastPrinted>
  <dcterms:created xsi:type="dcterms:W3CDTF">2012-11-12T06:12:00Z</dcterms:created>
  <dcterms:modified xsi:type="dcterms:W3CDTF">2012-12-18T13:34:00Z</dcterms:modified>
</cp:coreProperties>
</file>