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DD0D4D" w:rsidRDefault="00C62208" w:rsidP="008A6FFE">
      <w:pPr>
        <w:pStyle w:val="Heading1"/>
        <w:rPr>
          <w:b w:val="0"/>
          <w:color w:val="auto"/>
          <w:lang w:val="en-ZA"/>
        </w:rPr>
      </w:pPr>
      <w:r w:rsidRPr="00DD0D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DD0D4D" w:rsidRDefault="008A6FFE" w:rsidP="006E6D27">
      <w:pPr>
        <w:pStyle w:val="LegText"/>
      </w:pPr>
    </w:p>
    <w:p w14:paraId="590853E0" w14:textId="77777777" w:rsidR="001D0844" w:rsidRPr="00DD0D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DD0D4D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06D8993E" w:rsidR="008A6FFE" w:rsidRPr="00DD0D4D" w:rsidRDefault="008A6FFE" w:rsidP="00161398">
      <w:pPr>
        <w:pStyle w:val="LegHeadCenteredItalic"/>
      </w:pPr>
      <w:r w:rsidRPr="00DD0D4D">
        <w:t xml:space="preserve">(Bulletin </w:t>
      </w:r>
      <w:r w:rsidR="00B327BC" w:rsidRPr="00DD0D4D">
        <w:t>4</w:t>
      </w:r>
      <w:r w:rsidR="00D74E77" w:rsidRPr="00DD0D4D">
        <w:t>5</w:t>
      </w:r>
      <w:r w:rsidR="002B7F1B" w:rsidRPr="00DD0D4D">
        <w:t xml:space="preserve"> </w:t>
      </w:r>
      <w:r w:rsidRPr="00DD0D4D">
        <w:t>of 201</w:t>
      </w:r>
      <w:r w:rsidR="00E865E5" w:rsidRPr="00DD0D4D">
        <w:t>6</w:t>
      </w:r>
      <w:r w:rsidRPr="00DD0D4D">
        <w:t xml:space="preserve">, based on Gazettes received during the week </w:t>
      </w:r>
      <w:r w:rsidR="004867F8" w:rsidRPr="00DD0D4D">
        <w:t>4 </w:t>
      </w:r>
      <w:r w:rsidR="00D74E77" w:rsidRPr="00DD0D4D">
        <w:t xml:space="preserve">to 11 </w:t>
      </w:r>
      <w:r w:rsidR="004867F8" w:rsidRPr="00DD0D4D">
        <w:t>November </w:t>
      </w:r>
      <w:r w:rsidR="00C82844" w:rsidRPr="00DD0D4D">
        <w:t>2016</w:t>
      </w:r>
      <w:r w:rsidRPr="00DD0D4D">
        <w:t>)</w:t>
      </w:r>
    </w:p>
    <w:p w14:paraId="5CCE89AC" w14:textId="77777777" w:rsidR="001D0844" w:rsidRPr="00DD0D4D" w:rsidRDefault="001D0844" w:rsidP="00044FEE">
      <w:pPr>
        <w:pStyle w:val="LegHeadCenteredBold"/>
      </w:pPr>
      <w:r w:rsidRPr="00DD0D4D">
        <w:t>JUTA'S WEEKLY E-MAIL SERVICE</w:t>
      </w:r>
    </w:p>
    <w:p w14:paraId="7A846A7D" w14:textId="77777777" w:rsidR="008A6FFE" w:rsidRPr="00DD0D4D" w:rsidRDefault="008A6FFE" w:rsidP="00161398">
      <w:pPr>
        <w:pStyle w:val="LegHeadCenteredItalic"/>
      </w:pPr>
      <w:r w:rsidRPr="00DD0D4D">
        <w:t>ISSN 1022 - 6397</w:t>
      </w:r>
    </w:p>
    <w:p w14:paraId="0A291901" w14:textId="77777777" w:rsidR="00343909" w:rsidRPr="00DD0D4D" w:rsidRDefault="00343909" w:rsidP="00044FEE">
      <w:pPr>
        <w:pStyle w:val="LegHeadCenteredBold"/>
      </w:pPr>
      <w:r w:rsidRPr="00DD0D4D">
        <w:t>PROCLAMATIONS AND NOTICES</w:t>
      </w:r>
    </w:p>
    <w:p w14:paraId="71860CE6" w14:textId="77777777" w:rsidR="00B8484F" w:rsidRPr="00DD0D4D" w:rsidRDefault="00B8484F" w:rsidP="00B8484F">
      <w:pPr>
        <w:pStyle w:val="LegHeadBold"/>
        <w:keepNext/>
      </w:pPr>
      <w:r w:rsidRPr="00DD0D4D">
        <w:t>Companies and Intellectual Property Commission (CIPC):</w:t>
      </w:r>
    </w:p>
    <w:p w14:paraId="0FA9FF37" w14:textId="172EF4DA" w:rsidR="00B8484F" w:rsidRPr="00DD0D4D" w:rsidRDefault="00B8484F" w:rsidP="00B8484F">
      <w:pPr>
        <w:pStyle w:val="LegText"/>
      </w:pPr>
      <w:r w:rsidRPr="00DD0D4D">
        <w:t xml:space="preserve">Notice of closure of certain offices from 10:00 on Friday 25 November 2016 to Monday 28 November 2016 and of certain offices for the entire Friday 25 November 2016 published (GN 1400 in </w:t>
      </w:r>
      <w:r w:rsidRPr="00DD0D4D">
        <w:rPr>
          <w:i/>
        </w:rPr>
        <w:t>GG</w:t>
      </w:r>
      <w:r w:rsidRPr="00DD0D4D">
        <w:t xml:space="preserve"> 40414 of 11 November 2016) (p118)</w:t>
      </w:r>
    </w:p>
    <w:p w14:paraId="6CF1A4FD" w14:textId="07B0A206" w:rsidR="00B50A33" w:rsidRPr="00DD0D4D" w:rsidRDefault="00B50A33" w:rsidP="00B8484F">
      <w:pPr>
        <w:pStyle w:val="LegHeadBold"/>
        <w:keepNext/>
      </w:pPr>
      <w:r w:rsidRPr="00DD0D4D">
        <w:t>CUSTOMS AND EXCISE ACT 91 OF 1964</w:t>
      </w:r>
    </w:p>
    <w:p w14:paraId="477D3E18" w14:textId="0AE6C48E" w:rsidR="00944C6F" w:rsidRPr="00DD0D4D" w:rsidRDefault="00944C6F" w:rsidP="00B50A33">
      <w:pPr>
        <w:pStyle w:val="LegText"/>
      </w:pPr>
      <w:r w:rsidRPr="00DD0D4D">
        <w:t xml:space="preserve">Rules published in GN R1874 in </w:t>
      </w:r>
      <w:r w:rsidRPr="00DD0D4D">
        <w:rPr>
          <w:i/>
        </w:rPr>
        <w:t>GG</w:t>
      </w:r>
      <w:r w:rsidRPr="00DD0D4D">
        <w:t xml:space="preserve"> 16860 of 8 December 1995 amended </w:t>
      </w:r>
      <w:r w:rsidR="004E3FC1" w:rsidRPr="00DD0D4D">
        <w:br/>
      </w:r>
      <w:r w:rsidRPr="00DD0D4D">
        <w:t>(GN R</w:t>
      </w:r>
      <w:r w:rsidR="004E3FC1" w:rsidRPr="00DD0D4D">
        <w:t>1405</w:t>
      </w:r>
      <w:r w:rsidRPr="00DD0D4D">
        <w:t xml:space="preserve"> in </w:t>
      </w:r>
      <w:r w:rsidR="004E3FC1" w:rsidRPr="00DD0D4D">
        <w:rPr>
          <w:i/>
        </w:rPr>
        <w:t>GG</w:t>
      </w:r>
      <w:r w:rsidR="004E3FC1" w:rsidRPr="00DD0D4D">
        <w:t xml:space="preserve"> </w:t>
      </w:r>
      <w:r w:rsidRPr="00DD0D4D">
        <w:t>40</w:t>
      </w:r>
      <w:r w:rsidR="004E3FC1" w:rsidRPr="00DD0D4D">
        <w:t>415</w:t>
      </w:r>
      <w:r w:rsidRPr="00DD0D4D">
        <w:t xml:space="preserve"> of </w:t>
      </w:r>
      <w:r w:rsidR="004E3FC1" w:rsidRPr="00DD0D4D">
        <w:t>11</w:t>
      </w:r>
      <w:r w:rsidRPr="00DD0D4D">
        <w:t xml:space="preserve"> </w:t>
      </w:r>
      <w:r w:rsidR="004E3FC1" w:rsidRPr="00DD0D4D">
        <w:t>November</w:t>
      </w:r>
      <w:r w:rsidRPr="00DD0D4D">
        <w:t xml:space="preserve"> 2016) (p4</w:t>
      </w:r>
      <w:r w:rsidR="004E3FC1" w:rsidRPr="00DD0D4D">
        <w:t>5</w:t>
      </w:r>
      <w:r w:rsidRPr="00DD0D4D">
        <w:t>)</w:t>
      </w:r>
    </w:p>
    <w:p w14:paraId="6CC7D106" w14:textId="77777777" w:rsidR="00E34369" w:rsidRPr="00DD0D4D" w:rsidRDefault="00E34369" w:rsidP="00B77D1D">
      <w:pPr>
        <w:pStyle w:val="LegHeadBold"/>
      </w:pPr>
      <w:r w:rsidRPr="00DD0D4D">
        <w:t>FOODSTUFFS, COSMETICS AND DISINFECTANTS ACT 54 OF 1972</w:t>
      </w:r>
    </w:p>
    <w:p w14:paraId="5BCFB01B" w14:textId="62AEA7AC" w:rsidR="00E34369" w:rsidRPr="00DD0D4D" w:rsidRDefault="00E34369" w:rsidP="00E34369">
      <w:pPr>
        <w:pStyle w:val="LegText"/>
      </w:pPr>
      <w:r w:rsidRPr="00DD0D4D">
        <w:t xml:space="preserve">Authorisation of enforcement by local authorities of </w:t>
      </w:r>
      <w:r w:rsidR="0022135A" w:rsidRPr="00DD0D4D">
        <w:t>Francis Baard District Municipality</w:t>
      </w:r>
      <w:r w:rsidRPr="00DD0D4D">
        <w:t xml:space="preserve"> published and GN R</w:t>
      </w:r>
      <w:r w:rsidR="0022135A" w:rsidRPr="00DD0D4D">
        <w:t xml:space="preserve">s 387 of 1994, 2423 of 1980, 355 of 1981, 336 of 1983, 509 of 1983, 1440 of 1994, 1884 of 1980 and 2140 of 1979 </w:t>
      </w:r>
      <w:r w:rsidRPr="00DD0D4D">
        <w:t>withdrawn (GN 1</w:t>
      </w:r>
      <w:r w:rsidR="0022135A" w:rsidRPr="00DD0D4D">
        <w:t>409</w:t>
      </w:r>
      <w:r w:rsidRPr="00DD0D4D">
        <w:t xml:space="preserve"> in </w:t>
      </w:r>
      <w:r w:rsidR="0022135A" w:rsidRPr="00DD0D4D">
        <w:rPr>
          <w:i/>
        </w:rPr>
        <w:t>GG</w:t>
      </w:r>
      <w:r w:rsidR="0022135A" w:rsidRPr="00DD0D4D">
        <w:t xml:space="preserve"> 40421</w:t>
      </w:r>
      <w:r w:rsidRPr="00DD0D4D">
        <w:t xml:space="preserve"> of </w:t>
      </w:r>
      <w:r w:rsidR="0022135A" w:rsidRPr="00DD0D4D">
        <w:t>11</w:t>
      </w:r>
      <w:r w:rsidRPr="00DD0D4D">
        <w:t xml:space="preserve"> November 201</w:t>
      </w:r>
      <w:r w:rsidR="0022135A" w:rsidRPr="00DD0D4D">
        <w:t>6</w:t>
      </w:r>
      <w:r w:rsidRPr="00DD0D4D">
        <w:t>) (p4)</w:t>
      </w:r>
    </w:p>
    <w:p w14:paraId="115080D8" w14:textId="48AACEE3" w:rsidR="00B77D1D" w:rsidRPr="00DD0D4D" w:rsidRDefault="00B77D1D" w:rsidP="00B77D1D">
      <w:pPr>
        <w:pStyle w:val="LegHeadBold"/>
      </w:pPr>
      <w:r w:rsidRPr="00DD0D4D">
        <w:t>HEALTH PROFESSIONS ACT 56 OF 1974</w:t>
      </w:r>
    </w:p>
    <w:p w14:paraId="586B9AB6" w14:textId="1B9291F7" w:rsidR="00B77D1D" w:rsidRPr="00DD0D4D" w:rsidRDefault="00B77D1D" w:rsidP="00B77D1D">
      <w:pPr>
        <w:pStyle w:val="LegText"/>
      </w:pPr>
      <w:r w:rsidRPr="00DD0D4D">
        <w:t xml:space="preserve">Regulations Defining the Scope of Practice of Clinical Associates, 2016 published </w:t>
      </w:r>
      <w:r w:rsidR="003A1B4B" w:rsidRPr="00DD0D4D">
        <w:br/>
        <w:t xml:space="preserve">(GN 1390 in </w:t>
      </w:r>
      <w:r w:rsidR="003A1B4B" w:rsidRPr="00DD0D4D">
        <w:rPr>
          <w:i/>
        </w:rPr>
        <w:t>GG</w:t>
      </w:r>
      <w:r w:rsidR="003A1B4B" w:rsidRPr="00DD0D4D">
        <w:t xml:space="preserve"> 40414 of 11 November 2016) (p63)</w:t>
      </w:r>
    </w:p>
    <w:p w14:paraId="30C63317" w14:textId="1B43B584" w:rsidR="00B77D1D" w:rsidRPr="00DD0D4D" w:rsidRDefault="00B77D1D" w:rsidP="00B77D1D">
      <w:pPr>
        <w:pStyle w:val="LegText"/>
      </w:pPr>
      <w:r w:rsidRPr="00DD0D4D">
        <w:t xml:space="preserve">Regulations </w:t>
      </w:r>
      <w:r w:rsidR="003A1B4B" w:rsidRPr="00DD0D4D">
        <w:t xml:space="preserve">Defining </w:t>
      </w:r>
      <w:r w:rsidRPr="00DD0D4D">
        <w:t xml:space="preserve">the </w:t>
      </w:r>
      <w:r w:rsidR="003A1B4B" w:rsidRPr="00DD0D4D">
        <w:t xml:space="preserve">Scope </w:t>
      </w:r>
      <w:r w:rsidRPr="00DD0D4D">
        <w:t xml:space="preserve">of the </w:t>
      </w:r>
      <w:r w:rsidR="003A1B4B" w:rsidRPr="00DD0D4D">
        <w:t xml:space="preserve">Profession </w:t>
      </w:r>
      <w:r w:rsidRPr="00DD0D4D">
        <w:t>of Dental Therapy</w:t>
      </w:r>
      <w:r w:rsidR="003A1B4B" w:rsidRPr="00DD0D4D">
        <w:t xml:space="preserve">, 2016 published and GN R706 in </w:t>
      </w:r>
      <w:r w:rsidR="003A1B4B" w:rsidRPr="00DD0D4D">
        <w:rPr>
          <w:i/>
        </w:rPr>
        <w:t>GG</w:t>
      </w:r>
      <w:r w:rsidR="003A1B4B" w:rsidRPr="00DD0D4D">
        <w:t xml:space="preserve"> 35644 of 31 August 2012 repealed </w:t>
      </w:r>
      <w:r w:rsidR="003A1B4B" w:rsidRPr="00DD0D4D">
        <w:br/>
        <w:t xml:space="preserve">(GN 1391 in </w:t>
      </w:r>
      <w:r w:rsidR="003A1B4B" w:rsidRPr="00DD0D4D">
        <w:rPr>
          <w:i/>
        </w:rPr>
        <w:t>GG</w:t>
      </w:r>
      <w:r w:rsidR="003A1B4B" w:rsidRPr="00DD0D4D">
        <w:t xml:space="preserve"> 40414 of 11 November 2016) (p71)</w:t>
      </w:r>
    </w:p>
    <w:p w14:paraId="4C65D426" w14:textId="77777777" w:rsidR="00B8484F" w:rsidRPr="00DD0D4D" w:rsidRDefault="00B8484F" w:rsidP="00B8484F">
      <w:pPr>
        <w:pStyle w:val="LegHeadBold"/>
      </w:pPr>
      <w:r w:rsidRPr="00DD0D4D">
        <w:t>ALLIED HEALTH PROFESSIONS ACT 63 OF 1982</w:t>
      </w:r>
    </w:p>
    <w:p w14:paraId="056ED077" w14:textId="77777777" w:rsidR="00B8484F" w:rsidRPr="00DD0D4D" w:rsidRDefault="00B8484F" w:rsidP="00E34369">
      <w:pPr>
        <w:pStyle w:val="LegHeadBold"/>
      </w:pPr>
      <w:r w:rsidRPr="00DD0D4D">
        <w:t xml:space="preserve">Allied Health Professions Council of South Africa (AHPCSA): </w:t>
      </w:r>
    </w:p>
    <w:p w14:paraId="54DB5C16" w14:textId="2B28043D" w:rsidR="00E34369" w:rsidRPr="00DD0D4D" w:rsidRDefault="00E34369" w:rsidP="00B8484F">
      <w:pPr>
        <w:pStyle w:val="LegText"/>
      </w:pPr>
      <w:r w:rsidRPr="00DD0D4D">
        <w:t xml:space="preserve">Notice to increase fees payable to the AHPCSA by students, interns and practitioners due by 31 March 2017 published (BN 173 in </w:t>
      </w:r>
      <w:r w:rsidRPr="00DD0D4D">
        <w:rPr>
          <w:i/>
        </w:rPr>
        <w:t>GG</w:t>
      </w:r>
      <w:r w:rsidRPr="00DD0D4D">
        <w:t xml:space="preserve"> 40414 of 11 November 2016) (p126)</w:t>
      </w:r>
    </w:p>
    <w:p w14:paraId="557D4585" w14:textId="0413D567" w:rsidR="00E34369" w:rsidRPr="00DD0D4D" w:rsidRDefault="00E34369" w:rsidP="00B8484F">
      <w:pPr>
        <w:pStyle w:val="LegText"/>
      </w:pPr>
      <w:r w:rsidRPr="00DD0D4D">
        <w:t xml:space="preserve">Notice to increase allowances payed to councillors and professional board members serving on the AHPCSA with effect from 1 January 2017 published </w:t>
      </w:r>
      <w:r w:rsidRPr="00DD0D4D">
        <w:br/>
        <w:t xml:space="preserve">(BN 175 in </w:t>
      </w:r>
      <w:r w:rsidRPr="00DD0D4D">
        <w:rPr>
          <w:i/>
        </w:rPr>
        <w:t>GG</w:t>
      </w:r>
      <w:r w:rsidRPr="00DD0D4D">
        <w:t xml:space="preserve"> 40414 of 11 November 2016) (p133)</w:t>
      </w:r>
    </w:p>
    <w:p w14:paraId="3B66DEC1" w14:textId="07401184" w:rsidR="00944C6F" w:rsidRPr="00DD0D4D" w:rsidRDefault="00944C6F" w:rsidP="00B8484F">
      <w:pPr>
        <w:pStyle w:val="LegHeadBold"/>
      </w:pPr>
      <w:r w:rsidRPr="00DD0D4D">
        <w:t>OCCUPATIONAL HEALTH AND SAFETY ACT 85 OF 1993</w:t>
      </w:r>
    </w:p>
    <w:p w14:paraId="747C607C" w14:textId="520F30DC" w:rsidR="00944C6F" w:rsidRPr="00DD0D4D" w:rsidRDefault="00944C6F" w:rsidP="00944C6F">
      <w:pPr>
        <w:pStyle w:val="LegText"/>
      </w:pPr>
      <w:r w:rsidRPr="00DD0D4D">
        <w:t xml:space="preserve">Draft Explosives Regulations, 2014 published for comment </w:t>
      </w:r>
      <w:r w:rsidR="004E3FC1" w:rsidRPr="00DD0D4D">
        <w:br/>
      </w:r>
      <w:r w:rsidRPr="00DD0D4D">
        <w:t xml:space="preserve">(GN R1402 in </w:t>
      </w:r>
      <w:r w:rsidRPr="00DD0D4D">
        <w:rPr>
          <w:i/>
        </w:rPr>
        <w:t>GG</w:t>
      </w:r>
      <w:r w:rsidRPr="00DD0D4D">
        <w:t xml:space="preserve"> 40415 of 11 November 2016) (p11)</w:t>
      </w:r>
    </w:p>
    <w:p w14:paraId="189D8AD9" w14:textId="77777777" w:rsidR="00F971EB" w:rsidRPr="00DD0D4D" w:rsidRDefault="00F971EB" w:rsidP="00F971EB">
      <w:pPr>
        <w:pStyle w:val="LegHeadBold"/>
      </w:pPr>
      <w:r w:rsidRPr="00DD0D4D">
        <w:lastRenderedPageBreak/>
        <w:t>COMPENSATION FOR OCCUPATIONAL INJURIES AND DISEASES ACT 130 OF 1993</w:t>
      </w:r>
    </w:p>
    <w:p w14:paraId="4A71CE79" w14:textId="4378A1A0" w:rsidR="00F971EB" w:rsidRPr="00DD0D4D" w:rsidRDefault="00F971EB" w:rsidP="00F971EB">
      <w:pPr>
        <w:pStyle w:val="LegText"/>
      </w:pPr>
      <w:r w:rsidRPr="00DD0D4D">
        <w:t xml:space="preserve">Compensation Fund: Notice regarding revision of assessments published </w:t>
      </w:r>
      <w:r w:rsidRPr="00DD0D4D">
        <w:br/>
        <w:t xml:space="preserve">(GN 1386 in </w:t>
      </w:r>
      <w:r w:rsidRPr="00DD0D4D">
        <w:rPr>
          <w:i/>
        </w:rPr>
        <w:t>GG</w:t>
      </w:r>
      <w:r w:rsidRPr="00DD0D4D">
        <w:t xml:space="preserve"> 40406 of 7 November 2016) (p4)</w:t>
      </w:r>
    </w:p>
    <w:p w14:paraId="337FB461" w14:textId="77777777" w:rsidR="004E3FC1" w:rsidRPr="00DD0D4D" w:rsidRDefault="004E3FC1" w:rsidP="004E3FC1">
      <w:pPr>
        <w:pStyle w:val="LegHeadBold"/>
      </w:pPr>
      <w:r w:rsidRPr="00DD0D4D">
        <w:t>SOUTH AFRICAN SCHOOLS ACT 84 OF 1996</w:t>
      </w:r>
    </w:p>
    <w:p w14:paraId="05E052D5" w14:textId="17D3EAE0" w:rsidR="004E3FC1" w:rsidRPr="00DD0D4D" w:rsidRDefault="004E3FC1" w:rsidP="004E3FC1">
      <w:pPr>
        <w:pStyle w:val="LegText"/>
      </w:pPr>
      <w:r w:rsidRPr="00DD0D4D">
        <w:t xml:space="preserve">National Norms and Standards for School Funding (NNSSF): Notice of publication of list of schools that may not charge school fees published </w:t>
      </w:r>
      <w:r w:rsidRPr="00DD0D4D">
        <w:br/>
        <w:t xml:space="preserve">(GN 1406 in </w:t>
      </w:r>
      <w:r w:rsidRPr="00DD0D4D">
        <w:rPr>
          <w:i/>
        </w:rPr>
        <w:t>GG</w:t>
      </w:r>
      <w:r w:rsidRPr="00DD0D4D">
        <w:t xml:space="preserve"> 40417 of 11 November 2016) (p4)</w:t>
      </w:r>
    </w:p>
    <w:p w14:paraId="340AFB7D" w14:textId="77777777" w:rsidR="003C3B4C" w:rsidRPr="00DD0D4D" w:rsidRDefault="003C3B4C" w:rsidP="003C3B4C">
      <w:pPr>
        <w:pStyle w:val="LegHeadBold"/>
      </w:pPr>
      <w:r w:rsidRPr="00DD0D4D">
        <w:t>NATIONAL ROAD TRAFFIC ACT 93 OF 1996</w:t>
      </w:r>
    </w:p>
    <w:p w14:paraId="5F5FC22B" w14:textId="64719D11" w:rsidR="003C3B4C" w:rsidRPr="00DD0D4D" w:rsidRDefault="003C3B4C" w:rsidP="003C3B4C">
      <w:pPr>
        <w:pStyle w:val="LegText"/>
      </w:pPr>
      <w:r w:rsidRPr="00DD0D4D">
        <w:t xml:space="preserve">Twenty[-]Fourth Amendment to the National Road Traffic Regulations published with effect from 11 November 2016 and 6 months from the date of publication </w:t>
      </w:r>
      <w:r w:rsidRPr="00DD0D4D">
        <w:br/>
        <w:t xml:space="preserve">(GN 1408 in </w:t>
      </w:r>
      <w:r w:rsidRPr="00DD0D4D">
        <w:rPr>
          <w:i/>
        </w:rPr>
        <w:t>GG</w:t>
      </w:r>
      <w:r w:rsidRPr="00DD0D4D">
        <w:t xml:space="preserve"> 40420 of 11 November 2016) (p4)</w:t>
      </w:r>
    </w:p>
    <w:p w14:paraId="4D95DAEA" w14:textId="77777777" w:rsidR="0022135A" w:rsidRPr="00DD0D4D" w:rsidRDefault="0022135A" w:rsidP="0022135A">
      <w:pPr>
        <w:pStyle w:val="LegHeadBold"/>
      </w:pPr>
      <w:r w:rsidRPr="00DD0D4D">
        <w:t>INDEPENDENT COMMISSION FOR THE REMUNERATION OF PUBLIC OFFICE-BEARERS ACT 92 OF 1997</w:t>
      </w:r>
    </w:p>
    <w:p w14:paraId="498FB227" w14:textId="1D1A0FF3" w:rsidR="0022135A" w:rsidRPr="00DD0D4D" w:rsidRDefault="0022135A" w:rsidP="0022135A">
      <w:pPr>
        <w:pStyle w:val="LegText"/>
      </w:pPr>
      <w:r w:rsidRPr="00DD0D4D">
        <w:t xml:space="preserve">Explanatory memorandum for annual remuneration recommendations for 2016/2017 published (GenN 753 in </w:t>
      </w:r>
      <w:r w:rsidRPr="00DD0D4D">
        <w:rPr>
          <w:i/>
        </w:rPr>
        <w:t>GG</w:t>
      </w:r>
      <w:r w:rsidRPr="00DD0D4D">
        <w:t xml:space="preserve"> 40422 of 11 November 2016) (p4)</w:t>
      </w:r>
    </w:p>
    <w:p w14:paraId="03A8DB5A" w14:textId="682C1B02" w:rsidR="00F971EB" w:rsidRPr="00DD0D4D" w:rsidRDefault="00F971EB" w:rsidP="00B8484F">
      <w:pPr>
        <w:pStyle w:val="LegHeadBold"/>
      </w:pPr>
      <w:r w:rsidRPr="00DD0D4D">
        <w:t>BROAD-BASED BLACK ECONOMIC EMPOWERMENT ACT 53 OF 2003</w:t>
      </w:r>
    </w:p>
    <w:p w14:paraId="20282794" w14:textId="77777777" w:rsidR="005A6454" w:rsidRPr="00DD0D4D" w:rsidRDefault="00F971EB" w:rsidP="005A6454">
      <w:pPr>
        <w:pStyle w:val="LegHeadBold"/>
      </w:pPr>
      <w:r w:rsidRPr="00DD0D4D">
        <w:t xml:space="preserve">Codes of Good Practice on Broad-Based Black Economic Empowerment: </w:t>
      </w:r>
    </w:p>
    <w:p w14:paraId="427309C1" w14:textId="43CDCDC3" w:rsidR="00F971EB" w:rsidRPr="00DD0D4D" w:rsidRDefault="00F971EB" w:rsidP="00F971EB">
      <w:pPr>
        <w:pStyle w:val="LegText"/>
      </w:pPr>
      <w:r w:rsidRPr="00DD0D4D">
        <w:t xml:space="preserve">Amended Information and Communication Technology Sector Code (the ICT Sector Code) published (GN 1387 in </w:t>
      </w:r>
      <w:r w:rsidRPr="00DD0D4D">
        <w:rPr>
          <w:i/>
        </w:rPr>
        <w:t>GG</w:t>
      </w:r>
      <w:r w:rsidRPr="00DD0D4D">
        <w:t xml:space="preserve"> 40407 of 7 November 2016) (p4)</w:t>
      </w:r>
    </w:p>
    <w:p w14:paraId="26FD46F0" w14:textId="35E45148" w:rsidR="005A6454" w:rsidRPr="00DD0D4D" w:rsidRDefault="005A6454" w:rsidP="00F971EB">
      <w:pPr>
        <w:pStyle w:val="LegText"/>
      </w:pPr>
      <w:r w:rsidRPr="00DD0D4D">
        <w:t xml:space="preserve">Proposed thresholds for major B-BBEE transactions published for comment </w:t>
      </w:r>
      <w:r w:rsidRPr="00DD0D4D">
        <w:br/>
        <w:t xml:space="preserve">(GenN 748 in </w:t>
      </w:r>
      <w:r w:rsidRPr="00DD0D4D">
        <w:rPr>
          <w:i/>
        </w:rPr>
        <w:t>GG</w:t>
      </w:r>
      <w:r w:rsidRPr="00DD0D4D">
        <w:t xml:space="preserve"> 40410 of </w:t>
      </w:r>
      <w:r w:rsidR="008E10CC" w:rsidRPr="00DD0D4D">
        <w:t xml:space="preserve">8 </w:t>
      </w:r>
      <w:r w:rsidRPr="00DD0D4D">
        <w:t>November 2016) (p4)</w:t>
      </w:r>
    </w:p>
    <w:p w14:paraId="4DD08AE4" w14:textId="77777777" w:rsidR="005A6454" w:rsidRPr="00DD0D4D" w:rsidRDefault="005A6454" w:rsidP="005A6454">
      <w:pPr>
        <w:pStyle w:val="LegHeadBold"/>
      </w:pPr>
      <w:r w:rsidRPr="00DD0D4D">
        <w:t>NATIONAL ENVIRONMENTAL MANAGEMENT: BIODIVERSITY ACT 10 OF 2004</w:t>
      </w:r>
    </w:p>
    <w:p w14:paraId="695DC80D" w14:textId="17A41C60" w:rsidR="005A6454" w:rsidRPr="00DD0D4D" w:rsidRDefault="005A6454" w:rsidP="005A6454">
      <w:pPr>
        <w:pStyle w:val="LegText"/>
      </w:pPr>
      <w:r w:rsidRPr="00DD0D4D">
        <w:t xml:space="preserve">Draft Norms and Standards for the Management of Damage-Causing Animals in South Africa published for comment in GenN 512 in </w:t>
      </w:r>
      <w:r w:rsidRPr="00DD0D4D">
        <w:rPr>
          <w:i/>
        </w:rPr>
        <w:t>GG</w:t>
      </w:r>
      <w:r w:rsidRPr="00DD0D4D">
        <w:t xml:space="preserve"> 40236 of 30 August 2016 replaced </w:t>
      </w:r>
      <w:r w:rsidRPr="00DD0D4D">
        <w:br/>
        <w:t xml:space="preserve">(GenN 749 in </w:t>
      </w:r>
      <w:r w:rsidRPr="00DD0D4D">
        <w:rPr>
          <w:i/>
        </w:rPr>
        <w:t>GG</w:t>
      </w:r>
      <w:r w:rsidRPr="00DD0D4D">
        <w:t xml:space="preserve"> 40412 of 10 November 2016) (p4)</w:t>
      </w:r>
    </w:p>
    <w:p w14:paraId="3CF51BAD" w14:textId="77777777" w:rsidR="004E3FC1" w:rsidRPr="00DD0D4D" w:rsidRDefault="004E3FC1" w:rsidP="004E3FC1">
      <w:pPr>
        <w:pStyle w:val="LegHeadBold"/>
      </w:pPr>
      <w:r w:rsidRPr="00DD0D4D">
        <w:t>NATIONAL QUALIFICATIONS FRAMEWORK ACT 67 OF 2008</w:t>
      </w:r>
    </w:p>
    <w:p w14:paraId="51BD9479" w14:textId="77777777" w:rsidR="004E3FC1" w:rsidRPr="00DD0D4D" w:rsidRDefault="004E3FC1" w:rsidP="004E3FC1">
      <w:pPr>
        <w:pStyle w:val="LegHeadBold"/>
      </w:pPr>
      <w:r w:rsidRPr="00DD0D4D">
        <w:t>South African Qualifications Authority (SAQA):</w:t>
      </w:r>
    </w:p>
    <w:p w14:paraId="2233928B" w14:textId="70F5C989" w:rsidR="004E3FC1" w:rsidRPr="00DD0D4D" w:rsidRDefault="004E3FC1" w:rsidP="004E3FC1">
      <w:pPr>
        <w:pStyle w:val="LegText"/>
      </w:pPr>
      <w:r w:rsidRPr="00DD0D4D">
        <w:t>Applications for Professional Body Recognition and Professional Designation Registration from:</w:t>
      </w:r>
    </w:p>
    <w:p w14:paraId="2F89980B" w14:textId="152E1740" w:rsidR="004E3FC1" w:rsidRPr="00DD0D4D" w:rsidRDefault="004E3FC1" w:rsidP="004E3FC1">
      <w:pPr>
        <w:pStyle w:val="LegPara"/>
      </w:pPr>
      <w:r w:rsidRPr="00DD0D4D">
        <w:tab/>
        <w:t>•</w:t>
      </w:r>
      <w:r w:rsidRPr="00DD0D4D">
        <w:tab/>
        <w:t>Association for Office Professionals of South Africa (OPSA)</w:t>
      </w:r>
    </w:p>
    <w:p w14:paraId="4C9AA4A7" w14:textId="13B0CC4F" w:rsidR="004E3FC1" w:rsidRPr="00DD0D4D" w:rsidRDefault="004E3FC1" w:rsidP="004E3FC1">
      <w:pPr>
        <w:pStyle w:val="LegPara"/>
      </w:pPr>
      <w:r w:rsidRPr="00DD0D4D">
        <w:tab/>
        <w:t>•</w:t>
      </w:r>
      <w:r w:rsidRPr="00DD0D4D">
        <w:tab/>
        <w:t>Corporate Counsel Association of South Africa (CCASA)</w:t>
      </w:r>
    </w:p>
    <w:p w14:paraId="63AB7F85" w14:textId="2D35700B" w:rsidR="004E3FC1" w:rsidRPr="00DD0D4D" w:rsidRDefault="004E3FC1" w:rsidP="004E3FC1">
      <w:pPr>
        <w:pStyle w:val="LegPara"/>
      </w:pPr>
      <w:r w:rsidRPr="00DD0D4D">
        <w:tab/>
        <w:t>•</w:t>
      </w:r>
      <w:r w:rsidRPr="00DD0D4D">
        <w:tab/>
        <w:t>Contact Centre Management Group (CCMG) (additional professional designation)</w:t>
      </w:r>
    </w:p>
    <w:p w14:paraId="1BB458C6" w14:textId="3B0F9D80" w:rsidR="004E3FC1" w:rsidRPr="00DD0D4D" w:rsidRDefault="004E3FC1" w:rsidP="004E3FC1">
      <w:pPr>
        <w:pStyle w:val="LegText"/>
      </w:pPr>
      <w:r w:rsidRPr="00DD0D4D">
        <w:t xml:space="preserve">published for comment (GN 1407 in </w:t>
      </w:r>
      <w:r w:rsidRPr="00DD0D4D">
        <w:rPr>
          <w:i/>
        </w:rPr>
        <w:t>GG</w:t>
      </w:r>
      <w:r w:rsidRPr="00DD0D4D">
        <w:t xml:space="preserve"> 40418 of 11 November 2016) (p4)</w:t>
      </w:r>
    </w:p>
    <w:p w14:paraId="728E0F84" w14:textId="77777777" w:rsidR="0054307F" w:rsidRPr="00DD0D4D" w:rsidRDefault="0054307F" w:rsidP="0054307F">
      <w:pPr>
        <w:pStyle w:val="LegHeadBold"/>
      </w:pPr>
      <w:r w:rsidRPr="00DD0D4D">
        <w:t>COMPANIES ACT 71 OF 2008</w:t>
      </w:r>
    </w:p>
    <w:p w14:paraId="3A83EFAA" w14:textId="1F2B65C6" w:rsidR="0054307F" w:rsidRPr="00DD0D4D" w:rsidRDefault="0054307F" w:rsidP="004E3FC1">
      <w:pPr>
        <w:pStyle w:val="LegText"/>
      </w:pPr>
      <w:r w:rsidRPr="00DD0D4D">
        <w:t>Companies and Intellectual Property Commission (CIPC):</w:t>
      </w:r>
      <w:r w:rsidR="00DD0D4D" w:rsidRPr="00DD0D4D">
        <w:t xml:space="preserve"> </w:t>
      </w:r>
      <w:r w:rsidRPr="00DD0D4D">
        <w:t xml:space="preserve">Practice Notes 4 and 5 of 2016 published (GN 1399 in </w:t>
      </w:r>
      <w:r w:rsidRPr="00DD0D4D">
        <w:rPr>
          <w:i/>
        </w:rPr>
        <w:t>GG</w:t>
      </w:r>
      <w:r w:rsidRPr="00DD0D4D">
        <w:t xml:space="preserve"> 40414 of 11 November 2016) (pp 115 &amp; 116)</w:t>
      </w:r>
    </w:p>
    <w:p w14:paraId="387658A2" w14:textId="77777777" w:rsidR="003C3B4C" w:rsidRPr="00DD0D4D" w:rsidRDefault="003C3B4C" w:rsidP="003C3B4C">
      <w:pPr>
        <w:pStyle w:val="LegHeadBold"/>
      </w:pPr>
      <w:r w:rsidRPr="00DD0D4D">
        <w:t>CIVILIAN SECRETARIAT FOR POLICE SERVICE ACT 2 OF 2011</w:t>
      </w:r>
    </w:p>
    <w:p w14:paraId="61F96A78" w14:textId="3A02D8D2" w:rsidR="003C3B4C" w:rsidRPr="00DD0D4D" w:rsidRDefault="003C3B4C" w:rsidP="003C3B4C">
      <w:pPr>
        <w:pStyle w:val="LegText"/>
      </w:pPr>
      <w:r w:rsidRPr="00DD0D4D">
        <w:t xml:space="preserve">Civilian Secretariat for Police Service Regulations, 2016 published </w:t>
      </w:r>
      <w:r w:rsidRPr="00DD0D4D">
        <w:br/>
        <w:t xml:space="preserve">(GN 1389 in </w:t>
      </w:r>
      <w:r w:rsidRPr="00DD0D4D">
        <w:rPr>
          <w:i/>
        </w:rPr>
        <w:t>GG</w:t>
      </w:r>
      <w:r w:rsidRPr="00DD0D4D">
        <w:t xml:space="preserve"> 40414 of 11 November 2016) (p18)</w:t>
      </w:r>
    </w:p>
    <w:p w14:paraId="0A067968" w14:textId="77777777" w:rsidR="00B8484F" w:rsidRPr="00DD0D4D" w:rsidRDefault="00B8484F" w:rsidP="00B8484F">
      <w:pPr>
        <w:pStyle w:val="LegHeadBold"/>
      </w:pPr>
      <w:r w:rsidRPr="00DD0D4D">
        <w:t>USE OF OFFICIAL LANGUAGES ACT 12 OF 2012</w:t>
      </w:r>
    </w:p>
    <w:p w14:paraId="3912319F" w14:textId="70F7D542" w:rsidR="00B8484F" w:rsidRPr="00DD0D4D" w:rsidRDefault="00B8484F" w:rsidP="00B8484F">
      <w:pPr>
        <w:pStyle w:val="LegText"/>
      </w:pPr>
      <w:r w:rsidRPr="00DD0D4D">
        <w:t xml:space="preserve">Department of Trade and Industry (the dti) Language Policy published </w:t>
      </w:r>
      <w:r w:rsidRPr="00DD0D4D">
        <w:br/>
        <w:t xml:space="preserve">(GN 1401 in </w:t>
      </w:r>
      <w:r w:rsidRPr="00DD0D4D">
        <w:rPr>
          <w:i/>
        </w:rPr>
        <w:t>GG</w:t>
      </w:r>
      <w:r w:rsidRPr="00DD0D4D">
        <w:t xml:space="preserve"> 40414 of 11 November 2016) (p119)</w:t>
      </w:r>
    </w:p>
    <w:p w14:paraId="665CAF45" w14:textId="1A44D2F9" w:rsidR="00B76488" w:rsidRPr="00DD0D4D" w:rsidRDefault="00B76488" w:rsidP="00044FEE">
      <w:pPr>
        <w:pStyle w:val="LegHeadCenteredBold"/>
      </w:pPr>
      <w:r w:rsidRPr="00DD0D4D">
        <w:t>BILL</w:t>
      </w:r>
    </w:p>
    <w:p w14:paraId="529CCBDF" w14:textId="7839261C" w:rsidR="00B73FCA" w:rsidRPr="00DD0D4D" w:rsidRDefault="00B73FCA" w:rsidP="00F315AD">
      <w:pPr>
        <w:pStyle w:val="LegText"/>
        <w:rPr>
          <w:lang w:val="af-ZA"/>
        </w:rPr>
      </w:pPr>
      <w:r w:rsidRPr="00DD0D4D">
        <w:rPr>
          <w:lang w:val="af-ZA"/>
        </w:rPr>
        <w:t xml:space="preserve">Implementation of the Rome Statute of the International Criminal Court Act Repeal Bill, 2016 </w:t>
      </w:r>
      <w:hyperlink r:id="rId9" w:history="1">
        <w:r w:rsidRPr="00DD0D4D">
          <w:rPr>
            <w:rStyle w:val="Hyperlink"/>
            <w:lang w:val="af-ZA"/>
          </w:rPr>
          <w:t>[B23-2016]</w:t>
        </w:r>
      </w:hyperlink>
    </w:p>
    <w:p w14:paraId="79F5D200" w14:textId="45FE8708" w:rsidR="00F315AD" w:rsidRPr="00DD0D4D" w:rsidRDefault="00F315AD" w:rsidP="00044FEE">
      <w:pPr>
        <w:pStyle w:val="LegHeadCenteredBold"/>
      </w:pPr>
      <w:r w:rsidRPr="00DD0D4D">
        <w:t>PROVINCIAL LEGISLATION</w:t>
      </w:r>
    </w:p>
    <w:p w14:paraId="530200C9" w14:textId="77777777" w:rsidR="008C6909" w:rsidRPr="00DD0D4D" w:rsidRDefault="008C6909" w:rsidP="008C6909">
      <w:pPr>
        <w:pStyle w:val="LegHeadBold"/>
        <w:keepNext/>
        <w:rPr>
          <w:lang w:val="af-ZA"/>
        </w:rPr>
      </w:pPr>
      <w:r w:rsidRPr="00DD0D4D">
        <w:rPr>
          <w:lang w:val="af-ZA"/>
        </w:rPr>
        <w:t>FREE STATE</w:t>
      </w:r>
    </w:p>
    <w:p w14:paraId="169DBEB1" w14:textId="77777777" w:rsidR="00DD0D4D" w:rsidRPr="00DD0D4D" w:rsidRDefault="00DD0D4D" w:rsidP="00DD0D4D">
      <w:pPr>
        <w:pStyle w:val="LegText"/>
        <w:rPr>
          <w:b/>
          <w:lang w:val="af-ZA"/>
        </w:rPr>
      </w:pPr>
      <w:r w:rsidRPr="00DD0D4D">
        <w:rPr>
          <w:lang w:val="af-ZA"/>
        </w:rPr>
        <w:t xml:space="preserve">Local Government: Municipal Structures Act 117 of 1998: Ngwathe Local Municipality and Setsoto Local Municipality: Erratum notice and amendment to the re-establishment of Local Municipalities as published under PNs 256 &amp; 257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 xml:space="preserve"> 81 of 28 October 2016 published</w:t>
      </w:r>
      <w:r w:rsidRPr="00DD0D4D">
        <w:rPr>
          <w:lang w:val="af-ZA"/>
        </w:rPr>
        <w:br/>
        <w:t xml:space="preserve">(PNs 262-264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 xml:space="preserve"> 88 of 4 November 2016) (pp 2 &amp; 3)</w:t>
      </w:r>
    </w:p>
    <w:p w14:paraId="2111B944" w14:textId="77777777" w:rsidR="00F4228B" w:rsidRPr="00DD0D4D" w:rsidRDefault="00F4228B" w:rsidP="005E50BD">
      <w:pPr>
        <w:pStyle w:val="LegHeadBold"/>
        <w:keepNext/>
        <w:rPr>
          <w:lang w:val="af-ZA"/>
        </w:rPr>
      </w:pPr>
      <w:r w:rsidRPr="00DD0D4D">
        <w:rPr>
          <w:lang w:val="af-ZA"/>
        </w:rPr>
        <w:t>KWAZULU-NATAL</w:t>
      </w:r>
    </w:p>
    <w:p w14:paraId="50F94789" w14:textId="645064DA" w:rsidR="00DD0D4D" w:rsidRPr="00DD0D4D" w:rsidRDefault="00DD0D4D" w:rsidP="00DD0D4D">
      <w:pPr>
        <w:pStyle w:val="LegText"/>
        <w:rPr>
          <w:lang w:val="af-ZA"/>
        </w:rPr>
      </w:pPr>
      <w:r w:rsidRPr="00DD0D4D">
        <w:rPr>
          <w:lang w:val="af-ZA"/>
        </w:rPr>
        <w:t xml:space="preserve">Disaster Management Act 57 of 2002: eThekwini Metropolitan Municipality: Extension of the declaration of a KwaZulu-Natal Provincial State of Drought Disaster for a period of one month from 11 November 2016 to 10 December 2016 published </w:t>
      </w:r>
      <w:r w:rsidRPr="00DD0D4D">
        <w:rPr>
          <w:lang w:val="af-ZA"/>
        </w:rPr>
        <w:br/>
      </w:r>
      <w:r w:rsidRPr="00DD0D4D">
        <w:rPr>
          <w:lang w:val="af-ZA"/>
        </w:rPr>
        <w:t xml:space="preserve">(GN 1388 in </w:t>
      </w:r>
      <w:r w:rsidRPr="00DD0D4D">
        <w:rPr>
          <w:i/>
          <w:lang w:val="af-ZA"/>
        </w:rPr>
        <w:t>GG</w:t>
      </w:r>
      <w:r w:rsidRPr="00DD0D4D">
        <w:rPr>
          <w:lang w:val="af-ZA"/>
        </w:rPr>
        <w:t xml:space="preserve"> 40408 of 7 November 2016) (p4)</w:t>
      </w:r>
    </w:p>
    <w:p w14:paraId="063A256B" w14:textId="7B39F8F3" w:rsidR="00DD0D4D" w:rsidRPr="00DD0D4D" w:rsidRDefault="00DD0D4D" w:rsidP="00DD0D4D">
      <w:pPr>
        <w:pStyle w:val="LegText"/>
        <w:rPr>
          <w:lang w:val="af-ZA"/>
        </w:rPr>
      </w:pPr>
      <w:r w:rsidRPr="00DD0D4D">
        <w:rPr>
          <w:lang w:val="af-ZA"/>
        </w:rPr>
        <w:t xml:space="preserve">Local Government: Municipal Structures Act 117 of 1998: Jozini Local Municipality: Notice of intention to designate the Mayor as a full-time councillor published for comment </w:t>
      </w:r>
      <w:r w:rsidRPr="00DD0D4D">
        <w:rPr>
          <w:lang w:val="af-ZA"/>
        </w:rPr>
        <w:br/>
      </w:r>
      <w:r w:rsidRPr="00DD0D4D">
        <w:rPr>
          <w:lang w:val="af-ZA"/>
        </w:rPr>
        <w:t xml:space="preserve">(GenN 92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> 1752 of 8 November 2016) (p4)</w:t>
      </w:r>
    </w:p>
    <w:p w14:paraId="7FBA3AC1" w14:textId="7A1088D8" w:rsidR="00DD0D4D" w:rsidRPr="00DD0D4D" w:rsidRDefault="00DD0D4D" w:rsidP="00DD0D4D">
      <w:pPr>
        <w:pStyle w:val="LegText"/>
        <w:rPr>
          <w:lang w:val="af-ZA"/>
        </w:rPr>
      </w:pPr>
      <w:r w:rsidRPr="00DD0D4D">
        <w:rPr>
          <w:lang w:val="af-ZA"/>
        </w:rPr>
        <w:t xml:space="preserve">National Environmental Management: Protected Areas Act 57 of 2003: Notice of intention to request the MEC for Economic Development, Tourism and Environmental Affairs to re-declare certain nature reserves and declare a new nature reserve published for comment </w:t>
      </w:r>
      <w:r w:rsidRPr="00DD0D4D">
        <w:rPr>
          <w:lang w:val="af-ZA"/>
        </w:rPr>
        <w:br/>
      </w:r>
      <w:r w:rsidRPr="00DD0D4D">
        <w:rPr>
          <w:lang w:val="af-ZA"/>
        </w:rPr>
        <w:t xml:space="preserve">(GenN 93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 xml:space="preserve"> 1753 of 10 November 2016) (p11)</w:t>
      </w:r>
    </w:p>
    <w:p w14:paraId="09AEE53F" w14:textId="77777777" w:rsidR="008C6909" w:rsidRPr="00DD0D4D" w:rsidRDefault="008C6909" w:rsidP="008C6909">
      <w:pPr>
        <w:pStyle w:val="LegHeadBold"/>
        <w:keepNext/>
        <w:rPr>
          <w:lang w:val="af-ZA"/>
        </w:rPr>
      </w:pPr>
      <w:r w:rsidRPr="00DD0D4D">
        <w:rPr>
          <w:lang w:val="af-ZA"/>
        </w:rPr>
        <w:t>NORTH WEST</w:t>
      </w:r>
    </w:p>
    <w:p w14:paraId="433678B6" w14:textId="77777777" w:rsidR="00DD0D4D" w:rsidRPr="00DD0D4D" w:rsidRDefault="00DD0D4D" w:rsidP="00DD0D4D">
      <w:pPr>
        <w:pStyle w:val="LegText"/>
        <w:rPr>
          <w:b/>
          <w:lang w:val="af-ZA"/>
        </w:rPr>
      </w:pPr>
      <w:r w:rsidRPr="00DD0D4D">
        <w:rPr>
          <w:lang w:val="af-ZA"/>
        </w:rPr>
        <w:t xml:space="preserve">Draft North West Agriculture Bank Amendment Bill, 2016 published together with the memorandum on the objects of the Bill (PN 216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 xml:space="preserve"> 7706 of 8 November 2016) (p30)</w:t>
      </w:r>
    </w:p>
    <w:p w14:paraId="0B21F658" w14:textId="77777777" w:rsidR="00DD0D4D" w:rsidRPr="00DD0D4D" w:rsidRDefault="00DD0D4D" w:rsidP="00DD0D4D">
      <w:pPr>
        <w:pStyle w:val="LegHeadBold"/>
        <w:keepNext/>
        <w:rPr>
          <w:snapToGrid w:val="0"/>
          <w:lang w:val="af-ZA" w:eastAsia="en-US"/>
        </w:rPr>
      </w:pPr>
      <w:r w:rsidRPr="00DD0D4D">
        <w:rPr>
          <w:lang w:val="af-ZA"/>
        </w:rPr>
        <w:t>NORTHERN</w:t>
      </w:r>
      <w:r w:rsidRPr="00DD0D4D">
        <w:rPr>
          <w:snapToGrid w:val="0"/>
          <w:lang w:val="af-ZA" w:eastAsia="en-US"/>
        </w:rPr>
        <w:t xml:space="preserve"> CAP</w:t>
      </w:r>
      <w:bookmarkStart w:id="0" w:name="_GoBack"/>
      <w:bookmarkEnd w:id="0"/>
      <w:r w:rsidRPr="00DD0D4D">
        <w:rPr>
          <w:snapToGrid w:val="0"/>
          <w:lang w:val="af-ZA" w:eastAsia="en-US"/>
        </w:rPr>
        <w:t>E</w:t>
      </w:r>
    </w:p>
    <w:p w14:paraId="30F4324F" w14:textId="73774381" w:rsidR="00DD0D4D" w:rsidRPr="00DD0D4D" w:rsidRDefault="00DD0D4D" w:rsidP="00DD0D4D">
      <w:pPr>
        <w:pStyle w:val="LegText"/>
        <w:rPr>
          <w:lang w:val="af-ZA"/>
        </w:rPr>
      </w:pPr>
      <w:r w:rsidRPr="00DD0D4D">
        <w:rPr>
          <w:lang w:val="af-ZA"/>
        </w:rPr>
        <w:t>Plaaslike Regering: Munisipale Stelsels Wet 32 van 2000: Karoo Hoogland Plaaslike Munisipaliteit: Verordening op die Beheer oor Aanhou van Honde, 2016 gepubliseer</w:t>
      </w:r>
      <w:r w:rsidRPr="00DD0D4D">
        <w:rPr>
          <w:rFonts w:ascii="Arial" w:hAnsi="Arial"/>
          <w:vertAlign w:val="superscript"/>
          <w:lang w:val="af-ZA"/>
        </w:rPr>
        <w:footnoteReference w:id="1"/>
      </w:r>
      <w:r w:rsidRPr="00DD0D4D">
        <w:rPr>
          <w:lang w:val="af-ZA"/>
        </w:rPr>
        <w:t xml:space="preserve"> </w:t>
      </w:r>
      <w:r>
        <w:rPr>
          <w:lang w:val="af-ZA"/>
        </w:rPr>
        <w:br/>
      </w:r>
      <w:r w:rsidRPr="00DD0D4D">
        <w:rPr>
          <w:lang w:val="af-ZA"/>
        </w:rPr>
        <w:t xml:space="preserve">(MK 43 in </w:t>
      </w:r>
      <w:r w:rsidRPr="00DD0D4D">
        <w:rPr>
          <w:i/>
          <w:lang w:val="af-ZA"/>
        </w:rPr>
        <w:t>PK</w:t>
      </w:r>
      <w:r w:rsidRPr="00DD0D4D">
        <w:rPr>
          <w:lang w:val="af-ZA"/>
        </w:rPr>
        <w:t xml:space="preserve"> 2053 van 7 November 2016) (bl11)</w:t>
      </w:r>
    </w:p>
    <w:p w14:paraId="233ADE36" w14:textId="77777777" w:rsidR="00DD0D4D" w:rsidRPr="00DD0D4D" w:rsidRDefault="00DD0D4D" w:rsidP="00DD0D4D">
      <w:pPr>
        <w:pStyle w:val="LegText"/>
        <w:rPr>
          <w:lang w:val="af-ZA"/>
        </w:rPr>
      </w:pPr>
      <w:r w:rsidRPr="00DD0D4D">
        <w:rPr>
          <w:lang w:val="af-ZA"/>
        </w:rPr>
        <w:t xml:space="preserve">Spatial Planning and Land Use Management Act 16 of 2013: Frances Baard District Municipality: Notice of establishment of a District Municipal Planning Tribunal and the appointment of officials published with effect from 16 November 2016 (MN 44 in </w:t>
      </w:r>
      <w:r w:rsidRPr="00DD0D4D">
        <w:rPr>
          <w:i/>
          <w:lang w:val="af-ZA"/>
        </w:rPr>
        <w:t xml:space="preserve">PG </w:t>
      </w:r>
      <w:r w:rsidRPr="00DD0D4D">
        <w:rPr>
          <w:lang w:val="af-ZA"/>
        </w:rPr>
        <w:t>2053 of 7 November 2016) (p14)</w:t>
      </w:r>
    </w:p>
    <w:p w14:paraId="2BA5350D" w14:textId="77777777" w:rsidR="008C6909" w:rsidRPr="00DD0D4D" w:rsidRDefault="008C6909" w:rsidP="005E50BD">
      <w:pPr>
        <w:pStyle w:val="LegHeadBold"/>
        <w:keepNext/>
        <w:rPr>
          <w:lang w:val="af-ZA"/>
        </w:rPr>
      </w:pPr>
      <w:r w:rsidRPr="00DD0D4D">
        <w:rPr>
          <w:lang w:val="af-ZA"/>
        </w:rPr>
        <w:t>WESTERN CAPE</w:t>
      </w:r>
    </w:p>
    <w:p w14:paraId="38DA4B42" w14:textId="77777777" w:rsidR="00DD0D4D" w:rsidRPr="00DD0D4D" w:rsidRDefault="00DD0D4D" w:rsidP="00DD0D4D">
      <w:pPr>
        <w:pStyle w:val="LegText"/>
        <w:rPr>
          <w:b/>
          <w:lang w:val="af-ZA"/>
        </w:rPr>
      </w:pPr>
      <w:r w:rsidRPr="00DD0D4D">
        <w:rPr>
          <w:lang w:val="af-ZA"/>
        </w:rPr>
        <w:t>Western Cape Land Use Planning Act 3 of 2014</w:t>
      </w:r>
      <w:r w:rsidRPr="00DD0D4D">
        <w:rPr>
          <w:lang w:val="af-ZA"/>
        </w:rPr>
        <w:br/>
        <w:t xml:space="preserve">Date of commencement for Oudtshoorn Local Municipality: 8 November 2016 </w:t>
      </w:r>
      <w:r w:rsidRPr="00DD0D4D">
        <w:rPr>
          <w:lang w:val="af-ZA"/>
        </w:rPr>
        <w:br/>
        <w:t xml:space="preserve">(Proc 25 in </w:t>
      </w:r>
      <w:r w:rsidRPr="00DD0D4D">
        <w:rPr>
          <w:i/>
          <w:lang w:val="af-ZA"/>
        </w:rPr>
        <w:t>PG</w:t>
      </w:r>
      <w:r w:rsidRPr="00DD0D4D">
        <w:rPr>
          <w:lang w:val="af-ZA"/>
        </w:rPr>
        <w:t xml:space="preserve"> 7701 of 8 November 2016) (p2)</w:t>
      </w:r>
    </w:p>
    <w:p w14:paraId="40119E0B" w14:textId="606A34CD" w:rsidR="00924A87" w:rsidRPr="00D419C5" w:rsidRDefault="00042A95" w:rsidP="00B33337">
      <w:pPr>
        <w:pStyle w:val="LegHeadBold"/>
        <w:jc w:val="center"/>
      </w:pPr>
      <w:r w:rsidRPr="00DD0D4D">
        <w:t xml:space="preserve">This information is also available on the daily legalbrief at </w:t>
      </w:r>
      <w:hyperlink r:id="rId10" w:history="1">
        <w:r w:rsidRPr="00DD0D4D">
          <w:rPr>
            <w:rStyle w:val="Hyperlink"/>
            <w:color w:val="auto"/>
          </w:rPr>
          <w:t>www.legalbrief.co.za</w:t>
        </w:r>
      </w:hyperlink>
    </w:p>
    <w:sectPr w:rsidR="00924A87" w:rsidRPr="00D419C5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9E559C" w:rsidRDefault="009E559C" w:rsidP="009451BF">
      <w:r>
        <w:separator/>
      </w:r>
    </w:p>
    <w:p w14:paraId="57AF2935" w14:textId="77777777" w:rsidR="009E559C" w:rsidRDefault="009E559C"/>
  </w:endnote>
  <w:endnote w:type="continuationSeparator" w:id="0">
    <w:p w14:paraId="49FF29B5" w14:textId="77777777" w:rsidR="009E559C" w:rsidRDefault="009E559C" w:rsidP="009451BF">
      <w:r>
        <w:continuationSeparator/>
      </w:r>
    </w:p>
    <w:p w14:paraId="5CEFE3B0" w14:textId="77777777" w:rsidR="009E559C" w:rsidRDefault="009E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9E559C" w:rsidRDefault="009E559C" w:rsidP="009451BF">
      <w:r>
        <w:separator/>
      </w:r>
    </w:p>
    <w:p w14:paraId="15A31627" w14:textId="77777777" w:rsidR="009E559C" w:rsidRDefault="009E559C"/>
  </w:footnote>
  <w:footnote w:type="continuationSeparator" w:id="0">
    <w:p w14:paraId="7EABFDAC" w14:textId="77777777" w:rsidR="009E559C" w:rsidRDefault="009E559C" w:rsidP="009451BF">
      <w:r>
        <w:continuationSeparator/>
      </w:r>
    </w:p>
    <w:p w14:paraId="272FA978" w14:textId="77777777" w:rsidR="009E559C" w:rsidRDefault="009E559C"/>
  </w:footnote>
  <w:footnote w:id="1">
    <w:p w14:paraId="246B8B78" w14:textId="77777777" w:rsidR="00DD0D4D" w:rsidRPr="00B83E05" w:rsidRDefault="00DD0D4D" w:rsidP="00DD0D4D">
      <w:pPr>
        <w:pStyle w:val="FootnoteText"/>
        <w:rPr>
          <w:sz w:val="16"/>
          <w:szCs w:val="16"/>
        </w:rPr>
      </w:pPr>
      <w:r w:rsidRPr="00B83E05">
        <w:rPr>
          <w:rStyle w:val="FootnoteReference"/>
          <w:sz w:val="16"/>
          <w:szCs w:val="16"/>
        </w:rPr>
        <w:footnoteRef/>
      </w:r>
      <w:r w:rsidRPr="00B83E05">
        <w:rPr>
          <w:sz w:val="16"/>
          <w:szCs w:val="16"/>
        </w:rPr>
        <w:t xml:space="preserve"> Published in Afrikaans only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4814453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DD0D4D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9B"/>
    <w:rsid w:val="000F29B9"/>
    <w:rsid w:val="000F2BA9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4DA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0F1A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7F8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A10"/>
    <w:rsid w:val="00753B81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6D4"/>
    <w:rsid w:val="00785502"/>
    <w:rsid w:val="00785747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2FF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CF8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7F9"/>
    <w:rsid w:val="00AE1F3E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CC5"/>
    <w:rsid w:val="00B3616F"/>
    <w:rsid w:val="00B363EA"/>
    <w:rsid w:val="00B365C7"/>
    <w:rsid w:val="00B36715"/>
    <w:rsid w:val="00B36A8E"/>
    <w:rsid w:val="00B36E51"/>
    <w:rsid w:val="00B37A17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488"/>
    <w:rsid w:val="00B76B66"/>
    <w:rsid w:val="00B76E92"/>
    <w:rsid w:val="00B7747F"/>
    <w:rsid w:val="00B7753E"/>
    <w:rsid w:val="00B77906"/>
    <w:rsid w:val="00B77D1D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8F3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463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1EB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7649F0E3-8E6B-481A-BA07-BE50E5E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4FEE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ta.co.za/media/filestore/2016/11/B23_2016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8E15-A888-4E1B-BCF1-E2BB6B8B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13603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1555</cp:revision>
  <cp:lastPrinted>2016-11-04T13:20:00Z</cp:lastPrinted>
  <dcterms:created xsi:type="dcterms:W3CDTF">2015-12-04T13:36:00Z</dcterms:created>
  <dcterms:modified xsi:type="dcterms:W3CDTF">2016-11-11T13:33:00Z</dcterms:modified>
</cp:coreProperties>
</file>